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76"/>
        </w:rPr>
        <w:t>VANTORA</w:t>
      </w:r>
    </w:p>
    <w:p>
      <w:pPr>
        <w:jc w:val="center"/>
      </w:pPr>
      <w:r>
        <w:rPr>
          <w:b/>
          <w:color w:val="1F2A44"/>
          <w:sz w:val="44"/>
        </w:rPr>
        <w:t>Approval Logic Review</w:t>
      </w:r>
    </w:p>
    <w:p>
      <w:pPr>
        <w:jc w:val="center"/>
      </w:pPr>
      <w:r>
        <w:rPr>
          <w:color w:val="555555"/>
          <w:sz w:val="21"/>
        </w:rPr>
        <w:t>Every approval workflow — who requests, who approves, what happens, and is it safe for pilot</w:t>
      </w:r>
    </w:p>
    <w:p/>
    <w:p/>
    <w:p>
      <w:pPr>
        <w:jc w:val="center"/>
      </w:pPr>
      <w:r>
        <w:rPr>
          <w:i/>
          <w:color w:val="555555"/>
          <w:sz w:val="18"/>
        </w:rPr>
        <w:t>Verified against source + the live pilot tenant's effective permission grants · June 2026</w:t>
      </w:r>
    </w:p>
    <w:p>
      <w:r>
        <w:br w:type="page"/>
      </w:r>
    </w:p>
    <w:p>
      <w:pPr>
        <w:pStyle w:val="Heading1"/>
      </w:pPr>
      <w:r>
        <w:rPr>
          <w:b/>
          <w:color w:val="1F2A44"/>
          <w:sz w:val="28"/>
        </w:rPr>
        <w:t>Executive summary (plain English)</w:t>
      </w:r>
    </w:p>
    <w:p>
      <w:r>
        <w:rPr>
          <w:b/>
          <w:i w:val="0"/>
          <w:color w:val="1A1A1A"/>
          <w:sz w:val="20"/>
        </w:rPr>
        <w:t>VANTORA's approval system works like this: a front-line user (usually a salesman) does something that needs a second pair of eyes — closing a day with low coverage, visiting a customer off the planned route, moving a customer to another rep, moving stock between vans, requesting a van load, or asking for a higher credit limit. That action creates a PENDING request. A senior user (supervisor, branch manager, warehouse keeper, or company admin) then approves or rejects it. The decision is written to the record, an audit row is logged, and the original action either completes or is discarded.</w:t>
      </w:r>
    </w:p>
    <w:p>
      <w:r>
        <w:rPr>
          <w:b w:val="0"/>
          <w:i w:val="0"/>
          <w:color w:val="1A1A1A"/>
          <w:sz w:val="20"/>
        </w:rPr>
        <w:t>There are TWO approval surfaces today:</w:t>
      </w:r>
    </w:p>
    <w:p>
      <w:pPr>
        <w:pStyle w:val="ListBullet"/>
      </w:pPr>
      <w:r>
        <w:rPr>
          <w:b w:val="0"/>
          <w:color w:val="1A1A1A"/>
          <w:sz w:val="19"/>
        </w:rPr>
        <w:t>The Field Approval Queue (/approvals/queue) — one mobile-first inbox that covers the five day-to-day FMCG approvals (day-close, out-of-route visit, customer transfer, van transfer, trade-spend). This is the screen built for the pilot.</w:t>
      </w:r>
    </w:p>
    <w:p>
      <w:pPr>
        <w:pStyle w:val="ListBullet"/>
      </w:pPr>
      <w:r>
        <w:rPr>
          <w:b w:val="0"/>
          <w:color w:val="1A1A1A"/>
          <w:sz w:val="19"/>
        </w:rPr>
        <w:t>The Workflow Inbox / Approval Center (/approvals, /approval-center) — a generic engine for credit-limit, customer onboarding and change-request approvals. It only appears for users with the workflow.manage permission (in the pilot, that is the company admin only).</w:t>
      </w:r>
    </w:p>
    <w:p>
      <w:r>
        <w:rPr>
          <w:b/>
          <w:i w:val="0"/>
          <w:color w:val="1B7F3B"/>
          <w:sz w:val="20"/>
        </w:rPr>
        <w:t>Verdict: the core field approvals are correct and pilot-ready. A few approvals live outside the unified queue (load requests, van reconciliation, credit-limit) and one (trade-spend) has a view-vs-act permission mismatch — none are blockers, but they should be tidied so the queue is the single, consistent place approvers look.</w:t>
      </w:r>
    </w:p>
    <w:p>
      <w:r>
        <w:br w:type="page"/>
      </w:r>
    </w:p>
    <w:p>
      <w:pPr>
        <w:pStyle w:val="Title"/>
      </w:pPr>
      <w:r>
        <w:rPr>
          <w:b/>
          <w:color w:val="1F2A44"/>
          <w:sz w:val="36"/>
        </w:rPr>
        <w:t>1 · Approval workflows that exist</w:t>
      </w:r>
    </w:p>
    <w:p>
      <w:r>
        <w:rPr>
          <w:b w:val="0"/>
          <w:i w:val="0"/>
          <w:color w:val="1A1A1A"/>
          <w:sz w:val="20"/>
        </w:rPr>
        <w:t>Eleven genuine approval workflows (request → pending → approve/reject by a different role). Three further operations — sales-return complete/cancel, purchase-order receipt, inventory-transfer complete/cancel — are status transitions done by one authorised user, not separate-approver workflows, so they are out of scope here.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color="auto" w:fill="1F2A44"/>
          </w:tcPr>
          <w:p>
            <w:r/>
            <w:r>
              <w:rPr>
                <w:b/>
                <w:color w:val="FFFFFF"/>
                <w:sz w:val="16"/>
              </w:rPr>
              <w:t>#</w:t>
            </w:r>
          </w:p>
        </w:tc>
        <w:tc>
          <w:tcPr>
            <w:tcW w:type="dxa" w:w="4752"/>
            <w:shd w:val="clear" w:color="auto" w:fill="1F2A44"/>
          </w:tcPr>
          <w:p>
            <w:r/>
            <w:r>
              <w:rPr>
                <w:b/>
                <w:color w:val="FFFFFF"/>
                <w:sz w:val="16"/>
              </w:rPr>
              <w:t>Workflow</w:t>
            </w:r>
          </w:p>
        </w:tc>
        <w:tc>
          <w:tcPr>
            <w:tcW w:type="dxa" w:w="2736"/>
            <w:shd w:val="clear" w:color="auto" w:fill="1F2A44"/>
          </w:tcPr>
          <w:p>
            <w:r/>
            <w:r>
              <w:rPr>
                <w:b/>
                <w:color w:val="FFFFFF"/>
                <w:sz w:val="16"/>
              </w:rPr>
              <w:t>Surface</w:t>
            </w:r>
          </w:p>
        </w:tc>
        <w:tc>
          <w:tcPr>
            <w:tcW w:type="dxa" w:w="1440"/>
            <w:shd w:val="clear" w:color="auto" w:fill="1F2A44"/>
          </w:tcPr>
          <w:p>
            <w:r/>
            <w:r>
              <w:rPr>
                <w:b/>
                <w:color w:val="FFFFFF"/>
                <w:sz w:val="16"/>
              </w:rPr>
              <w:t>In unified queue?</w:t>
            </w:r>
          </w:p>
        </w:tc>
      </w:tr>
      <w:tr>
        <w:tc>
          <w:tcPr>
            <w:tcW w:type="dxa" w:w="576"/>
          </w:tcPr>
          <w:p>
            <w:r/>
            <w:r>
              <w:rPr>
                <w:sz w:val="16"/>
              </w:rPr>
              <w:t>1</w:t>
            </w:r>
          </w:p>
        </w:tc>
        <w:tc>
          <w:tcPr>
            <w:tcW w:type="dxa" w:w="4752"/>
          </w:tcPr>
          <w:p>
            <w:r/>
            <w:r>
              <w:rPr>
                <w:sz w:val="16"/>
              </w:rPr>
              <w:t>Day-Close Exception (coverage below threshold)</w:t>
            </w:r>
          </w:p>
        </w:tc>
        <w:tc>
          <w:tcPr>
            <w:tcW w:type="dxa" w:w="2736"/>
          </w:tcPr>
          <w:p>
            <w:r/>
            <w:r>
              <w:rPr>
                <w:sz w:val="16"/>
              </w:rPr>
              <w:t>Field Queue</w:t>
            </w:r>
          </w:p>
        </w:tc>
        <w:tc>
          <w:tcPr>
            <w:tcW w:type="dxa" w:w="1440"/>
            <w:shd w:val="clear" w:color="auto" w:fill="E5F2E9"/>
          </w:tcPr>
          <w:p>
            <w:r/>
            <w:r>
              <w:rPr>
                <w:sz w:val="16"/>
              </w:rPr>
              <w:t>Yes</w:t>
            </w:r>
          </w:p>
        </w:tc>
      </w:tr>
      <w:tr>
        <w:tc>
          <w:tcPr>
            <w:tcW w:type="dxa" w:w="576"/>
            <w:shd w:val="clear" w:color="auto" w:fill="F2F4F8"/>
          </w:tcPr>
          <w:p>
            <w:r/>
            <w:r>
              <w:rPr>
                <w:sz w:val="16"/>
              </w:rPr>
              <w:t>2</w:t>
            </w:r>
          </w:p>
        </w:tc>
        <w:tc>
          <w:tcPr>
            <w:tcW w:type="dxa" w:w="4752"/>
            <w:shd w:val="clear" w:color="auto" w:fill="F2F4F8"/>
          </w:tcPr>
          <w:p>
            <w:r/>
            <w:r>
              <w:rPr>
                <w:sz w:val="16"/>
              </w:rPr>
              <w:t>Out-of-Route / GPS Visit Compliance</w:t>
            </w:r>
          </w:p>
        </w:tc>
        <w:tc>
          <w:tcPr>
            <w:tcW w:type="dxa" w:w="2736"/>
            <w:shd w:val="clear" w:color="auto" w:fill="F2F4F8"/>
          </w:tcPr>
          <w:p>
            <w:r/>
            <w:r>
              <w:rPr>
                <w:sz w:val="16"/>
              </w:rPr>
              <w:t>Field Queue</w:t>
            </w:r>
          </w:p>
        </w:tc>
        <w:tc>
          <w:tcPr>
            <w:tcW w:type="dxa" w:w="1440"/>
            <w:shd w:val="clear" w:color="auto" w:fill="E5F2E9"/>
          </w:tcPr>
          <w:p>
            <w:r/>
            <w:r>
              <w:rPr>
                <w:sz w:val="16"/>
              </w:rPr>
              <w:t>Yes</w:t>
            </w:r>
          </w:p>
        </w:tc>
      </w:tr>
      <w:tr>
        <w:tc>
          <w:tcPr>
            <w:tcW w:type="dxa" w:w="576"/>
          </w:tcPr>
          <w:p>
            <w:r/>
            <w:r>
              <w:rPr>
                <w:sz w:val="16"/>
              </w:rPr>
              <w:t>3</w:t>
            </w:r>
          </w:p>
        </w:tc>
        <w:tc>
          <w:tcPr>
            <w:tcW w:type="dxa" w:w="4752"/>
          </w:tcPr>
          <w:p>
            <w:r/>
            <w:r>
              <w:rPr>
                <w:sz w:val="16"/>
              </w:rPr>
              <w:t>Customer Transfer (reassign customer to another rep)</w:t>
            </w:r>
          </w:p>
        </w:tc>
        <w:tc>
          <w:tcPr>
            <w:tcW w:type="dxa" w:w="2736"/>
          </w:tcPr>
          <w:p>
            <w:r/>
            <w:r>
              <w:rPr>
                <w:sz w:val="16"/>
              </w:rPr>
              <w:t>Field Queue</w:t>
            </w:r>
          </w:p>
        </w:tc>
        <w:tc>
          <w:tcPr>
            <w:tcW w:type="dxa" w:w="1440"/>
            <w:shd w:val="clear" w:color="auto" w:fill="E5F2E9"/>
          </w:tcPr>
          <w:p>
            <w:r/>
            <w:r>
              <w:rPr>
                <w:sz w:val="16"/>
              </w:rPr>
              <w:t>Yes</w:t>
            </w:r>
          </w:p>
        </w:tc>
      </w:tr>
      <w:tr>
        <w:tc>
          <w:tcPr>
            <w:tcW w:type="dxa" w:w="576"/>
            <w:shd w:val="clear" w:color="auto" w:fill="F2F4F8"/>
          </w:tcPr>
          <w:p>
            <w:r/>
            <w:r>
              <w:rPr>
                <w:sz w:val="16"/>
              </w:rPr>
              <w:t>4</w:t>
            </w:r>
          </w:p>
        </w:tc>
        <w:tc>
          <w:tcPr>
            <w:tcW w:type="dxa" w:w="4752"/>
            <w:shd w:val="clear" w:color="auto" w:fill="F2F4F8"/>
          </w:tcPr>
          <w:p>
            <w:r/>
            <w:r>
              <w:rPr>
                <w:sz w:val="16"/>
              </w:rPr>
              <w:t>Van (Stock) Transfer between vans/warehouses</w:t>
            </w:r>
          </w:p>
        </w:tc>
        <w:tc>
          <w:tcPr>
            <w:tcW w:type="dxa" w:w="2736"/>
            <w:shd w:val="clear" w:color="auto" w:fill="F2F4F8"/>
          </w:tcPr>
          <w:p>
            <w:r/>
            <w:r>
              <w:rPr>
                <w:sz w:val="16"/>
              </w:rPr>
              <w:t>Field Queue</w:t>
            </w:r>
          </w:p>
        </w:tc>
        <w:tc>
          <w:tcPr>
            <w:tcW w:type="dxa" w:w="1440"/>
            <w:shd w:val="clear" w:color="auto" w:fill="E5F2E9"/>
          </w:tcPr>
          <w:p>
            <w:r/>
            <w:r>
              <w:rPr>
                <w:sz w:val="16"/>
              </w:rPr>
              <w:t>Yes</w:t>
            </w:r>
          </w:p>
        </w:tc>
      </w:tr>
      <w:tr>
        <w:tc>
          <w:tcPr>
            <w:tcW w:type="dxa" w:w="576"/>
          </w:tcPr>
          <w:p>
            <w:r/>
            <w:r>
              <w:rPr>
                <w:sz w:val="16"/>
              </w:rPr>
              <w:t>5</w:t>
            </w:r>
          </w:p>
        </w:tc>
        <w:tc>
          <w:tcPr>
            <w:tcW w:type="dxa" w:w="4752"/>
          </w:tcPr>
          <w:p>
            <w:r/>
            <w:r>
              <w:rPr>
                <w:sz w:val="16"/>
              </w:rPr>
              <w:t>Trade-Spend promotion approve/cancel</w:t>
            </w:r>
          </w:p>
        </w:tc>
        <w:tc>
          <w:tcPr>
            <w:tcW w:type="dxa" w:w="2736"/>
          </w:tcPr>
          <w:p>
            <w:r/>
            <w:r>
              <w:rPr>
                <w:sz w:val="16"/>
              </w:rPr>
              <w:t>Field Queue (flag-gated)</w:t>
            </w:r>
          </w:p>
        </w:tc>
        <w:tc>
          <w:tcPr>
            <w:tcW w:type="dxa" w:w="1440"/>
            <w:shd w:val="clear" w:color="auto" w:fill="FBF1DD"/>
          </w:tcPr>
          <w:p>
            <w:r/>
            <w:r>
              <w:rPr>
                <w:sz w:val="16"/>
              </w:rPr>
              <w:t>Yes*</w:t>
            </w:r>
          </w:p>
        </w:tc>
      </w:tr>
      <w:tr>
        <w:tc>
          <w:tcPr>
            <w:tcW w:type="dxa" w:w="576"/>
            <w:shd w:val="clear" w:color="auto" w:fill="F2F4F8"/>
          </w:tcPr>
          <w:p>
            <w:r/>
            <w:r>
              <w:rPr>
                <w:sz w:val="16"/>
              </w:rPr>
              <w:t>6</w:t>
            </w:r>
          </w:p>
        </w:tc>
        <w:tc>
          <w:tcPr>
            <w:tcW w:type="dxa" w:w="4752"/>
            <w:shd w:val="clear" w:color="auto" w:fill="F2F4F8"/>
          </w:tcPr>
          <w:p>
            <w:r/>
            <w:r>
              <w:rPr>
                <w:sz w:val="16"/>
              </w:rPr>
              <w:t>Stock / Load Request (van load)</w:t>
            </w:r>
          </w:p>
        </w:tc>
        <w:tc>
          <w:tcPr>
            <w:tcW w:type="dxa" w:w="2736"/>
            <w:shd w:val="clear" w:color="auto" w:fill="F2F4F8"/>
          </w:tcPr>
          <w:p>
            <w:r/>
            <w:r>
              <w:rPr>
                <w:sz w:val="16"/>
              </w:rPr>
              <w:t>/inventory/requests</w:t>
            </w:r>
          </w:p>
        </w:tc>
        <w:tc>
          <w:tcPr>
            <w:tcW w:type="dxa" w:w="1440"/>
            <w:shd w:val="clear" w:color="auto" w:fill="FBF1DD"/>
          </w:tcPr>
          <w:p>
            <w:r/>
            <w:r>
              <w:rPr>
                <w:sz w:val="16"/>
              </w:rPr>
              <w:t>No</w:t>
            </w:r>
          </w:p>
        </w:tc>
      </w:tr>
      <w:tr>
        <w:tc>
          <w:tcPr>
            <w:tcW w:type="dxa" w:w="576"/>
          </w:tcPr>
          <w:p>
            <w:r/>
            <w:r>
              <w:rPr>
                <w:sz w:val="16"/>
              </w:rPr>
              <w:t>7</w:t>
            </w:r>
          </w:p>
        </w:tc>
        <w:tc>
          <w:tcPr>
            <w:tcW w:type="dxa" w:w="4752"/>
          </w:tcPr>
          <w:p>
            <w:r/>
            <w:r>
              <w:rPr>
                <w:sz w:val="16"/>
              </w:rPr>
              <w:t>Van Reconciliation (stock/cash variance)</w:t>
            </w:r>
          </w:p>
        </w:tc>
        <w:tc>
          <w:tcPr>
            <w:tcW w:type="dxa" w:w="2736"/>
          </w:tcPr>
          <w:p>
            <w:r/>
            <w:r>
              <w:rPr>
                <w:sz w:val="16"/>
              </w:rPr>
              <w:t>/field/van-reconciliation</w:t>
            </w:r>
          </w:p>
        </w:tc>
        <w:tc>
          <w:tcPr>
            <w:tcW w:type="dxa" w:w="1440"/>
            <w:shd w:val="clear" w:color="auto" w:fill="FBF1DD"/>
          </w:tcPr>
          <w:p>
            <w:r/>
            <w:r>
              <w:rPr>
                <w:sz w:val="16"/>
              </w:rPr>
              <w:t>No</w:t>
            </w:r>
          </w:p>
        </w:tc>
      </w:tr>
      <w:tr>
        <w:tc>
          <w:tcPr>
            <w:tcW w:type="dxa" w:w="576"/>
            <w:shd w:val="clear" w:color="auto" w:fill="F2F4F8"/>
          </w:tcPr>
          <w:p>
            <w:r/>
            <w:r>
              <w:rPr>
                <w:sz w:val="16"/>
              </w:rPr>
              <w:t>8</w:t>
            </w:r>
          </w:p>
        </w:tc>
        <w:tc>
          <w:tcPr>
            <w:tcW w:type="dxa" w:w="4752"/>
            <w:shd w:val="clear" w:color="auto" w:fill="F2F4F8"/>
          </w:tcPr>
          <w:p>
            <w:r/>
            <w:r>
              <w:rPr>
                <w:sz w:val="16"/>
              </w:rPr>
              <w:t>Credit-Limit Increase Request</w:t>
            </w:r>
          </w:p>
        </w:tc>
        <w:tc>
          <w:tcPr>
            <w:tcW w:type="dxa" w:w="2736"/>
            <w:shd w:val="clear" w:color="auto" w:fill="F2F4F8"/>
          </w:tcPr>
          <w:p>
            <w:r/>
            <w:r>
              <w:rPr>
                <w:sz w:val="16"/>
              </w:rPr>
              <w:t>Workflow Inbox</w:t>
            </w:r>
          </w:p>
        </w:tc>
        <w:tc>
          <w:tcPr>
            <w:tcW w:type="dxa" w:w="1440"/>
            <w:shd w:val="clear" w:color="auto" w:fill="FBF1DD"/>
          </w:tcPr>
          <w:p>
            <w:r/>
            <w:r>
              <w:rPr>
                <w:sz w:val="16"/>
              </w:rPr>
              <w:t>No</w:t>
            </w:r>
          </w:p>
        </w:tc>
      </w:tr>
      <w:tr>
        <w:tc>
          <w:tcPr>
            <w:tcW w:type="dxa" w:w="576"/>
          </w:tcPr>
          <w:p>
            <w:r/>
            <w:r>
              <w:rPr>
                <w:sz w:val="16"/>
              </w:rPr>
              <w:t>9</w:t>
            </w:r>
          </w:p>
        </w:tc>
        <w:tc>
          <w:tcPr>
            <w:tcW w:type="dxa" w:w="4752"/>
          </w:tcPr>
          <w:p>
            <w:r/>
            <w:r>
              <w:rPr>
                <w:sz w:val="16"/>
              </w:rPr>
              <w:t>Customer Onboarding approval</w:t>
            </w:r>
          </w:p>
        </w:tc>
        <w:tc>
          <w:tcPr>
            <w:tcW w:type="dxa" w:w="2736"/>
          </w:tcPr>
          <w:p>
            <w:r/>
            <w:r>
              <w:rPr>
                <w:sz w:val="16"/>
              </w:rPr>
              <w:t>Workflow Inbox</w:t>
            </w:r>
          </w:p>
        </w:tc>
        <w:tc>
          <w:tcPr>
            <w:tcW w:type="dxa" w:w="1440"/>
            <w:shd w:val="clear" w:color="auto" w:fill="FBF1DD"/>
          </w:tcPr>
          <w:p>
            <w:r/>
            <w:r>
              <w:rPr>
                <w:sz w:val="16"/>
              </w:rPr>
              <w:t>No</w:t>
            </w:r>
          </w:p>
        </w:tc>
      </w:tr>
      <w:tr>
        <w:tc>
          <w:tcPr>
            <w:tcW w:type="dxa" w:w="576"/>
            <w:shd w:val="clear" w:color="auto" w:fill="F2F4F8"/>
          </w:tcPr>
          <w:p>
            <w:r/>
            <w:r>
              <w:rPr>
                <w:sz w:val="16"/>
              </w:rPr>
              <w:t>10</w:t>
            </w:r>
          </w:p>
        </w:tc>
        <w:tc>
          <w:tcPr>
            <w:tcW w:type="dxa" w:w="4752"/>
            <w:shd w:val="clear" w:color="auto" w:fill="F2F4F8"/>
          </w:tcPr>
          <w:p>
            <w:r/>
            <w:r>
              <w:rPr>
                <w:sz w:val="16"/>
              </w:rPr>
              <w:t>Customer Change Request (sensitive field edit)</w:t>
            </w:r>
          </w:p>
        </w:tc>
        <w:tc>
          <w:tcPr>
            <w:tcW w:type="dxa" w:w="2736"/>
            <w:shd w:val="clear" w:color="auto" w:fill="F2F4F8"/>
          </w:tcPr>
          <w:p>
            <w:r/>
            <w:r>
              <w:rPr>
                <w:sz w:val="16"/>
              </w:rPr>
              <w:t>Workflow Inbox</w:t>
            </w:r>
          </w:p>
        </w:tc>
        <w:tc>
          <w:tcPr>
            <w:tcW w:type="dxa" w:w="1440"/>
            <w:shd w:val="clear" w:color="auto" w:fill="FBF1DD"/>
          </w:tcPr>
          <w:p>
            <w:r/>
            <w:r>
              <w:rPr>
                <w:sz w:val="16"/>
              </w:rPr>
              <w:t>No</w:t>
            </w:r>
          </w:p>
        </w:tc>
      </w:tr>
      <w:tr>
        <w:tc>
          <w:tcPr>
            <w:tcW w:type="dxa" w:w="576"/>
          </w:tcPr>
          <w:p>
            <w:r/>
            <w:r>
              <w:rPr>
                <w:sz w:val="16"/>
              </w:rPr>
              <w:t>11</w:t>
            </w:r>
          </w:p>
        </w:tc>
        <w:tc>
          <w:tcPr>
            <w:tcW w:type="dxa" w:w="4752"/>
          </w:tcPr>
          <w:p>
            <w:r/>
            <w:r>
              <w:rPr>
                <w:sz w:val="16"/>
              </w:rPr>
              <w:t>Generic Change Requests (entity edits)</w:t>
            </w:r>
          </w:p>
        </w:tc>
        <w:tc>
          <w:tcPr>
            <w:tcW w:type="dxa" w:w="2736"/>
          </w:tcPr>
          <w:p>
            <w:r/>
            <w:r>
              <w:rPr>
                <w:sz w:val="16"/>
              </w:rPr>
              <w:t>Workflow Inbox</w:t>
            </w:r>
          </w:p>
        </w:tc>
        <w:tc>
          <w:tcPr>
            <w:tcW w:type="dxa" w:w="1440"/>
            <w:shd w:val="clear" w:color="auto" w:fill="FBF1DD"/>
          </w:tcPr>
          <w:p>
            <w:r/>
            <w:r>
              <w:rPr>
                <w:sz w:val="16"/>
              </w:rPr>
              <w:t>No</w:t>
            </w:r>
          </w:p>
        </w:tc>
      </w:tr>
    </w:tbl>
    <w:p>
      <w:r>
        <w:rPr>
          <w:b w:val="0"/>
          <w:i/>
          <w:color w:val="555555"/>
          <w:sz w:val="17"/>
        </w:rPr>
        <w:t>* Trade-spend is gated behind the TRADE_SPEND feature flag (off by default), so it usually does not appear at all.</w:t>
      </w:r>
    </w:p>
    <w:p>
      <w:r>
        <w:br w:type="page"/>
      </w:r>
    </w:p>
    <w:p>
      <w:pPr>
        <w:pStyle w:val="Title"/>
      </w:pPr>
      <w:r>
        <w:rPr>
          <w:b/>
          <w:color w:val="1F2A44"/>
          <w:sz w:val="36"/>
        </w:rPr>
        <w:t>2 · Each workflow in detail</w:t>
      </w:r>
    </w:p>
    <w:p>
      <w:pPr>
        <w:pStyle w:val="Heading2"/>
      </w:pPr>
      <w:r>
        <w:rPr>
          <w:b/>
          <w:color w:val="1B4F9E"/>
          <w:sz w:val="22"/>
        </w:rPr>
        <w:t>1 · Day-Close Exception</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Salesman, when closing a day below the coverage threshold (closeDay → erp_close_day)</w:t>
            </w:r>
          </w:p>
        </w:tc>
      </w:tr>
      <w:tr>
        <w:tc>
          <w:tcPr>
            <w:tcW w:type="dxa" w:w="2736"/>
            <w:shd w:val="clear" w:color="auto" w:fill="F2F4F8"/>
          </w:tcPr>
          <w:p>
            <w:r/>
            <w:r>
              <w:rPr>
                <w:sz w:val="17"/>
              </w:rPr>
              <w:t>Created from</w:t>
            </w:r>
          </w:p>
        </w:tc>
        <w:tc>
          <w:tcPr>
            <w:tcW w:type="dxa" w:w="6624"/>
            <w:shd w:val="clear" w:color="auto" w:fill="F2F4F8"/>
          </w:tcPr>
          <w:p>
            <w:r/>
            <w:r>
              <w:rPr>
                <w:sz w:val="17"/>
              </w:rPr>
              <w:t>/today (end-of-day close)</w:t>
            </w:r>
          </w:p>
        </w:tc>
      </w:tr>
      <w:tr>
        <w:tc>
          <w:tcPr>
            <w:tcW w:type="dxa" w:w="2736"/>
          </w:tcPr>
          <w:p>
            <w:r/>
            <w:r>
              <w:rPr>
                <w:sz w:val="17"/>
              </w:rPr>
              <w:t>Who approves</w:t>
            </w:r>
          </w:p>
        </w:tc>
        <w:tc>
          <w:tcPr>
            <w:tcW w:type="dxa" w:w="6624"/>
          </w:tcPr>
          <w:p>
            <w:r/>
            <w:r>
              <w:rPr>
                <w:sz w:val="17"/>
              </w:rPr>
              <w:t>Supervisor, Branch Manager, Company Admin</w:t>
            </w:r>
          </w:p>
        </w:tc>
      </w:tr>
      <w:tr>
        <w:tc>
          <w:tcPr>
            <w:tcW w:type="dxa" w:w="2736"/>
            <w:shd w:val="clear" w:color="auto" w:fill="F2F4F8"/>
          </w:tcPr>
          <w:p>
            <w:r/>
            <w:r>
              <w:rPr>
                <w:sz w:val="17"/>
              </w:rPr>
              <w:t>Who rejects</w:t>
            </w:r>
          </w:p>
        </w:tc>
        <w:tc>
          <w:tcPr>
            <w:tcW w:type="dxa" w:w="6624"/>
            <w:shd w:val="clear" w:color="auto" w:fill="F2F4F8"/>
          </w:tcPr>
          <w:p>
            <w:r/>
            <w:r>
              <w:rPr>
                <w:sz w:val="17"/>
              </w:rPr>
              <w:t>No reject path — approve-only (queue returns 'reject_unsupported')</w:t>
            </w:r>
          </w:p>
        </w:tc>
      </w:tr>
      <w:tr>
        <w:tc>
          <w:tcPr>
            <w:tcW w:type="dxa" w:w="2736"/>
          </w:tcPr>
          <w:p>
            <w:r/>
            <w:r>
              <w:rPr>
                <w:sz w:val="17"/>
              </w:rPr>
              <w:t>Screen</w:t>
            </w:r>
          </w:p>
        </w:tc>
        <w:tc>
          <w:tcPr>
            <w:tcW w:type="dxa" w:w="6624"/>
          </w:tcPr>
          <w:p>
            <w:r/>
            <w:r>
              <w:rPr>
                <w:sz w:val="17"/>
              </w:rPr>
              <w:t>Field Approval Queue</w:t>
            </w:r>
          </w:p>
        </w:tc>
      </w:tr>
      <w:tr>
        <w:tc>
          <w:tcPr>
            <w:tcW w:type="dxa" w:w="2736"/>
            <w:shd w:val="clear" w:color="auto" w:fill="F2F4F8"/>
          </w:tcPr>
          <w:p>
            <w:r/>
            <w:r>
              <w:rPr>
                <w:sz w:val="17"/>
              </w:rPr>
              <w:t>After approve</w:t>
            </w:r>
          </w:p>
        </w:tc>
        <w:tc>
          <w:tcPr>
            <w:tcW w:type="dxa" w:w="6624"/>
            <w:shd w:val="clear" w:color="auto" w:fill="F2F4F8"/>
          </w:tcPr>
          <w:p>
            <w:r/>
            <w:r>
              <w:rPr>
                <w:sz w:val="17"/>
              </w:rPr>
              <w:t>work_session close_status: pending_approval → closed</w:t>
            </w:r>
          </w:p>
        </w:tc>
      </w:tr>
      <w:tr>
        <w:tc>
          <w:tcPr>
            <w:tcW w:type="dxa" w:w="2736"/>
          </w:tcPr>
          <w:p>
            <w:r/>
            <w:r>
              <w:rPr>
                <w:sz w:val="17"/>
              </w:rPr>
              <w:t>After reject</w:t>
            </w:r>
          </w:p>
        </w:tc>
        <w:tc>
          <w:tcPr>
            <w:tcW w:type="dxa" w:w="6624"/>
          </w:tcPr>
          <w:p>
            <w:r/>
            <w:r>
              <w:rPr>
                <w:sz w:val="17"/>
              </w:rPr>
              <w:t>n/a (stays pending until approved)</w:t>
            </w:r>
          </w:p>
        </w:tc>
      </w:tr>
      <w:tr>
        <w:tc>
          <w:tcPr>
            <w:tcW w:type="dxa" w:w="2736"/>
            <w:shd w:val="clear" w:color="auto" w:fill="F2F4F8"/>
          </w:tcPr>
          <w:p>
            <w:r/>
            <w:r>
              <w:rPr>
                <w:sz w:val="17"/>
              </w:rPr>
              <w:t>Audit log</w:t>
            </w:r>
          </w:p>
        </w:tc>
        <w:tc>
          <w:tcPr>
            <w:tcW w:type="dxa" w:w="6624"/>
            <w:shd w:val="clear" w:color="auto" w:fill="F2F4F8"/>
          </w:tcPr>
          <w:p>
            <w:r/>
            <w:r>
              <w:rPr>
                <w:sz w:val="17"/>
              </w:rPr>
              <w:t>Yes — erp_log_audit('approve_close_day','work_session')</w:t>
            </w:r>
          </w:p>
        </w:tc>
      </w:tr>
      <w:tr>
        <w:tc>
          <w:tcPr>
            <w:tcW w:type="dxa" w:w="2736"/>
          </w:tcPr>
          <w:p>
            <w:r/>
            <w:r>
              <w:rPr>
                <w:sz w:val="17"/>
              </w:rPr>
              <w:t>Comment</w:t>
            </w:r>
          </w:p>
        </w:tc>
        <w:tc>
          <w:tcPr>
            <w:tcW w:type="dxa" w:w="6624"/>
          </w:tcPr>
          <w:p>
            <w:r/>
            <w:r>
              <w:rPr>
                <w:sz w:val="17"/>
              </w:rPr>
              <w:t>Reason captured at close (close_reason); no comment on approve</w:t>
            </w:r>
          </w:p>
        </w:tc>
      </w:tr>
      <w:tr>
        <w:tc>
          <w:tcPr>
            <w:tcW w:type="dxa" w:w="2736"/>
            <w:shd w:val="clear" w:color="auto" w:fill="F2F4F8"/>
          </w:tcPr>
          <w:p>
            <w:r/>
            <w:r>
              <w:rPr>
                <w:sz w:val="17"/>
              </w:rPr>
              <w:t>Permission</w:t>
            </w:r>
          </w:p>
        </w:tc>
        <w:tc>
          <w:tcPr>
            <w:tcW w:type="dxa" w:w="6624"/>
            <w:shd w:val="clear" w:color="auto" w:fill="F2F4F8"/>
          </w:tcPr>
          <w:p>
            <w:r/>
            <w:r>
              <w:rPr>
                <w:sz w:val="17"/>
              </w:rPr>
              <w:t>day.approve_close_exception</w:t>
            </w:r>
          </w:p>
        </w:tc>
      </w:tr>
    </w:tbl>
    <w:p>
      <w:pPr>
        <w:pStyle w:val="Heading2"/>
      </w:pPr>
      <w:r>
        <w:rPr>
          <w:b/>
          <w:color w:val="1B4F9E"/>
          <w:sz w:val="22"/>
        </w:rPr>
        <w:t>2 · Out-of-Route Visit Compliance</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Salesman — auto-logged when a visit is off-route / off-GPS (erp_check_in_visit)</w:t>
            </w:r>
          </w:p>
        </w:tc>
      </w:tr>
      <w:tr>
        <w:tc>
          <w:tcPr>
            <w:tcW w:type="dxa" w:w="2736"/>
            <w:shd w:val="clear" w:color="auto" w:fill="F2F4F8"/>
          </w:tcPr>
          <w:p>
            <w:r/>
            <w:r>
              <w:rPr>
                <w:sz w:val="17"/>
              </w:rPr>
              <w:t>Created from</w:t>
            </w:r>
          </w:p>
        </w:tc>
        <w:tc>
          <w:tcPr>
            <w:tcW w:type="dxa" w:w="6624"/>
            <w:shd w:val="clear" w:color="auto" w:fill="F2F4F8"/>
          </w:tcPr>
          <w:p>
            <w:r/>
            <w:r>
              <w:rPr>
                <w:sz w:val="17"/>
              </w:rPr>
              <w:t>Field visit check-in</w:t>
            </w:r>
          </w:p>
        </w:tc>
      </w:tr>
      <w:tr>
        <w:tc>
          <w:tcPr>
            <w:tcW w:type="dxa" w:w="2736"/>
          </w:tcPr>
          <w:p>
            <w:r/>
            <w:r>
              <w:rPr>
                <w:sz w:val="17"/>
              </w:rPr>
              <w:t>Who approves / rejects</w:t>
            </w:r>
          </w:p>
        </w:tc>
        <w:tc>
          <w:tcPr>
            <w:tcW w:type="dxa" w:w="6624"/>
          </w:tcPr>
          <w:p>
            <w:r/>
            <w:r>
              <w:rPr>
                <w:sz w:val="17"/>
              </w:rPr>
              <w:t>Supervisor, Branch Manager, Company Admin (same permission both)</w:t>
            </w:r>
          </w:p>
        </w:tc>
      </w:tr>
      <w:tr>
        <w:tc>
          <w:tcPr>
            <w:tcW w:type="dxa" w:w="2736"/>
            <w:shd w:val="clear" w:color="auto" w:fill="F2F4F8"/>
          </w:tcPr>
          <w:p>
            <w:r/>
            <w:r>
              <w:rPr>
                <w:sz w:val="17"/>
              </w:rPr>
              <w:t>Screen</w:t>
            </w:r>
          </w:p>
        </w:tc>
        <w:tc>
          <w:tcPr>
            <w:tcW w:type="dxa" w:w="6624"/>
            <w:shd w:val="clear" w:color="auto" w:fill="F2F4F8"/>
          </w:tcPr>
          <w:p>
            <w:r/>
            <w:r>
              <w:rPr>
                <w:sz w:val="17"/>
              </w:rPr>
              <w:t>Field Approval Queue</w:t>
            </w:r>
          </w:p>
        </w:tc>
      </w:tr>
      <w:tr>
        <w:tc>
          <w:tcPr>
            <w:tcW w:type="dxa" w:w="2736"/>
          </w:tcPr>
          <w:p>
            <w:r/>
            <w:r>
              <w:rPr>
                <w:sz w:val="17"/>
              </w:rPr>
              <w:t>After approve</w:t>
            </w:r>
          </w:p>
        </w:tc>
        <w:tc>
          <w:tcPr>
            <w:tcW w:type="dxa" w:w="6624"/>
          </w:tcPr>
          <w:p>
            <w:r/>
            <w:r>
              <w:rPr>
                <w:sz w:val="17"/>
              </w:rPr>
              <w:t>status pending_approval → approved</w:t>
            </w:r>
          </w:p>
        </w:tc>
      </w:tr>
      <w:tr>
        <w:tc>
          <w:tcPr>
            <w:tcW w:type="dxa" w:w="2736"/>
            <w:shd w:val="clear" w:color="auto" w:fill="F2F4F8"/>
          </w:tcPr>
          <w:p>
            <w:r/>
            <w:r>
              <w:rPr>
                <w:sz w:val="17"/>
              </w:rPr>
              <w:t>After reject</w:t>
            </w:r>
          </w:p>
        </w:tc>
        <w:tc>
          <w:tcPr>
            <w:tcW w:type="dxa" w:w="6624"/>
            <w:shd w:val="clear" w:color="auto" w:fill="F2F4F8"/>
          </w:tcPr>
          <w:p>
            <w:r/>
            <w:r>
              <w:rPr>
                <w:sz w:val="17"/>
              </w:rPr>
              <w:t>status pending_approval → rejected</w:t>
            </w:r>
          </w:p>
        </w:tc>
      </w:tr>
      <w:tr>
        <w:tc>
          <w:tcPr>
            <w:tcW w:type="dxa" w:w="2736"/>
          </w:tcPr>
          <w:p>
            <w:r/>
            <w:r>
              <w:rPr>
                <w:sz w:val="17"/>
              </w:rPr>
              <w:t>Audit log</w:t>
            </w:r>
          </w:p>
        </w:tc>
        <w:tc>
          <w:tcPr>
            <w:tcW w:type="dxa" w:w="6624"/>
          </w:tcPr>
          <w:p>
            <w:r/>
            <w:r>
              <w:rPr>
                <w:sz w:val="17"/>
              </w:rPr>
              <w:t>Yes — erp_log_audit('decide_compliance','visit_compliance')</w:t>
            </w:r>
          </w:p>
        </w:tc>
      </w:tr>
      <w:tr>
        <w:tc>
          <w:tcPr>
            <w:tcW w:type="dxa" w:w="2736"/>
            <w:shd w:val="clear" w:color="auto" w:fill="F2F4F8"/>
          </w:tcPr>
          <w:p>
            <w:r/>
            <w:r>
              <w:rPr>
                <w:sz w:val="17"/>
              </w:rPr>
              <w:t>Comment</w:t>
            </w:r>
          </w:p>
        </w:tc>
        <w:tc>
          <w:tcPr>
            <w:tcW w:type="dxa" w:w="6624"/>
            <w:shd w:val="clear" w:color="auto" w:fill="F2F4F8"/>
          </w:tcPr>
          <w:p>
            <w:r/>
            <w:r>
              <w:rPr>
                <w:sz w:val="17"/>
              </w:rPr>
              <w:t>Yes — stored in reason</w:t>
            </w:r>
          </w:p>
        </w:tc>
      </w:tr>
      <w:tr>
        <w:tc>
          <w:tcPr>
            <w:tcW w:type="dxa" w:w="2736"/>
          </w:tcPr>
          <w:p>
            <w:r/>
            <w:r>
              <w:rPr>
                <w:sz w:val="17"/>
              </w:rPr>
              <w:t>Permission</w:t>
            </w:r>
          </w:p>
        </w:tc>
        <w:tc>
          <w:tcPr>
            <w:tcW w:type="dxa" w:w="6624"/>
          </w:tcPr>
          <w:p>
            <w:r/>
            <w:r>
              <w:rPr>
                <w:sz w:val="17"/>
              </w:rPr>
              <w:t>visit.approve_out_of_route</w:t>
            </w:r>
          </w:p>
        </w:tc>
      </w:tr>
    </w:tbl>
    <w:p>
      <w:pPr>
        <w:pStyle w:val="Heading2"/>
      </w:pPr>
      <w:r>
        <w:rPr>
          <w:b/>
          <w:color w:val="1B4F9E"/>
          <w:sz w:val="22"/>
        </w:rPr>
        <w:t>3 · Customer Transfer</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Salesman / Supervisor (transferCustomer with requireApproval=true)</w:t>
            </w:r>
          </w:p>
        </w:tc>
      </w:tr>
      <w:tr>
        <w:tc>
          <w:tcPr>
            <w:tcW w:type="dxa" w:w="2736"/>
            <w:shd w:val="clear" w:color="auto" w:fill="F2F4F8"/>
          </w:tcPr>
          <w:p>
            <w:r/>
            <w:r>
              <w:rPr>
                <w:sz w:val="17"/>
              </w:rPr>
              <w:t>Created from</w:t>
            </w:r>
          </w:p>
        </w:tc>
        <w:tc>
          <w:tcPr>
            <w:tcW w:type="dxa" w:w="6624"/>
            <w:shd w:val="clear" w:color="auto" w:fill="F2F4F8"/>
          </w:tcPr>
          <w:p>
            <w:r/>
            <w:r>
              <w:rPr>
                <w:sz w:val="17"/>
              </w:rPr>
              <w:t>/customers/transfer</w:t>
            </w:r>
          </w:p>
        </w:tc>
      </w:tr>
      <w:tr>
        <w:tc>
          <w:tcPr>
            <w:tcW w:type="dxa" w:w="2736"/>
          </w:tcPr>
          <w:p>
            <w:r/>
            <w:r>
              <w:rPr>
                <w:sz w:val="17"/>
              </w:rPr>
              <w:t>Who approves</w:t>
            </w:r>
          </w:p>
        </w:tc>
        <w:tc>
          <w:tcPr>
            <w:tcW w:type="dxa" w:w="6624"/>
          </w:tcPr>
          <w:p>
            <w:r/>
            <w:r>
              <w:rPr>
                <w:sz w:val="17"/>
              </w:rPr>
              <w:t>Supervisor, Branch Manager, Company Admin</w:t>
            </w:r>
          </w:p>
        </w:tc>
      </w:tr>
      <w:tr>
        <w:tc>
          <w:tcPr>
            <w:tcW w:type="dxa" w:w="2736"/>
            <w:shd w:val="clear" w:color="auto" w:fill="F2F4F8"/>
          </w:tcPr>
          <w:p>
            <w:r/>
            <w:r>
              <w:rPr>
                <w:sz w:val="17"/>
              </w:rPr>
              <w:t>Who rejects</w:t>
            </w:r>
          </w:p>
        </w:tc>
        <w:tc>
          <w:tcPr>
            <w:tcW w:type="dxa" w:w="6624"/>
            <w:shd w:val="clear" w:color="auto" w:fill="F2F4F8"/>
          </w:tcPr>
          <w:p>
            <w:r/>
            <w:r>
              <w:rPr>
                <w:sz w:val="17"/>
              </w:rPr>
              <w:t>No reject path — approve-only</w:t>
            </w:r>
          </w:p>
        </w:tc>
      </w:tr>
      <w:tr>
        <w:tc>
          <w:tcPr>
            <w:tcW w:type="dxa" w:w="2736"/>
          </w:tcPr>
          <w:p>
            <w:r/>
            <w:r>
              <w:rPr>
                <w:sz w:val="17"/>
              </w:rPr>
              <w:t>Screen</w:t>
            </w:r>
          </w:p>
        </w:tc>
        <w:tc>
          <w:tcPr>
            <w:tcW w:type="dxa" w:w="6624"/>
          </w:tcPr>
          <w:p>
            <w:r/>
            <w:r>
              <w:rPr>
                <w:sz w:val="17"/>
              </w:rPr>
              <w:t>Field Approval Queue</w:t>
            </w:r>
          </w:p>
        </w:tc>
      </w:tr>
      <w:tr>
        <w:tc>
          <w:tcPr>
            <w:tcW w:type="dxa" w:w="2736"/>
            <w:shd w:val="clear" w:color="auto" w:fill="F2F4F8"/>
          </w:tcPr>
          <w:p>
            <w:r/>
            <w:r>
              <w:rPr>
                <w:sz w:val="17"/>
              </w:rPr>
              <w:t>After approve</w:t>
            </w:r>
          </w:p>
        </w:tc>
        <w:tc>
          <w:tcPr>
            <w:tcW w:type="dxa" w:w="6624"/>
            <w:shd w:val="clear" w:color="auto" w:fill="F2F4F8"/>
          </w:tcPr>
          <w:p>
            <w:r/>
            <w:r>
              <w:rPr>
                <w:sz w:val="17"/>
              </w:rPr>
              <w:t>status pending → applied (customer reassigned)</w:t>
            </w:r>
          </w:p>
        </w:tc>
      </w:tr>
      <w:tr>
        <w:tc>
          <w:tcPr>
            <w:tcW w:type="dxa" w:w="2736"/>
          </w:tcPr>
          <w:p>
            <w:r/>
            <w:r>
              <w:rPr>
                <w:sz w:val="17"/>
              </w:rPr>
              <w:t>After reject</w:t>
            </w:r>
          </w:p>
        </w:tc>
        <w:tc>
          <w:tcPr>
            <w:tcW w:type="dxa" w:w="6624"/>
          </w:tcPr>
          <w:p>
            <w:r/>
            <w:r>
              <w:rPr>
                <w:sz w:val="17"/>
              </w:rPr>
              <w:t>n/a (can be cancelled by requester)</w:t>
            </w:r>
          </w:p>
        </w:tc>
      </w:tr>
      <w:tr>
        <w:tc>
          <w:tcPr>
            <w:tcW w:type="dxa" w:w="2736"/>
            <w:shd w:val="clear" w:color="auto" w:fill="F2F4F8"/>
          </w:tcPr>
          <w:p>
            <w:r/>
            <w:r>
              <w:rPr>
                <w:sz w:val="17"/>
              </w:rPr>
              <w:t>Audit log</w:t>
            </w:r>
          </w:p>
        </w:tc>
        <w:tc>
          <w:tcPr>
            <w:tcW w:type="dxa" w:w="6624"/>
            <w:shd w:val="clear" w:color="auto" w:fill="F2F4F8"/>
          </w:tcPr>
          <w:p>
            <w:r/>
            <w:r>
              <w:rPr>
                <w:sz w:val="17"/>
              </w:rPr>
              <w:t>Yes — erp_log_audit('approve_transfer','customer')</w:t>
            </w:r>
          </w:p>
        </w:tc>
      </w:tr>
      <w:tr>
        <w:tc>
          <w:tcPr>
            <w:tcW w:type="dxa" w:w="2736"/>
          </w:tcPr>
          <w:p>
            <w:r/>
            <w:r>
              <w:rPr>
                <w:sz w:val="17"/>
              </w:rPr>
              <w:t>Comment</w:t>
            </w:r>
          </w:p>
        </w:tc>
        <w:tc>
          <w:tcPr>
            <w:tcW w:type="dxa" w:w="6624"/>
          </w:tcPr>
          <w:p>
            <w:r/>
            <w:r>
              <w:rPr>
                <w:sz w:val="17"/>
              </w:rPr>
              <w:t>Reason captured at request</w:t>
            </w:r>
          </w:p>
        </w:tc>
      </w:tr>
      <w:tr>
        <w:tc>
          <w:tcPr>
            <w:tcW w:type="dxa" w:w="2736"/>
            <w:shd w:val="clear" w:color="auto" w:fill="F2F4F8"/>
          </w:tcPr>
          <w:p>
            <w:r/>
            <w:r>
              <w:rPr>
                <w:sz w:val="17"/>
              </w:rPr>
              <w:t>Permission</w:t>
            </w:r>
          </w:p>
        </w:tc>
        <w:tc>
          <w:tcPr>
            <w:tcW w:type="dxa" w:w="6624"/>
            <w:shd w:val="clear" w:color="auto" w:fill="F2F4F8"/>
          </w:tcPr>
          <w:p>
            <w:r/>
            <w:r>
              <w:rPr>
                <w:sz w:val="17"/>
              </w:rPr>
              <w:t>customer.transfer</w:t>
            </w:r>
          </w:p>
        </w:tc>
      </w:tr>
    </w:tbl>
    <w:p>
      <w:pPr>
        <w:pStyle w:val="Heading2"/>
      </w:pPr>
      <w:r>
        <w:rPr>
          <w:b/>
          <w:color w:val="1B4F9E"/>
          <w:sz w:val="22"/>
        </w:rPr>
        <w:t>4 · Van (Stock) Transfer</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Salesman / Warehouse keeper (requestVanTransfer)</w:t>
            </w:r>
          </w:p>
        </w:tc>
      </w:tr>
      <w:tr>
        <w:tc>
          <w:tcPr>
            <w:tcW w:type="dxa" w:w="2736"/>
            <w:shd w:val="clear" w:color="auto" w:fill="F2F4F8"/>
          </w:tcPr>
          <w:p>
            <w:r/>
            <w:r>
              <w:rPr>
                <w:sz w:val="17"/>
              </w:rPr>
              <w:t>Created from</w:t>
            </w:r>
          </w:p>
        </w:tc>
        <w:tc>
          <w:tcPr>
            <w:tcW w:type="dxa" w:w="6624"/>
            <w:shd w:val="clear" w:color="auto" w:fill="F2F4F8"/>
          </w:tcPr>
          <w:p>
            <w:r/>
            <w:r>
              <w:rPr>
                <w:sz w:val="17"/>
              </w:rPr>
              <w:t>/inventory/van-transfer</w:t>
            </w:r>
          </w:p>
        </w:tc>
      </w:tr>
      <w:tr>
        <w:tc>
          <w:tcPr>
            <w:tcW w:type="dxa" w:w="2736"/>
          </w:tcPr>
          <w:p>
            <w:r/>
            <w:r>
              <w:rPr>
                <w:sz w:val="17"/>
              </w:rPr>
              <w:t>Who approves / rejects</w:t>
            </w:r>
          </w:p>
        </w:tc>
        <w:tc>
          <w:tcPr>
            <w:tcW w:type="dxa" w:w="6624"/>
          </w:tcPr>
          <w:p>
            <w:r/>
            <w:r>
              <w:rPr>
                <w:sz w:val="17"/>
              </w:rPr>
              <w:t>Supervisor, Branch Manager, Warehouse Keeper, Company Admin</w:t>
            </w:r>
          </w:p>
        </w:tc>
      </w:tr>
      <w:tr>
        <w:tc>
          <w:tcPr>
            <w:tcW w:type="dxa" w:w="2736"/>
            <w:shd w:val="clear" w:color="auto" w:fill="F2F4F8"/>
          </w:tcPr>
          <w:p>
            <w:r/>
            <w:r>
              <w:rPr>
                <w:sz w:val="17"/>
              </w:rPr>
              <w:t>Screen</w:t>
            </w:r>
          </w:p>
        </w:tc>
        <w:tc>
          <w:tcPr>
            <w:tcW w:type="dxa" w:w="6624"/>
            <w:shd w:val="clear" w:color="auto" w:fill="F2F4F8"/>
          </w:tcPr>
          <w:p>
            <w:r/>
            <w:r>
              <w:rPr>
                <w:sz w:val="17"/>
              </w:rPr>
              <w:t>Field Approval Queue</w:t>
            </w:r>
          </w:p>
        </w:tc>
      </w:tr>
      <w:tr>
        <w:tc>
          <w:tcPr>
            <w:tcW w:type="dxa" w:w="2736"/>
          </w:tcPr>
          <w:p>
            <w:r/>
            <w:r>
              <w:rPr>
                <w:sz w:val="17"/>
              </w:rPr>
              <w:t>After approve</w:t>
            </w:r>
          </w:p>
        </w:tc>
        <w:tc>
          <w:tcPr>
            <w:tcW w:type="dxa" w:w="6624"/>
          </w:tcPr>
          <w:p>
            <w:r/>
            <w:r>
              <w:rPr>
                <w:sz w:val="17"/>
              </w:rPr>
              <w:t>status pending → completed (stock moves)</w:t>
            </w:r>
          </w:p>
        </w:tc>
      </w:tr>
      <w:tr>
        <w:tc>
          <w:tcPr>
            <w:tcW w:type="dxa" w:w="2736"/>
            <w:shd w:val="clear" w:color="auto" w:fill="F2F4F8"/>
          </w:tcPr>
          <w:p>
            <w:r/>
            <w:r>
              <w:rPr>
                <w:sz w:val="17"/>
              </w:rPr>
              <w:t>After reject</w:t>
            </w:r>
          </w:p>
        </w:tc>
        <w:tc>
          <w:tcPr>
            <w:tcW w:type="dxa" w:w="6624"/>
            <w:shd w:val="clear" w:color="auto" w:fill="F2F4F8"/>
          </w:tcPr>
          <w:p>
            <w:r/>
            <w:r>
              <w:rPr>
                <w:sz w:val="17"/>
              </w:rPr>
              <w:t>status pending → rejected (reason mandatory)</w:t>
            </w:r>
          </w:p>
        </w:tc>
      </w:tr>
      <w:tr>
        <w:tc>
          <w:tcPr>
            <w:tcW w:type="dxa" w:w="2736"/>
          </w:tcPr>
          <w:p>
            <w:r/>
            <w:r>
              <w:rPr>
                <w:sz w:val="17"/>
              </w:rPr>
              <w:t>Audit log</w:t>
            </w:r>
          </w:p>
        </w:tc>
        <w:tc>
          <w:tcPr>
            <w:tcW w:type="dxa" w:w="6624"/>
          </w:tcPr>
          <w:p>
            <w:r/>
            <w:r>
              <w:rPr>
                <w:sz w:val="17"/>
              </w:rPr>
              <w:t>Yes — request / approve / reject all logged</w:t>
            </w:r>
          </w:p>
        </w:tc>
      </w:tr>
      <w:tr>
        <w:tc>
          <w:tcPr>
            <w:tcW w:type="dxa" w:w="2736"/>
            <w:shd w:val="clear" w:color="auto" w:fill="F2F4F8"/>
          </w:tcPr>
          <w:p>
            <w:r/>
            <w:r>
              <w:rPr>
                <w:sz w:val="17"/>
              </w:rPr>
              <w:t>Comment</w:t>
            </w:r>
          </w:p>
        </w:tc>
        <w:tc>
          <w:tcPr>
            <w:tcW w:type="dxa" w:w="6624"/>
            <w:shd w:val="clear" w:color="auto" w:fill="F2F4F8"/>
          </w:tcPr>
          <w:p>
            <w:r/>
            <w:r>
              <w:rPr>
                <w:sz w:val="17"/>
              </w:rPr>
              <w:t>Yes — reason (mandatory on reject)</w:t>
            </w:r>
          </w:p>
        </w:tc>
      </w:tr>
      <w:tr>
        <w:tc>
          <w:tcPr>
            <w:tcW w:type="dxa" w:w="2736"/>
          </w:tcPr>
          <w:p>
            <w:r/>
            <w:r>
              <w:rPr>
                <w:sz w:val="17"/>
              </w:rPr>
              <w:t>Auto-approve</w:t>
            </w:r>
          </w:p>
        </w:tc>
        <w:tc>
          <w:tcPr>
            <w:tcW w:type="dxa" w:w="6624"/>
          </w:tcPr>
          <w:p>
            <w:r/>
            <w:r>
              <w:rPr>
                <w:sz w:val="17"/>
              </w:rPr>
              <w:t>If total value &lt; van_transfer_auto_approve_below threshold</w:t>
            </w:r>
          </w:p>
        </w:tc>
      </w:tr>
      <w:tr>
        <w:tc>
          <w:tcPr>
            <w:tcW w:type="dxa" w:w="2736"/>
            <w:shd w:val="clear" w:color="auto" w:fill="F2F4F8"/>
          </w:tcPr>
          <w:p>
            <w:r/>
            <w:r>
              <w:rPr>
                <w:sz w:val="17"/>
              </w:rPr>
              <w:t>Permission</w:t>
            </w:r>
          </w:p>
        </w:tc>
        <w:tc>
          <w:tcPr>
            <w:tcW w:type="dxa" w:w="6624"/>
            <w:shd w:val="clear" w:color="auto" w:fill="F2F4F8"/>
          </w:tcPr>
          <w:p>
            <w:r/>
            <w:r>
              <w:rPr>
                <w:sz w:val="17"/>
              </w:rPr>
              <w:t>stock.transfer.approve</w:t>
            </w:r>
          </w:p>
        </w:tc>
      </w:tr>
    </w:tbl>
    <w:p>
      <w:pPr>
        <w:pStyle w:val="Heading2"/>
      </w:pPr>
      <w:r>
        <w:rPr>
          <w:b/>
          <w:color w:val="1B4F9E"/>
          <w:sz w:val="22"/>
        </w:rPr>
        <w:t>5 · Trade-Spend (flag-gated)</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Marketing/admin (draft promotion)</w:t>
            </w:r>
          </w:p>
        </w:tc>
      </w:tr>
      <w:tr>
        <w:tc>
          <w:tcPr>
            <w:tcW w:type="dxa" w:w="2736"/>
            <w:shd w:val="clear" w:color="auto" w:fill="F2F4F8"/>
          </w:tcPr>
          <w:p>
            <w:r/>
            <w:r>
              <w:rPr>
                <w:sz w:val="17"/>
              </w:rPr>
              <w:t>Who approves / cancels</w:t>
            </w:r>
          </w:p>
        </w:tc>
        <w:tc>
          <w:tcPr>
            <w:tcW w:type="dxa" w:w="6624"/>
            <w:shd w:val="clear" w:color="auto" w:fill="F2F4F8"/>
          </w:tcPr>
          <w:p>
            <w:r/>
            <w:r>
              <w:rPr>
                <w:sz w:val="17"/>
              </w:rPr>
              <w:t>Whoever holds pricing.rule.edit (typically admin)</w:t>
            </w:r>
          </w:p>
        </w:tc>
      </w:tr>
      <w:tr>
        <w:tc>
          <w:tcPr>
            <w:tcW w:type="dxa" w:w="2736"/>
          </w:tcPr>
          <w:p>
            <w:r/>
            <w:r>
              <w:rPr>
                <w:sz w:val="17"/>
              </w:rPr>
              <w:t>Screen</w:t>
            </w:r>
          </w:p>
        </w:tc>
        <w:tc>
          <w:tcPr>
            <w:tcW w:type="dxa" w:w="6624"/>
          </w:tcPr>
          <w:p>
            <w:r/>
            <w:r>
              <w:rPr>
                <w:sz w:val="17"/>
              </w:rPr>
              <w:t>Field Approval Queue (only when TRADE_SPEND flag on)</w:t>
            </w:r>
          </w:p>
        </w:tc>
      </w:tr>
      <w:tr>
        <w:tc>
          <w:tcPr>
            <w:tcW w:type="dxa" w:w="2736"/>
            <w:shd w:val="clear" w:color="auto" w:fill="F2F4F8"/>
          </w:tcPr>
          <w:p>
            <w:r/>
            <w:r>
              <w:rPr>
                <w:sz w:val="17"/>
              </w:rPr>
              <w:t>After approve</w:t>
            </w:r>
          </w:p>
        </w:tc>
        <w:tc>
          <w:tcPr>
            <w:tcW w:type="dxa" w:w="6624"/>
            <w:shd w:val="clear" w:color="auto" w:fill="F2F4F8"/>
          </w:tcPr>
          <w:p>
            <w:r/>
            <w:r>
              <w:rPr>
                <w:sz w:val="17"/>
              </w:rPr>
              <w:t>status draft/pending → approved</w:t>
            </w:r>
          </w:p>
        </w:tc>
      </w:tr>
      <w:tr>
        <w:tc>
          <w:tcPr>
            <w:tcW w:type="dxa" w:w="2736"/>
          </w:tcPr>
          <w:p>
            <w:r/>
            <w:r>
              <w:rPr>
                <w:sz w:val="17"/>
              </w:rPr>
              <w:t>After reject</w:t>
            </w:r>
          </w:p>
        </w:tc>
        <w:tc>
          <w:tcPr>
            <w:tcW w:type="dxa" w:w="6624"/>
          </w:tcPr>
          <w:p>
            <w:r/>
            <w:r>
              <w:rPr>
                <w:sz w:val="17"/>
              </w:rPr>
              <w:t>status → cancelled (reason mandatory)</w:t>
            </w:r>
          </w:p>
        </w:tc>
      </w:tr>
      <w:tr>
        <w:tc>
          <w:tcPr>
            <w:tcW w:type="dxa" w:w="2736"/>
            <w:shd w:val="clear" w:color="auto" w:fill="F2F4F8"/>
          </w:tcPr>
          <w:p>
            <w:r/>
            <w:r>
              <w:rPr>
                <w:sz w:val="17"/>
              </w:rPr>
              <w:t>Audit log</w:t>
            </w:r>
          </w:p>
        </w:tc>
        <w:tc>
          <w:tcPr>
            <w:tcW w:type="dxa" w:w="6624"/>
            <w:shd w:val="clear" w:color="auto" w:fill="F2F4F8"/>
          </w:tcPr>
          <w:p>
            <w:r/>
            <w:r>
              <w:rPr>
                <w:sz w:val="17"/>
              </w:rPr>
              <w:t>Yes — activate / deactivate logged</w:t>
            </w:r>
          </w:p>
        </w:tc>
      </w:tr>
      <w:tr>
        <w:tc>
          <w:tcPr>
            <w:tcW w:type="dxa" w:w="2736"/>
          </w:tcPr>
          <w:p>
            <w:r/>
            <w:r>
              <w:rPr>
                <w:sz w:val="17"/>
              </w:rPr>
              <w:t>Comment</w:t>
            </w:r>
          </w:p>
        </w:tc>
        <w:tc>
          <w:tcPr>
            <w:tcW w:type="dxa" w:w="6624"/>
          </w:tcPr>
          <w:p>
            <w:r/>
            <w:r>
              <w:rPr>
                <w:sz w:val="17"/>
              </w:rPr>
              <w:t>Yes — reason</w:t>
            </w:r>
          </w:p>
        </w:tc>
      </w:tr>
      <w:tr>
        <w:tc>
          <w:tcPr>
            <w:tcW w:type="dxa" w:w="2736"/>
            <w:shd w:val="clear" w:color="auto" w:fill="F2F4F8"/>
          </w:tcPr>
          <w:p>
            <w:r/>
            <w:r>
              <w:rPr>
                <w:sz w:val="17"/>
              </w:rPr>
              <w:t>MISMATCH</w:t>
            </w:r>
          </w:p>
        </w:tc>
        <w:tc>
          <w:tcPr>
            <w:tcW w:type="dxa" w:w="6624"/>
            <w:shd w:val="clear" w:color="auto" w:fill="F2F4F8"/>
          </w:tcPr>
          <w:p>
            <w:r/>
            <w:r>
              <w:rPr>
                <w:sz w:val="17"/>
              </w:rPr>
              <w:t>Section is shown by reports.view but the action needs pricing.rule.edit (see §4)</w:t>
            </w:r>
          </w:p>
        </w:tc>
      </w:tr>
      <w:tr>
        <w:tc>
          <w:tcPr>
            <w:tcW w:type="dxa" w:w="2736"/>
          </w:tcPr>
          <w:p>
            <w:r/>
            <w:r>
              <w:rPr>
                <w:sz w:val="17"/>
              </w:rPr>
              <w:t>Permission</w:t>
            </w:r>
          </w:p>
        </w:tc>
        <w:tc>
          <w:tcPr>
            <w:tcW w:type="dxa" w:w="6624"/>
          </w:tcPr>
          <w:p>
            <w:r/>
            <w:r>
              <w:rPr>
                <w:sz w:val="17"/>
              </w:rPr>
              <w:t>view: reports.view · act: pricing.rule.edit</w:t>
            </w:r>
          </w:p>
        </w:tc>
      </w:tr>
    </w:tbl>
    <w:p>
      <w:pPr>
        <w:pStyle w:val="Heading2"/>
      </w:pPr>
      <w:r>
        <w:rPr>
          <w:b/>
          <w:color w:val="1B4F9E"/>
          <w:sz w:val="22"/>
        </w:rPr>
        <w:t>6 · Stock / Load Request</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Salesman / Driver (createStockRequest, stock_request.create)</w:t>
            </w:r>
          </w:p>
        </w:tc>
      </w:tr>
      <w:tr>
        <w:tc>
          <w:tcPr>
            <w:tcW w:type="dxa" w:w="2736"/>
            <w:shd w:val="clear" w:color="auto" w:fill="F2F4F8"/>
          </w:tcPr>
          <w:p>
            <w:r/>
            <w:r>
              <w:rPr>
                <w:sz w:val="17"/>
              </w:rPr>
              <w:t>Created from</w:t>
            </w:r>
          </w:p>
        </w:tc>
        <w:tc>
          <w:tcPr>
            <w:tcW w:type="dxa" w:w="6624"/>
            <w:shd w:val="clear" w:color="auto" w:fill="F2F4F8"/>
          </w:tcPr>
          <w:p>
            <w:r/>
            <w:r>
              <w:rPr>
                <w:sz w:val="17"/>
              </w:rPr>
              <w:t>/inventory/requests</w:t>
            </w:r>
          </w:p>
        </w:tc>
      </w:tr>
      <w:tr>
        <w:tc>
          <w:tcPr>
            <w:tcW w:type="dxa" w:w="2736"/>
          </w:tcPr>
          <w:p>
            <w:r/>
            <w:r>
              <w:rPr>
                <w:sz w:val="17"/>
              </w:rPr>
              <w:t>Who approves / rejects</w:t>
            </w:r>
          </w:p>
        </w:tc>
        <w:tc>
          <w:tcPr>
            <w:tcW w:type="dxa" w:w="6624"/>
          </w:tcPr>
          <w:p>
            <w:r/>
            <w:r>
              <w:rPr>
                <w:sz w:val="17"/>
              </w:rPr>
              <w:t>Supervisor, Branch Manager, Warehouse Keeper, Company Admin</w:t>
            </w:r>
          </w:p>
        </w:tc>
      </w:tr>
      <w:tr>
        <w:tc>
          <w:tcPr>
            <w:tcW w:type="dxa" w:w="2736"/>
            <w:shd w:val="clear" w:color="auto" w:fill="F2F4F8"/>
          </w:tcPr>
          <w:p>
            <w:r/>
            <w:r>
              <w:rPr>
                <w:sz w:val="17"/>
              </w:rPr>
              <w:t>Screen</w:t>
            </w:r>
          </w:p>
        </w:tc>
        <w:tc>
          <w:tcPr>
            <w:tcW w:type="dxa" w:w="6624"/>
            <w:shd w:val="clear" w:color="auto" w:fill="F2F4F8"/>
          </w:tcPr>
          <w:p>
            <w:r/>
            <w:r>
              <w:rPr>
                <w:sz w:val="17"/>
              </w:rPr>
              <w:t>/inventory/requests (NOT the unified queue)</w:t>
            </w:r>
          </w:p>
        </w:tc>
      </w:tr>
      <w:tr>
        <w:tc>
          <w:tcPr>
            <w:tcW w:type="dxa" w:w="2736"/>
          </w:tcPr>
          <w:p>
            <w:r/>
            <w:r>
              <w:rPr>
                <w:sz w:val="17"/>
              </w:rPr>
              <w:t>After approve / reject</w:t>
            </w:r>
          </w:p>
        </w:tc>
        <w:tc>
          <w:tcPr>
            <w:tcW w:type="dxa" w:w="6624"/>
          </w:tcPr>
          <w:p>
            <w:r/>
            <w:r>
              <w:rPr>
                <w:sz w:val="17"/>
              </w:rPr>
              <w:t>status pending → approved | rejected</w:t>
            </w:r>
          </w:p>
        </w:tc>
      </w:tr>
      <w:tr>
        <w:tc>
          <w:tcPr>
            <w:tcW w:type="dxa" w:w="2736"/>
            <w:shd w:val="clear" w:color="auto" w:fill="F2F4F8"/>
          </w:tcPr>
          <w:p>
            <w:r/>
            <w:r>
              <w:rPr>
                <w:sz w:val="17"/>
              </w:rPr>
              <w:t>Audit / comment</w:t>
            </w:r>
          </w:p>
        </w:tc>
        <w:tc>
          <w:tcPr>
            <w:tcW w:type="dxa" w:w="6624"/>
            <w:shd w:val="clear" w:color="auto" w:fill="F2F4F8"/>
          </w:tcPr>
          <w:p>
            <w:r/>
            <w:r>
              <w:rPr>
                <w:sz w:val="17"/>
              </w:rPr>
              <w:t>Via RPC; reject reason via notes</w:t>
            </w:r>
          </w:p>
        </w:tc>
      </w:tr>
      <w:tr>
        <w:tc>
          <w:tcPr>
            <w:tcW w:type="dxa" w:w="2736"/>
          </w:tcPr>
          <w:p>
            <w:r/>
            <w:r>
              <w:rPr>
                <w:sz w:val="17"/>
              </w:rPr>
              <w:t>Permission</w:t>
            </w:r>
          </w:p>
        </w:tc>
        <w:tc>
          <w:tcPr>
            <w:tcW w:type="dxa" w:w="6624"/>
          </w:tcPr>
          <w:p>
            <w:r/>
            <w:r>
              <w:rPr>
                <w:sz w:val="17"/>
              </w:rPr>
              <w:t>create: stock_request.create · approve: stock_request.approve</w:t>
            </w:r>
          </w:p>
        </w:tc>
      </w:tr>
    </w:tbl>
    <w:p>
      <w:pPr>
        <w:pStyle w:val="Heading2"/>
      </w:pPr>
      <w:r>
        <w:rPr>
          <w:b/>
          <w:color w:val="1B4F9E"/>
          <w:sz w:val="22"/>
        </w:rPr>
        <w:t>7 · Van Reconciliation</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System/warehouse — computed at day end (erp_compute_van_reconciliation)</w:t>
            </w:r>
          </w:p>
        </w:tc>
      </w:tr>
      <w:tr>
        <w:tc>
          <w:tcPr>
            <w:tcW w:type="dxa" w:w="2736"/>
            <w:shd w:val="clear" w:color="auto" w:fill="F2F4F8"/>
          </w:tcPr>
          <w:p>
            <w:r/>
            <w:r>
              <w:rPr>
                <w:sz w:val="17"/>
              </w:rPr>
              <w:t>Who approves / rejects</w:t>
            </w:r>
          </w:p>
        </w:tc>
        <w:tc>
          <w:tcPr>
            <w:tcW w:type="dxa" w:w="6624"/>
            <w:shd w:val="clear" w:color="auto" w:fill="F2F4F8"/>
          </w:tcPr>
          <w:p>
            <w:r/>
            <w:r>
              <w:rPr>
                <w:sz w:val="17"/>
              </w:rPr>
              <w:t>reconciliation.approve holders (Branch Manager, Admin)</w:t>
            </w:r>
          </w:p>
        </w:tc>
      </w:tr>
      <w:tr>
        <w:tc>
          <w:tcPr>
            <w:tcW w:type="dxa" w:w="2736"/>
          </w:tcPr>
          <w:p>
            <w:r/>
            <w:r>
              <w:rPr>
                <w:sz w:val="17"/>
              </w:rPr>
              <w:t>Screen</w:t>
            </w:r>
          </w:p>
        </w:tc>
        <w:tc>
          <w:tcPr>
            <w:tcW w:type="dxa" w:w="6624"/>
          </w:tcPr>
          <w:p>
            <w:r/>
            <w:r>
              <w:rPr>
                <w:sz w:val="17"/>
              </w:rPr>
              <w:t>/field/van-reconciliation (NOT the unified queue)</w:t>
            </w:r>
          </w:p>
        </w:tc>
      </w:tr>
      <w:tr>
        <w:tc>
          <w:tcPr>
            <w:tcW w:type="dxa" w:w="2736"/>
            <w:shd w:val="clear" w:color="auto" w:fill="F2F4F8"/>
          </w:tcPr>
          <w:p>
            <w:r/>
            <w:r>
              <w:rPr>
                <w:sz w:val="17"/>
              </w:rPr>
              <w:t>After approve / reject</w:t>
            </w:r>
          </w:p>
        </w:tc>
        <w:tc>
          <w:tcPr>
            <w:tcW w:type="dxa" w:w="6624"/>
            <w:shd w:val="clear" w:color="auto" w:fill="F2F4F8"/>
          </w:tcPr>
          <w:p>
            <w:r/>
            <w:r>
              <w:rPr>
                <w:sz w:val="17"/>
              </w:rPr>
              <w:t>pending_approval → settled | rejected</w:t>
            </w:r>
          </w:p>
        </w:tc>
      </w:tr>
      <w:tr>
        <w:tc>
          <w:tcPr>
            <w:tcW w:type="dxa" w:w="2736"/>
          </w:tcPr>
          <w:p>
            <w:r/>
            <w:r>
              <w:rPr>
                <w:sz w:val="17"/>
              </w:rPr>
              <w:t>Auto</w:t>
            </w:r>
          </w:p>
        </w:tc>
        <w:tc>
          <w:tcPr>
            <w:tcW w:type="dxa" w:w="6624"/>
          </w:tcPr>
          <w:p>
            <w:r/>
            <w:r>
              <w:rPr>
                <w:sz w:val="17"/>
              </w:rPr>
              <w:t>Variance ≤ threshold auto-drafts (no approval)</w:t>
            </w:r>
          </w:p>
        </w:tc>
      </w:tr>
      <w:tr>
        <w:tc>
          <w:tcPr>
            <w:tcW w:type="dxa" w:w="2736"/>
            <w:shd w:val="clear" w:color="auto" w:fill="F2F4F8"/>
          </w:tcPr>
          <w:p>
            <w:r/>
            <w:r>
              <w:rPr>
                <w:sz w:val="17"/>
              </w:rPr>
              <w:t>Permission</w:t>
            </w:r>
          </w:p>
        </w:tc>
        <w:tc>
          <w:tcPr>
            <w:tcW w:type="dxa" w:w="6624"/>
            <w:shd w:val="clear" w:color="auto" w:fill="F2F4F8"/>
          </w:tcPr>
          <w:p>
            <w:r/>
            <w:r>
              <w:rPr>
                <w:sz w:val="17"/>
              </w:rPr>
              <w:t>settle/manage: reconciliation.manage · approve: reconciliation.approve</w:t>
            </w:r>
          </w:p>
        </w:tc>
      </w:tr>
    </w:tbl>
    <w:p>
      <w:pPr>
        <w:pStyle w:val="Heading2"/>
      </w:pPr>
      <w:r>
        <w:rPr>
          <w:b/>
          <w:color w:val="1B4F9E"/>
          <w:sz w:val="22"/>
        </w:rPr>
        <w:t>8-11 · Workflow-engine approvals (credit-limit, onboarding, change requests)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2A44"/>
          </w:tcPr>
          <w:p>
            <w:r/>
            <w:r>
              <w:rPr>
                <w:b/>
                <w:color w:val="FFFFFF"/>
                <w:sz w:val="16"/>
              </w:rPr>
              <w:t>Question</w:t>
            </w:r>
          </w:p>
        </w:tc>
        <w:tc>
          <w:tcPr>
            <w:tcW w:type="dxa" w:w="6624"/>
            <w:shd w:val="clear" w:color="auto" w:fill="1F2A44"/>
          </w:tcPr>
          <w:p>
            <w:r/>
            <w:r>
              <w:rPr>
                <w:b/>
                <w:color w:val="FFFFFF"/>
                <w:sz w:val="16"/>
              </w:rPr>
              <w:t>Answer</w:t>
            </w:r>
          </w:p>
        </w:tc>
      </w:tr>
      <w:tr>
        <w:tc>
          <w:tcPr>
            <w:tcW w:type="dxa" w:w="2736"/>
          </w:tcPr>
          <w:p>
            <w:r/>
            <w:r>
              <w:rPr>
                <w:sz w:val="17"/>
              </w:rPr>
              <w:t>Who creates</w:t>
            </w:r>
          </w:p>
        </w:tc>
        <w:tc>
          <w:tcPr>
            <w:tcW w:type="dxa" w:w="6624"/>
          </w:tcPr>
          <w:p>
            <w:r/>
            <w:r>
              <w:rPr>
                <w:sz w:val="17"/>
              </w:rPr>
              <w:t>Salesman (credit), system (onboarding/change on sensitive edits)</w:t>
            </w:r>
          </w:p>
        </w:tc>
      </w:tr>
      <w:tr>
        <w:tc>
          <w:tcPr>
            <w:tcW w:type="dxa" w:w="2736"/>
            <w:shd w:val="clear" w:color="auto" w:fill="F2F4F8"/>
          </w:tcPr>
          <w:p>
            <w:r/>
            <w:r>
              <w:rPr>
                <w:sz w:val="17"/>
              </w:rPr>
              <w:t>Who approves / rejects</w:t>
            </w:r>
          </w:p>
        </w:tc>
        <w:tc>
          <w:tcPr>
            <w:tcW w:type="dxa" w:w="6624"/>
            <w:shd w:val="clear" w:color="auto" w:fill="F2F4F8"/>
          </w:tcPr>
          <w:p>
            <w:r/>
            <w:r>
              <w:rPr>
                <w:sz w:val="17"/>
              </w:rPr>
              <w:t>Per workflow step — usually company_admin; credit uses credit.request.approve</w:t>
            </w:r>
          </w:p>
        </w:tc>
      </w:tr>
      <w:tr>
        <w:tc>
          <w:tcPr>
            <w:tcW w:type="dxa" w:w="2736"/>
          </w:tcPr>
          <w:p>
            <w:r/>
            <w:r>
              <w:rPr>
                <w:sz w:val="17"/>
              </w:rPr>
              <w:t>Screen</w:t>
            </w:r>
          </w:p>
        </w:tc>
        <w:tc>
          <w:tcPr>
            <w:tcW w:type="dxa" w:w="6624"/>
          </w:tcPr>
          <w:p>
            <w:r/>
            <w:r>
              <w:rPr>
                <w:sz w:val="17"/>
              </w:rPr>
              <w:t>Workflow Inbox /approvals + Approval Center (need workflow.manage to SEE the tab)</w:t>
            </w:r>
          </w:p>
        </w:tc>
      </w:tr>
      <w:tr>
        <w:tc>
          <w:tcPr>
            <w:tcW w:type="dxa" w:w="2736"/>
            <w:shd w:val="clear" w:color="auto" w:fill="F2F4F8"/>
          </w:tcPr>
          <w:p>
            <w:r/>
            <w:r>
              <w:rPr>
                <w:sz w:val="17"/>
              </w:rPr>
              <w:t>After approve / reject</w:t>
            </w:r>
          </w:p>
        </w:tc>
        <w:tc>
          <w:tcPr>
            <w:tcW w:type="dxa" w:w="6624"/>
            <w:shd w:val="clear" w:color="auto" w:fill="F2F4F8"/>
          </w:tcPr>
          <w:p>
            <w:r/>
            <w:r>
              <w:rPr>
                <w:sz w:val="17"/>
              </w:rPr>
              <w:t>instance pending → approved | rejected; handler applies/discards the change</w:t>
            </w:r>
          </w:p>
        </w:tc>
      </w:tr>
      <w:tr>
        <w:tc>
          <w:tcPr>
            <w:tcW w:type="dxa" w:w="2736"/>
          </w:tcPr>
          <w:p>
            <w:r/>
            <w:r>
              <w:rPr>
                <w:sz w:val="17"/>
              </w:rPr>
              <w:t>Audit log</w:t>
            </w:r>
          </w:p>
        </w:tc>
        <w:tc>
          <w:tcPr>
            <w:tcW w:type="dxa" w:w="6624"/>
          </w:tcPr>
          <w:p>
            <w:r/>
            <w:r>
              <w:rPr>
                <w:sz w:val="17"/>
              </w:rPr>
              <w:t>Yes — erp_workflow_decide logs decide on workflow_task</w:t>
            </w:r>
          </w:p>
        </w:tc>
      </w:tr>
      <w:tr>
        <w:tc>
          <w:tcPr>
            <w:tcW w:type="dxa" w:w="2736"/>
            <w:shd w:val="clear" w:color="auto" w:fill="F2F4F8"/>
          </w:tcPr>
          <w:p>
            <w:r/>
            <w:r>
              <w:rPr>
                <w:sz w:val="17"/>
              </w:rPr>
              <w:t>Comment</w:t>
            </w:r>
          </w:p>
        </w:tc>
        <w:tc>
          <w:tcPr>
            <w:tcW w:type="dxa" w:w="6624"/>
            <w:shd w:val="clear" w:color="auto" w:fill="F2F4F8"/>
          </w:tcPr>
          <w:p>
            <w:r/>
            <w:r>
              <w:rPr>
                <w:sz w:val="17"/>
              </w:rPr>
              <w:t>Yes — stored in erp_workflow_tasks.comment</w:t>
            </w:r>
          </w:p>
        </w:tc>
      </w:tr>
      <w:tr>
        <w:tc>
          <w:tcPr>
            <w:tcW w:type="dxa" w:w="2736"/>
          </w:tcPr>
          <w:p>
            <w:r/>
            <w:r>
              <w:rPr>
                <w:sz w:val="17"/>
              </w:rPr>
              <w:t>Permission</w:t>
            </w:r>
          </w:p>
        </w:tc>
        <w:tc>
          <w:tcPr>
            <w:tcW w:type="dxa" w:w="6624"/>
          </w:tcPr>
          <w:p>
            <w:r/>
            <w:r>
              <w:rPr>
                <w:sz w:val="17"/>
              </w:rPr>
              <w:t>workflow.manage (to see) + the entity permission (e.g. credit.request.approve)</w:t>
            </w:r>
          </w:p>
        </w:tc>
      </w:tr>
    </w:tbl>
    <w:p>
      <w:r>
        <w:br w:type="page"/>
      </w:r>
    </w:p>
    <w:p>
      <w:pPr>
        <w:pStyle w:val="Title"/>
      </w:pPr>
      <w:r>
        <w:rPr>
          <w:b/>
          <w:color w:val="1F2A44"/>
          <w:sz w:val="36"/>
        </w:rPr>
        <w:t>3 · Approval permissions (exact strings)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2A44"/>
          </w:tcPr>
          <w:p>
            <w:r/>
            <w:r>
              <w:rPr>
                <w:b/>
                <w:color w:val="FFFFFF"/>
                <w:sz w:val="16"/>
              </w:rPr>
              <w:t>Permission</w:t>
            </w:r>
          </w:p>
        </w:tc>
        <w:tc>
          <w:tcPr>
            <w:tcW w:type="dxa" w:w="3312"/>
            <w:shd w:val="clear" w:color="auto" w:fill="1F2A44"/>
          </w:tcPr>
          <w:p>
            <w:r/>
            <w:r>
              <w:rPr>
                <w:b/>
                <w:color w:val="FFFFFF"/>
                <w:sz w:val="16"/>
              </w:rPr>
              <w:t>Governs</w:t>
            </w:r>
          </w:p>
        </w:tc>
        <w:tc>
          <w:tcPr>
            <w:tcW w:type="dxa" w:w="3024"/>
            <w:shd w:val="clear" w:color="auto" w:fill="1F2A44"/>
          </w:tcPr>
          <w:p>
            <w:r/>
            <w:r>
              <w:rPr>
                <w:b/>
                <w:color w:val="FFFFFF"/>
                <w:sz w:val="16"/>
              </w:rPr>
              <w:t>Who holds it (pilot tenant)</w:t>
            </w:r>
          </w:p>
        </w:tc>
      </w:tr>
      <w:tr>
        <w:tc>
          <w:tcPr>
            <w:tcW w:type="dxa" w:w="3168"/>
          </w:tcPr>
          <w:p>
            <w:r/>
            <w:r>
              <w:rPr>
                <w:sz w:val="16"/>
              </w:rPr>
              <w:t>day.approve_close_exception</w:t>
            </w:r>
          </w:p>
        </w:tc>
        <w:tc>
          <w:tcPr>
            <w:tcW w:type="dxa" w:w="3312"/>
          </w:tcPr>
          <w:p>
            <w:r/>
            <w:r>
              <w:rPr>
                <w:sz w:val="16"/>
              </w:rPr>
              <w:t>Approve day-close exceptions</w:t>
            </w:r>
          </w:p>
        </w:tc>
        <w:tc>
          <w:tcPr>
            <w:tcW w:type="dxa" w:w="3024"/>
          </w:tcPr>
          <w:p>
            <w:r/>
            <w:r>
              <w:rPr>
                <w:sz w:val="16"/>
              </w:rPr>
              <w:t>Supervisor, Branch Mgr, Admin</w:t>
            </w:r>
          </w:p>
        </w:tc>
      </w:tr>
      <w:tr>
        <w:tc>
          <w:tcPr>
            <w:tcW w:type="dxa" w:w="3168"/>
            <w:shd w:val="clear" w:color="auto" w:fill="F2F4F8"/>
          </w:tcPr>
          <w:p>
            <w:r/>
            <w:r>
              <w:rPr>
                <w:sz w:val="16"/>
              </w:rPr>
              <w:t>visit.approve_out_of_route</w:t>
            </w:r>
          </w:p>
        </w:tc>
        <w:tc>
          <w:tcPr>
            <w:tcW w:type="dxa" w:w="3312"/>
            <w:shd w:val="clear" w:color="auto" w:fill="F2F4F8"/>
          </w:tcPr>
          <w:p>
            <w:r/>
            <w:r>
              <w:rPr>
                <w:sz w:val="16"/>
              </w:rPr>
              <w:t>Approve/reject out-of-route visits</w:t>
            </w:r>
          </w:p>
        </w:tc>
        <w:tc>
          <w:tcPr>
            <w:tcW w:type="dxa" w:w="3024"/>
            <w:shd w:val="clear" w:color="auto" w:fill="F2F4F8"/>
          </w:tcPr>
          <w:p>
            <w:r/>
            <w:r>
              <w:rPr>
                <w:sz w:val="16"/>
              </w:rPr>
              <w:t>Supervisor, Branch Mgr, Admin</w:t>
            </w:r>
          </w:p>
        </w:tc>
      </w:tr>
      <w:tr>
        <w:tc>
          <w:tcPr>
            <w:tcW w:type="dxa" w:w="3168"/>
          </w:tcPr>
          <w:p>
            <w:r/>
            <w:r>
              <w:rPr>
                <w:sz w:val="16"/>
              </w:rPr>
              <w:t>customer.transfer</w:t>
            </w:r>
          </w:p>
        </w:tc>
        <w:tc>
          <w:tcPr>
            <w:tcW w:type="dxa" w:w="3312"/>
          </w:tcPr>
          <w:p>
            <w:r/>
            <w:r>
              <w:rPr>
                <w:sz w:val="16"/>
              </w:rPr>
              <w:t>Approve customer transfers</w:t>
            </w:r>
          </w:p>
        </w:tc>
        <w:tc>
          <w:tcPr>
            <w:tcW w:type="dxa" w:w="3024"/>
          </w:tcPr>
          <w:p>
            <w:r/>
            <w:r>
              <w:rPr>
                <w:sz w:val="16"/>
              </w:rPr>
              <w:t>Supervisor, Branch Mgr, Admin</w:t>
            </w:r>
          </w:p>
        </w:tc>
      </w:tr>
      <w:tr>
        <w:tc>
          <w:tcPr>
            <w:tcW w:type="dxa" w:w="3168"/>
            <w:shd w:val="clear" w:color="auto" w:fill="F2F4F8"/>
          </w:tcPr>
          <w:p>
            <w:r/>
            <w:r>
              <w:rPr>
                <w:sz w:val="16"/>
              </w:rPr>
              <w:t>stock.transfer.approve</w:t>
            </w:r>
          </w:p>
        </w:tc>
        <w:tc>
          <w:tcPr>
            <w:tcW w:type="dxa" w:w="3312"/>
            <w:shd w:val="clear" w:color="auto" w:fill="F2F4F8"/>
          </w:tcPr>
          <w:p>
            <w:r/>
            <w:r>
              <w:rPr>
                <w:sz w:val="16"/>
              </w:rPr>
              <w:t>Approve/reject van transfers</w:t>
            </w:r>
          </w:p>
        </w:tc>
        <w:tc>
          <w:tcPr>
            <w:tcW w:type="dxa" w:w="3024"/>
            <w:shd w:val="clear" w:color="auto" w:fill="F2F4F8"/>
          </w:tcPr>
          <w:p>
            <w:r/>
            <w:r>
              <w:rPr>
                <w:sz w:val="16"/>
              </w:rPr>
              <w:t>Supervisor, Branch Mgr, Warehouse, Admin</w:t>
            </w:r>
          </w:p>
        </w:tc>
      </w:tr>
      <w:tr>
        <w:tc>
          <w:tcPr>
            <w:tcW w:type="dxa" w:w="3168"/>
          </w:tcPr>
          <w:p>
            <w:r/>
            <w:r>
              <w:rPr>
                <w:sz w:val="16"/>
              </w:rPr>
              <w:t>stock_request.approve</w:t>
            </w:r>
          </w:p>
        </w:tc>
        <w:tc>
          <w:tcPr>
            <w:tcW w:type="dxa" w:w="3312"/>
          </w:tcPr>
          <w:p>
            <w:r/>
            <w:r>
              <w:rPr>
                <w:sz w:val="16"/>
              </w:rPr>
              <w:t>Approve/reject load requests</w:t>
            </w:r>
          </w:p>
        </w:tc>
        <w:tc>
          <w:tcPr>
            <w:tcW w:type="dxa" w:w="3024"/>
          </w:tcPr>
          <w:p>
            <w:r/>
            <w:r>
              <w:rPr>
                <w:sz w:val="16"/>
              </w:rPr>
              <w:t>Supervisor, Branch Mgr, Warehouse, Admin</w:t>
            </w:r>
          </w:p>
        </w:tc>
      </w:tr>
      <w:tr>
        <w:tc>
          <w:tcPr>
            <w:tcW w:type="dxa" w:w="3168"/>
            <w:shd w:val="clear" w:color="auto" w:fill="F2F4F8"/>
          </w:tcPr>
          <w:p>
            <w:r/>
            <w:r>
              <w:rPr>
                <w:sz w:val="16"/>
              </w:rPr>
              <w:t>reconciliation.manage</w:t>
            </w:r>
          </w:p>
        </w:tc>
        <w:tc>
          <w:tcPr>
            <w:tcW w:type="dxa" w:w="3312"/>
            <w:shd w:val="clear" w:color="auto" w:fill="F2F4F8"/>
          </w:tcPr>
          <w:p>
            <w:r/>
            <w:r>
              <w:rPr>
                <w:sz w:val="16"/>
              </w:rPr>
              <w:t>Settle van reconciliation</w:t>
            </w:r>
          </w:p>
        </w:tc>
        <w:tc>
          <w:tcPr>
            <w:tcW w:type="dxa" w:w="3024"/>
            <w:shd w:val="clear" w:color="auto" w:fill="F2F4F8"/>
          </w:tcPr>
          <w:p>
            <w:r/>
            <w:r>
              <w:rPr>
                <w:sz w:val="16"/>
              </w:rPr>
              <w:t>Supervisor, Branch Mgr, Warehouse, Admin</w:t>
            </w:r>
          </w:p>
        </w:tc>
      </w:tr>
      <w:tr>
        <w:tc>
          <w:tcPr>
            <w:tcW w:type="dxa" w:w="3168"/>
          </w:tcPr>
          <w:p>
            <w:r/>
            <w:r>
              <w:rPr>
                <w:sz w:val="16"/>
              </w:rPr>
              <w:t>reconciliation.approve</w:t>
            </w:r>
          </w:p>
        </w:tc>
        <w:tc>
          <w:tcPr>
            <w:tcW w:type="dxa" w:w="3312"/>
          </w:tcPr>
          <w:p>
            <w:r/>
            <w:r>
              <w:rPr>
                <w:sz w:val="16"/>
              </w:rPr>
              <w:t>Approve reconciliation variance</w:t>
            </w:r>
          </w:p>
        </w:tc>
        <w:tc>
          <w:tcPr>
            <w:tcW w:type="dxa" w:w="3024"/>
          </w:tcPr>
          <w:p>
            <w:r/>
            <w:r>
              <w:rPr>
                <w:sz w:val="16"/>
              </w:rPr>
              <w:t>Branch Mgr, Admin</w:t>
            </w:r>
          </w:p>
        </w:tc>
      </w:tr>
      <w:tr>
        <w:tc>
          <w:tcPr>
            <w:tcW w:type="dxa" w:w="3168"/>
            <w:shd w:val="clear" w:color="auto" w:fill="F2F4F8"/>
          </w:tcPr>
          <w:p>
            <w:r/>
            <w:r>
              <w:rPr>
                <w:sz w:val="16"/>
              </w:rPr>
              <w:t>credit.request.approve</w:t>
            </w:r>
          </w:p>
        </w:tc>
        <w:tc>
          <w:tcPr>
            <w:tcW w:type="dxa" w:w="3312"/>
            <w:shd w:val="clear" w:color="auto" w:fill="F2F4F8"/>
          </w:tcPr>
          <w:p>
            <w:r/>
            <w:r>
              <w:rPr>
                <w:sz w:val="16"/>
              </w:rPr>
              <w:t>Approve credit-limit increases</w:t>
            </w:r>
          </w:p>
        </w:tc>
        <w:tc>
          <w:tcPr>
            <w:tcW w:type="dxa" w:w="3024"/>
            <w:shd w:val="clear" w:color="auto" w:fill="F2F4F8"/>
          </w:tcPr>
          <w:p>
            <w:r/>
            <w:r>
              <w:rPr>
                <w:sz w:val="16"/>
              </w:rPr>
              <w:t>Accountant, Branch Mgr, Admin</w:t>
            </w:r>
          </w:p>
        </w:tc>
      </w:tr>
      <w:tr>
        <w:tc>
          <w:tcPr>
            <w:tcW w:type="dxa" w:w="3168"/>
          </w:tcPr>
          <w:p>
            <w:r/>
            <w:r>
              <w:rPr>
                <w:sz w:val="16"/>
              </w:rPr>
              <w:t>credit.request.create</w:t>
            </w:r>
          </w:p>
        </w:tc>
        <w:tc>
          <w:tcPr>
            <w:tcW w:type="dxa" w:w="3312"/>
          </w:tcPr>
          <w:p>
            <w:r/>
            <w:r>
              <w:rPr>
                <w:sz w:val="16"/>
              </w:rPr>
              <w:t>Raise a credit-limit request</w:t>
            </w:r>
          </w:p>
        </w:tc>
        <w:tc>
          <w:tcPr>
            <w:tcW w:type="dxa" w:w="3024"/>
          </w:tcPr>
          <w:p>
            <w:r/>
            <w:r>
              <w:rPr>
                <w:sz w:val="16"/>
              </w:rPr>
              <w:t>Salesman, Admin</w:t>
            </w:r>
          </w:p>
        </w:tc>
      </w:tr>
      <w:tr>
        <w:tc>
          <w:tcPr>
            <w:tcW w:type="dxa" w:w="3168"/>
            <w:shd w:val="clear" w:color="auto" w:fill="F2F4F8"/>
          </w:tcPr>
          <w:p>
            <w:r/>
            <w:r>
              <w:rPr>
                <w:sz w:val="16"/>
              </w:rPr>
              <w:t>stock_request.create</w:t>
            </w:r>
          </w:p>
        </w:tc>
        <w:tc>
          <w:tcPr>
            <w:tcW w:type="dxa" w:w="3312"/>
            <w:shd w:val="clear" w:color="auto" w:fill="F2F4F8"/>
          </w:tcPr>
          <w:p>
            <w:r/>
            <w:r>
              <w:rPr>
                <w:sz w:val="16"/>
              </w:rPr>
              <w:t>Raise a load request</w:t>
            </w:r>
          </w:p>
        </w:tc>
        <w:tc>
          <w:tcPr>
            <w:tcW w:type="dxa" w:w="3024"/>
            <w:shd w:val="clear" w:color="auto" w:fill="F2F4F8"/>
          </w:tcPr>
          <w:p>
            <w:r/>
            <w:r>
              <w:rPr>
                <w:sz w:val="16"/>
              </w:rPr>
              <w:t>Salesman, Driver, Admin</w:t>
            </w:r>
          </w:p>
        </w:tc>
      </w:tr>
      <w:tr>
        <w:tc>
          <w:tcPr>
            <w:tcW w:type="dxa" w:w="3168"/>
          </w:tcPr>
          <w:p>
            <w:r/>
            <w:r>
              <w:rPr>
                <w:sz w:val="16"/>
              </w:rPr>
              <w:t>pricing.rule.edit</w:t>
            </w:r>
          </w:p>
        </w:tc>
        <w:tc>
          <w:tcPr>
            <w:tcW w:type="dxa" w:w="3312"/>
          </w:tcPr>
          <w:p>
            <w:r/>
            <w:r>
              <w:rPr>
                <w:sz w:val="16"/>
              </w:rPr>
              <w:t>Approve/cancel trade-spend</w:t>
            </w:r>
          </w:p>
        </w:tc>
        <w:tc>
          <w:tcPr>
            <w:tcW w:type="dxa" w:w="3024"/>
          </w:tcPr>
          <w:p>
            <w:r/>
            <w:r>
              <w:rPr>
                <w:sz w:val="16"/>
              </w:rPr>
              <w:t>(admin-tier only)</w:t>
            </w:r>
          </w:p>
        </w:tc>
      </w:tr>
      <w:tr>
        <w:tc>
          <w:tcPr>
            <w:tcW w:type="dxa" w:w="3168"/>
            <w:shd w:val="clear" w:color="auto" w:fill="F2F4F8"/>
          </w:tcPr>
          <w:p>
            <w:r/>
            <w:r>
              <w:rPr>
                <w:sz w:val="16"/>
              </w:rPr>
              <w:t>workflow.manage</w:t>
            </w:r>
          </w:p>
        </w:tc>
        <w:tc>
          <w:tcPr>
            <w:tcW w:type="dxa" w:w="3312"/>
            <w:shd w:val="clear" w:color="auto" w:fill="F2F4F8"/>
          </w:tcPr>
          <w:p>
            <w:r/>
            <w:r>
              <w:rPr>
                <w:sz w:val="16"/>
              </w:rPr>
              <w:t>See Workflow Inbox / Approval Center</w:t>
            </w:r>
          </w:p>
        </w:tc>
        <w:tc>
          <w:tcPr>
            <w:tcW w:type="dxa" w:w="3024"/>
            <w:shd w:val="clear" w:color="auto" w:fill="F2F4F8"/>
          </w:tcPr>
          <w:p>
            <w:r/>
            <w:r>
              <w:rPr>
                <w:sz w:val="16"/>
              </w:rPr>
              <w:t>Admin only</w:t>
            </w:r>
          </w:p>
        </w:tc>
      </w:tr>
      <w:tr>
        <w:tc>
          <w:tcPr>
            <w:tcW w:type="dxa" w:w="3168"/>
          </w:tcPr>
          <w:p>
            <w:r/>
            <w:r>
              <w:rPr>
                <w:sz w:val="16"/>
              </w:rPr>
              <w:t>reports.view</w:t>
            </w:r>
          </w:p>
        </w:tc>
        <w:tc>
          <w:tcPr>
            <w:tcW w:type="dxa" w:w="3312"/>
          </w:tcPr>
          <w:p>
            <w:r/>
            <w:r>
              <w:rPr>
                <w:sz w:val="16"/>
              </w:rPr>
              <w:t>(used as the trade-spend SECTION gate)</w:t>
            </w:r>
          </w:p>
        </w:tc>
        <w:tc>
          <w:tcPr>
            <w:tcW w:type="dxa" w:w="3024"/>
          </w:tcPr>
          <w:p>
            <w:r/>
            <w:r>
              <w:rPr>
                <w:sz w:val="16"/>
              </w:rPr>
              <w:t>Supervisor, Branch Mgr, Accountant, Viewer, Admin</w:t>
            </w:r>
          </w:p>
        </w:tc>
      </w:tr>
    </w:tbl>
    <w:p>
      <w:r>
        <w:br w:type="page"/>
      </w:r>
    </w:p>
    <w:p>
      <w:pPr>
        <w:pStyle w:val="Title"/>
      </w:pPr>
      <w:r>
        <w:rPr>
          <w:b/>
          <w:color w:val="1F2A44"/>
          <w:sz w:val="36"/>
        </w:rPr>
        <w:t>4 · Is the approval logic consistent?</w:t>
      </w:r>
    </w:p>
    <w:p>
      <w:pPr>
        <w:pStyle w:val="Heading2"/>
      </w:pPr>
      <w:r>
        <w:rPr>
          <w:b/>
          <w:color w:val="1B4F9E"/>
          <w:sz w:val="22"/>
        </w:rPr>
        <w:t>All in one queue?</w:t>
      </w:r>
    </w:p>
    <w:p>
      <w:r>
        <w:rPr>
          <w:b w:val="0"/>
          <w:i w:val="0"/>
          <w:color w:val="B46A00"/>
          <w:sz w:val="20"/>
        </w:rPr>
        <w:t>No. The Field Queue holds 5 of the 11 approvals. Load requests and van reconciliation sit on their own screens; credit-limit, onboarding and change requests sit in the separate Workflow Inbox (admin-only). Approvers therefore look in up to three places.</w:t>
      </w:r>
    </w:p>
    <w:p>
      <w:pPr>
        <w:pStyle w:val="Heading2"/>
      </w:pPr>
      <w:r>
        <w:rPr>
          <w:b/>
          <w:color w:val="1B4F9E"/>
          <w:sz w:val="22"/>
        </w:rPr>
        <w:t>Approve-only (no reject)?</w:t>
      </w:r>
    </w:p>
    <w:p>
      <w:r>
        <w:rPr>
          <w:b w:val="0"/>
          <w:i w:val="0"/>
          <w:color w:val="B46A00"/>
          <w:sz w:val="20"/>
        </w:rPr>
        <w:t>Day-Close Exception and Customer Transfer are approve-only by design (the queue blocks reject with 'reject_unsupported'). A requester can cancel their own pending transfer, but an approver cannot formally reject — consider adding an explicit reject for auditability.</w:t>
      </w:r>
    </w:p>
    <w:p>
      <w:pPr>
        <w:pStyle w:val="Heading2"/>
      </w:pPr>
      <w:r>
        <w:rPr>
          <w:b/>
          <w:color w:val="1B4F9E"/>
          <w:sz w:val="22"/>
        </w:rPr>
        <w:t>Automatic approvals?</w:t>
      </w:r>
    </w:p>
    <w:p>
      <w:pPr>
        <w:pStyle w:val="ListBullet"/>
      </w:pPr>
      <w:r>
        <w:rPr>
          <w:b w:val="0"/>
          <w:color w:val="1A1A1A"/>
          <w:sz w:val="19"/>
        </w:rPr>
        <w:t>Van Transfer below the value threshold auto-completes.</w:t>
      </w:r>
    </w:p>
    <w:p>
      <w:pPr>
        <w:pStyle w:val="ListBullet"/>
      </w:pPr>
      <w:r>
        <w:rPr>
          <w:b w:val="0"/>
          <w:color w:val="1A1A1A"/>
          <w:sz w:val="19"/>
        </w:rPr>
        <w:t>Day-Close at/above the coverage threshold closes with no approval.</w:t>
      </w:r>
    </w:p>
    <w:p>
      <w:pPr>
        <w:pStyle w:val="ListBullet"/>
      </w:pPr>
      <w:r>
        <w:rPr>
          <w:b w:val="0"/>
          <w:color w:val="1A1A1A"/>
          <w:sz w:val="19"/>
        </w:rPr>
        <w:t>Customer Transfer with requireApproval=false applies immediately.</w:t>
      </w:r>
    </w:p>
    <w:p>
      <w:pPr>
        <w:pStyle w:val="ListBullet"/>
      </w:pPr>
      <w:r>
        <w:rPr>
          <w:b w:val="0"/>
          <w:color w:val="1A1A1A"/>
          <w:sz w:val="19"/>
        </w:rPr>
        <w:t>Van Reconciliation with variance ≤ threshold auto-drafts.</w:t>
      </w:r>
    </w:p>
    <w:p>
      <w:r>
        <w:rPr>
          <w:b w:val="0"/>
          <w:i/>
          <w:color w:val="555555"/>
          <w:sz w:val="18"/>
        </w:rPr>
        <w:t>All four are intentional, threshold-driven, and audit-logged — safe, but worth documenting for pilot operators.</w:t>
      </w:r>
    </w:p>
    <w:p>
      <w:pPr>
        <w:pStyle w:val="Heading2"/>
      </w:pPr>
      <w:r>
        <w:rPr>
          <w:b/>
          <w:color w:val="1B4F9E"/>
          <w:sz w:val="22"/>
        </w:rPr>
        <w:t>Still backend-only / no unified UI?</w:t>
      </w:r>
    </w:p>
    <w:p>
      <w:r>
        <w:rPr>
          <w:b w:val="0"/>
          <w:i w:val="0"/>
          <w:color w:val="B46A00"/>
          <w:sz w:val="20"/>
        </w:rPr>
        <w:t>Load Request and Van Reconciliation have working screens but are absent from the unified queue. Credit-limit / onboarding / change-request approvals are only reachable through the Workflow Inbox, whose tab needs workflow.manage — so in the pilot only the company admin can see them.</w:t>
      </w:r>
    </w:p>
    <w:p>
      <w:pPr>
        <w:pStyle w:val="Heading2"/>
      </w:pPr>
      <w:r>
        <w:rPr>
          <w:b/>
          <w:color w:val="1B4F9E"/>
          <w:sz w:val="22"/>
        </w:rPr>
        <w:t>Two real inconsistencies to fix</w:t>
      </w:r>
    </w:p>
    <w:p>
      <w:r>
        <w:rPr>
          <w:b/>
          <w:i w:val="0"/>
          <w:color w:val="B31B1B"/>
          <w:sz w:val="20"/>
        </w:rPr>
        <w:t>A. Trade-spend view-vs-act mismatch.</w:t>
      </w:r>
    </w:p>
    <w:p>
      <w:r>
        <w:rPr>
          <w:b w:val="0"/>
          <w:i w:val="0"/>
          <w:color w:val="1A1A1A"/>
          <w:sz w:val="20"/>
        </w:rPr>
        <w:t>The queue shows the trade-spend section (and its approve/reject buttons) to anyone with reports.view, but the action requires pricing.rule.edit. A supervisor/accountant/viewer would see buttons that always fail 'unauthorized'. Low impact today (flag is off), but fix the gate to pricing.rule.edit before enabling trade-spend.</w:t>
      </w:r>
    </w:p>
    <w:p>
      <w:r>
        <w:rPr>
          <w:b/>
          <w:i w:val="0"/>
          <w:color w:val="B31B1B"/>
          <w:sz w:val="20"/>
        </w:rPr>
        <w:t>B. Credit-limit approvers can't reach the inbox.</w:t>
      </w:r>
    </w:p>
    <w:p>
      <w:r>
        <w:rPr>
          <w:b w:val="0"/>
          <w:i w:val="0"/>
          <w:color w:val="1A1A1A"/>
          <w:sz w:val="20"/>
        </w:rPr>
        <w:t>Branch Manager and Accountant hold credit.request.approve, but the Workflow Inbox tab is gated by workflow.manage (admin only). So they can approve by permission but have no UI to do it. Either grant the inbox to credit approvers or surface credit-limit requests in the Field Queue.</w:t>
      </w:r>
    </w:p>
    <w:p>
      <w:pPr>
        <w:pStyle w:val="Heading2"/>
      </w:pPr>
      <w:r>
        <w:rPr>
          <w:b/>
          <w:color w:val="1B4F9E"/>
          <w:sz w:val="22"/>
        </w:rPr>
        <w:t>Duplicated screens?</w:t>
      </w:r>
    </w:p>
    <w:p>
      <w:r>
        <w:rPr>
          <w:b w:val="0"/>
          <w:i w:val="0"/>
          <w:color w:val="B46A00"/>
          <w:sz w:val="20"/>
        </w:rPr>
        <w:t>No duplicate menu items — the earlier consolidation reduced three approval menu entries to one Approval Queue with tabs. There are still three underlying list UIs (Field Queue, Workflow Inbox, Approval Center) behind those tabs; Approval Center largely repeats the inbox and could be retired.</w:t>
      </w:r>
    </w:p>
    <w:p>
      <w:pPr>
        <w:pStyle w:val="Heading2"/>
      </w:pPr>
      <w:r>
        <w:rPr>
          <w:b/>
          <w:color w:val="1B4F9E"/>
          <w:sz w:val="22"/>
        </w:rPr>
        <w:t>Code vs database drift (hygiene)</w:t>
      </w:r>
    </w:p>
    <w:p>
      <w:r>
        <w:rPr>
          <w:b w:val="0"/>
          <w:i w:val="0"/>
          <w:color w:val="B46A00"/>
          <w:sz w:val="20"/>
        </w:rPr>
        <w:t>The app reads permissions from the database (erp_company_role_permissions → erp_role_permissions), NOT the code ROLE_PERMISSIONS constant. The two have drifted (e.g. the DB grants Branch Manager credit.request.approve and reconciliation.approve; the code constant does not). Runtime behaviour follows the DB, which is correct for the pilot — but the code constant should be re-synced so tests and seeds match reality.</w:t>
      </w:r>
    </w:p>
    <w:p>
      <w:r>
        <w:br w:type="page"/>
      </w:r>
    </w:p>
    <w:p>
      <w:pPr>
        <w:pStyle w:val="Title"/>
      </w:pPr>
      <w:r>
        <w:rPr>
          <w:b/>
          <w:color w:val="1F2A44"/>
          <w:sz w:val="36"/>
        </w:rPr>
        <w:t>5 · Role-by-role test (live pilot grants)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F2A44"/>
          </w:tcPr>
          <w:p>
            <w:r/>
            <w:r>
              <w:rPr>
                <w:b/>
                <w:color w:val="FFFFFF"/>
                <w:sz w:val="16"/>
              </w:rPr>
              <w:t>Role</w:t>
            </w:r>
          </w:p>
        </w:tc>
        <w:tc>
          <w:tcPr>
            <w:tcW w:type="dxa" w:w="3600"/>
            <w:shd w:val="clear" w:color="auto" w:fill="1F2A44"/>
          </w:tcPr>
          <w:p>
            <w:r/>
            <w:r>
              <w:rPr>
                <w:b/>
                <w:color w:val="FFFFFF"/>
                <w:sz w:val="16"/>
              </w:rPr>
              <w:t>Can approve</w:t>
            </w:r>
          </w:p>
        </w:tc>
        <w:tc>
          <w:tcPr>
            <w:tcW w:type="dxa" w:w="2736"/>
            <w:shd w:val="clear" w:color="auto" w:fill="1F2A44"/>
          </w:tcPr>
          <w:p>
            <w:r/>
            <w:r>
              <w:rPr>
                <w:b/>
                <w:color w:val="FFFFFF"/>
                <w:sz w:val="16"/>
              </w:rPr>
              <w:t>Cannot / not shown</w:t>
            </w:r>
          </w:p>
        </w:tc>
        <w:tc>
          <w:tcPr>
            <w:tcW w:type="dxa" w:w="1296"/>
            <w:shd w:val="clear" w:color="auto" w:fill="1F2A44"/>
          </w:tcPr>
          <w:p>
            <w:r/>
            <w:r>
              <w:rPr>
                <w:b/>
                <w:color w:val="FFFFFF"/>
                <w:sz w:val="16"/>
              </w:rPr>
              <w:t>Sees Approval Queue?</w:t>
            </w:r>
          </w:p>
        </w:tc>
      </w:tr>
      <w:tr>
        <w:tc>
          <w:tcPr>
            <w:tcW w:type="dxa" w:w="1872"/>
          </w:tcPr>
          <w:p>
            <w:r/>
            <w:r>
              <w:rPr>
                <w:sz w:val="16"/>
              </w:rPr>
              <w:t>Salesman</w:t>
            </w:r>
          </w:p>
        </w:tc>
        <w:tc>
          <w:tcPr>
            <w:tcW w:type="dxa" w:w="3600"/>
          </w:tcPr>
          <w:p>
            <w:r/>
            <w:r>
              <w:rPr>
                <w:sz w:val="16"/>
              </w:rPr>
              <w:t>Nothing — requester only (raises day-close, transfers, load &amp; credit requests)</w:t>
            </w:r>
          </w:p>
        </w:tc>
        <w:tc>
          <w:tcPr>
            <w:tcW w:type="dxa" w:w="2736"/>
          </w:tcPr>
          <w:p>
            <w:r/>
            <w:r>
              <w:rPr>
                <w:sz w:val="16"/>
              </w:rPr>
              <w:t>All approvals</w:t>
            </w:r>
          </w:p>
        </w:tc>
        <w:tc>
          <w:tcPr>
            <w:tcW w:type="dxa" w:w="1296"/>
            <w:shd w:val="clear" w:color="auto" w:fill="E5F2E9"/>
          </w:tcPr>
          <w:p>
            <w:r/>
            <w:r>
              <w:rPr>
                <w:sz w:val="16"/>
              </w:rPr>
              <w:t>No (correct)</w:t>
            </w:r>
          </w:p>
        </w:tc>
      </w:tr>
      <w:tr>
        <w:tc>
          <w:tcPr>
            <w:tcW w:type="dxa" w:w="1872"/>
            <w:shd w:val="clear" w:color="auto" w:fill="F2F4F8"/>
          </w:tcPr>
          <w:p>
            <w:r/>
            <w:r>
              <w:rPr>
                <w:sz w:val="16"/>
              </w:rPr>
              <w:t>Supervisor</w:t>
            </w:r>
          </w:p>
        </w:tc>
        <w:tc>
          <w:tcPr>
            <w:tcW w:type="dxa" w:w="3600"/>
            <w:shd w:val="clear" w:color="auto" w:fill="F2F4F8"/>
          </w:tcPr>
          <w:p>
            <w:r/>
            <w:r>
              <w:rPr>
                <w:sz w:val="16"/>
              </w:rPr>
              <w:t>Day-close, visit, customer transfer, van transfer, load request</w:t>
            </w:r>
          </w:p>
        </w:tc>
        <w:tc>
          <w:tcPr>
            <w:tcW w:type="dxa" w:w="2736"/>
            <w:shd w:val="clear" w:color="auto" w:fill="F2F4F8"/>
          </w:tcPr>
          <w:p>
            <w:r/>
            <w:r>
              <w:rPr>
                <w:sz w:val="16"/>
              </w:rPr>
              <w:t>Credit-limit (no inbox), trade-spend act</w:t>
            </w:r>
          </w:p>
        </w:tc>
        <w:tc>
          <w:tcPr>
            <w:tcW w:type="dxa" w:w="1296"/>
            <w:shd w:val="clear" w:color="auto" w:fill="E5F2E9"/>
          </w:tcPr>
          <w:p>
            <w:r/>
            <w:r>
              <w:rPr>
                <w:sz w:val="16"/>
              </w:rPr>
              <w:t>Yes</w:t>
            </w:r>
          </w:p>
        </w:tc>
      </w:tr>
      <w:tr>
        <w:tc>
          <w:tcPr>
            <w:tcW w:type="dxa" w:w="1872"/>
          </w:tcPr>
          <w:p>
            <w:r/>
            <w:r>
              <w:rPr>
                <w:sz w:val="16"/>
              </w:rPr>
              <w:t>Branch Manager</w:t>
            </w:r>
          </w:p>
        </w:tc>
        <w:tc>
          <w:tcPr>
            <w:tcW w:type="dxa" w:w="3600"/>
          </w:tcPr>
          <w:p>
            <w:r/>
            <w:r>
              <w:rPr>
                <w:sz w:val="16"/>
              </w:rPr>
              <w:t>All supervisor approvals + reconciliation + (credit by permission)</w:t>
            </w:r>
          </w:p>
        </w:tc>
        <w:tc>
          <w:tcPr>
            <w:tcW w:type="dxa" w:w="2736"/>
          </w:tcPr>
          <w:p>
            <w:r/>
            <w:r>
              <w:rPr>
                <w:sz w:val="16"/>
              </w:rPr>
              <w:t>Credit inbox not visible (no workflow.manage)</w:t>
            </w:r>
          </w:p>
        </w:tc>
        <w:tc>
          <w:tcPr>
            <w:tcW w:type="dxa" w:w="1296"/>
            <w:shd w:val="clear" w:color="auto" w:fill="E5F2E9"/>
          </w:tcPr>
          <w:p>
            <w:r/>
            <w:r>
              <w:rPr>
                <w:sz w:val="16"/>
              </w:rPr>
              <w:t>Yes</w:t>
            </w:r>
          </w:p>
        </w:tc>
      </w:tr>
      <w:tr>
        <w:tc>
          <w:tcPr>
            <w:tcW w:type="dxa" w:w="1872"/>
            <w:shd w:val="clear" w:color="auto" w:fill="F2F4F8"/>
          </w:tcPr>
          <w:p>
            <w:r/>
            <w:r>
              <w:rPr>
                <w:sz w:val="16"/>
              </w:rPr>
              <w:t>Warehouse Keeper</w:t>
            </w:r>
          </w:p>
        </w:tc>
        <w:tc>
          <w:tcPr>
            <w:tcW w:type="dxa" w:w="3600"/>
            <w:shd w:val="clear" w:color="auto" w:fill="F2F4F8"/>
          </w:tcPr>
          <w:p>
            <w:r/>
            <w:r>
              <w:rPr>
                <w:sz w:val="16"/>
              </w:rPr>
              <w:t>Van transfer, load request, reconciliation settle</w:t>
            </w:r>
          </w:p>
        </w:tc>
        <w:tc>
          <w:tcPr>
            <w:tcW w:type="dxa" w:w="2736"/>
            <w:shd w:val="clear" w:color="auto" w:fill="F2F4F8"/>
          </w:tcPr>
          <w:p>
            <w:r/>
            <w:r>
              <w:rPr>
                <w:sz w:val="16"/>
              </w:rPr>
              <w:t>Day-close, visit, customer transfer (hidden)</w:t>
            </w:r>
          </w:p>
        </w:tc>
        <w:tc>
          <w:tcPr>
            <w:tcW w:type="dxa" w:w="1296"/>
            <w:shd w:val="clear" w:color="auto" w:fill="E5F2E9"/>
          </w:tcPr>
          <w:p>
            <w:r/>
            <w:r>
              <w:rPr>
                <w:sz w:val="16"/>
              </w:rPr>
              <w:t>Yes</w:t>
            </w:r>
          </w:p>
        </w:tc>
      </w:tr>
      <w:tr>
        <w:tc>
          <w:tcPr>
            <w:tcW w:type="dxa" w:w="1872"/>
          </w:tcPr>
          <w:p>
            <w:r/>
            <w:r>
              <w:rPr>
                <w:sz w:val="16"/>
              </w:rPr>
              <w:t>Accountant</w:t>
            </w:r>
          </w:p>
        </w:tc>
        <w:tc>
          <w:tcPr>
            <w:tcW w:type="dxa" w:w="3600"/>
          </w:tcPr>
          <w:p>
            <w:r/>
            <w:r>
              <w:rPr>
                <w:sz w:val="16"/>
              </w:rPr>
              <w:t>Credit-limit (by permission only)</w:t>
            </w:r>
          </w:p>
        </w:tc>
        <w:tc>
          <w:tcPr>
            <w:tcW w:type="dxa" w:w="2736"/>
          </w:tcPr>
          <w:p>
            <w:r/>
            <w:r>
              <w:rPr>
                <w:sz w:val="16"/>
              </w:rPr>
              <w:t>Has NO Approval-Queue nav perm → cannot reach any queue UI</w:t>
            </w:r>
          </w:p>
        </w:tc>
        <w:tc>
          <w:tcPr>
            <w:tcW w:type="dxa" w:w="1296"/>
            <w:shd w:val="clear" w:color="auto" w:fill="F8E3E3"/>
          </w:tcPr>
          <w:p>
            <w:r/>
            <w:r>
              <w:rPr>
                <w:sz w:val="16"/>
              </w:rPr>
              <w:t>No (gap)</w:t>
            </w:r>
          </w:p>
        </w:tc>
      </w:tr>
      <w:tr>
        <w:tc>
          <w:tcPr>
            <w:tcW w:type="dxa" w:w="1872"/>
            <w:shd w:val="clear" w:color="auto" w:fill="F2F4F8"/>
          </w:tcPr>
          <w:p>
            <w:r/>
            <w:r>
              <w:rPr>
                <w:sz w:val="16"/>
              </w:rPr>
              <w:t>Company Admin</w:t>
            </w:r>
          </w:p>
        </w:tc>
        <w:tc>
          <w:tcPr>
            <w:tcW w:type="dxa" w:w="3600"/>
            <w:shd w:val="clear" w:color="auto" w:fill="F2F4F8"/>
          </w:tcPr>
          <w:p>
            <w:r/>
            <w:r>
              <w:rPr>
                <w:sz w:val="16"/>
              </w:rPr>
              <w:t>Everything incl. Workflow Inbox / Approval Center</w:t>
            </w:r>
          </w:p>
        </w:tc>
        <w:tc>
          <w:tcPr>
            <w:tcW w:type="dxa" w:w="2736"/>
            <w:shd w:val="clear" w:color="auto" w:fill="F2F4F8"/>
          </w:tcPr>
          <w:p>
            <w:r/>
            <w:r>
              <w:rPr>
                <w:sz w:val="16"/>
              </w:rPr>
              <w:t>Trade-spend act (lacks pricing.rule.edit in pilot)</w:t>
            </w:r>
          </w:p>
        </w:tc>
        <w:tc>
          <w:tcPr>
            <w:tcW w:type="dxa" w:w="1296"/>
            <w:shd w:val="clear" w:color="auto" w:fill="E5F2E9"/>
          </w:tcPr>
          <w:p>
            <w:r/>
            <w:r>
              <w:rPr>
                <w:sz w:val="16"/>
              </w:rPr>
              <w:t>Yes</w:t>
            </w:r>
          </w:p>
        </w:tc>
      </w:tr>
    </w:tbl>
    <w:p>
      <w:r>
        <w:rPr>
          <w:b/>
          <w:i w:val="0"/>
          <w:color w:val="B31B1B"/>
          <w:sz w:val="20"/>
        </w:rPr>
        <w:t>Key gap: the Accountant holds credit.request.approve but none of the five permissions that reveal the Approval Queue nav item, and lacks workflow.manage for the inbox — so they have an approval right with no screen to use it.</w:t>
      </w:r>
    </w:p>
    <w:p>
      <w:r>
        <w:br w:type="page"/>
      </w:r>
    </w:p>
    <w:p>
      <w:pPr>
        <w:pStyle w:val="Title"/>
      </w:pPr>
      <w:r>
        <w:rPr>
          <w:b/>
          <w:color w:val="1F2A44"/>
          <w:sz w:val="36"/>
        </w:rPr>
        <w:t>6 · Approval Matrix</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00"/>
            <w:shd w:val="clear" w:color="auto" w:fill="1F2A44"/>
          </w:tcPr>
          <w:p>
            <w:r/>
            <w:r>
              <w:rPr>
                <w:b/>
                <w:color w:val="FFFFFF"/>
                <w:sz w:val="16"/>
              </w:rPr>
              <w:t>Workflow</w:t>
            </w:r>
          </w:p>
        </w:tc>
        <w:tc>
          <w:tcPr>
            <w:tcW w:type="dxa" w:w="1368"/>
            <w:shd w:val="clear" w:color="auto" w:fill="1F2A44"/>
          </w:tcPr>
          <w:p>
            <w:r/>
            <w:r>
              <w:rPr>
                <w:b/>
                <w:color w:val="FFFFFF"/>
                <w:sz w:val="16"/>
              </w:rPr>
              <w:t>Requester</w:t>
            </w:r>
          </w:p>
        </w:tc>
        <w:tc>
          <w:tcPr>
            <w:tcW w:type="dxa" w:w="2232"/>
            <w:shd w:val="clear" w:color="auto" w:fill="1F2A44"/>
          </w:tcPr>
          <w:p>
            <w:r/>
            <w:r>
              <w:rPr>
                <w:b/>
                <w:color w:val="FFFFFF"/>
                <w:sz w:val="16"/>
              </w:rPr>
              <w:t>Approver</w:t>
            </w:r>
          </w:p>
        </w:tc>
        <w:tc>
          <w:tcPr>
            <w:tcW w:type="dxa" w:w="1944"/>
            <w:shd w:val="clear" w:color="auto" w:fill="1F2A44"/>
          </w:tcPr>
          <w:p>
            <w:r/>
            <w:r>
              <w:rPr>
                <w:b/>
                <w:color w:val="FFFFFF"/>
                <w:sz w:val="16"/>
              </w:rPr>
              <w:t>Permission</w:t>
            </w:r>
          </w:p>
        </w:tc>
        <w:tc>
          <w:tcPr>
            <w:tcW w:type="dxa" w:w="1584"/>
            <w:shd w:val="clear" w:color="auto" w:fill="1F2A44"/>
          </w:tcPr>
          <w:p>
            <w:r/>
            <w:r>
              <w:rPr>
                <w:b/>
                <w:color w:val="FFFFFF"/>
                <w:sz w:val="16"/>
              </w:rPr>
              <w:t>Screen</w:t>
            </w:r>
          </w:p>
        </w:tc>
        <w:tc>
          <w:tcPr>
            <w:tcW w:type="dxa" w:w="1008"/>
            <w:shd w:val="clear" w:color="auto" w:fill="1F2A44"/>
          </w:tcPr>
          <w:p>
            <w:r/>
            <w:r>
              <w:rPr>
                <w:b/>
                <w:color w:val="FFFFFF"/>
                <w:sz w:val="16"/>
              </w:rPr>
              <w:t>After approve</w:t>
            </w:r>
          </w:p>
        </w:tc>
        <w:tc>
          <w:tcPr>
            <w:tcW w:type="dxa" w:w="1080"/>
            <w:shd w:val="clear" w:color="auto" w:fill="1F2A44"/>
          </w:tcPr>
          <w:p>
            <w:r/>
            <w:r>
              <w:rPr>
                <w:b/>
                <w:color w:val="FFFFFF"/>
                <w:sz w:val="16"/>
              </w:rPr>
              <w:t>After reject</w:t>
            </w:r>
          </w:p>
        </w:tc>
        <w:tc>
          <w:tcPr>
            <w:tcW w:type="dxa" w:w="1368"/>
            <w:shd w:val="clear" w:color="auto" w:fill="1F2A44"/>
          </w:tcPr>
          <w:p>
            <w:r/>
            <w:r>
              <w:rPr>
                <w:b/>
                <w:color w:val="FFFFFF"/>
                <w:sz w:val="16"/>
              </w:rPr>
              <w:t>Status</w:t>
            </w:r>
          </w:p>
        </w:tc>
      </w:tr>
      <w:tr>
        <w:tc>
          <w:tcPr>
            <w:tcW w:type="dxa" w:w="1800"/>
          </w:tcPr>
          <w:p>
            <w:r/>
            <w:r>
              <w:rPr>
                <w:sz w:val="14"/>
              </w:rPr>
              <w:t>Day-Close Exception</w:t>
            </w:r>
          </w:p>
        </w:tc>
        <w:tc>
          <w:tcPr>
            <w:tcW w:type="dxa" w:w="1368"/>
          </w:tcPr>
          <w:p>
            <w:r/>
            <w:r>
              <w:rPr>
                <w:sz w:val="14"/>
              </w:rPr>
              <w:t>Salesman</w:t>
            </w:r>
          </w:p>
        </w:tc>
        <w:tc>
          <w:tcPr>
            <w:tcW w:type="dxa" w:w="2232"/>
          </w:tcPr>
          <w:p>
            <w:r/>
            <w:r>
              <w:rPr>
                <w:sz w:val="14"/>
              </w:rPr>
              <w:t>Supervisor / Branch Mgr / Admin</w:t>
            </w:r>
          </w:p>
        </w:tc>
        <w:tc>
          <w:tcPr>
            <w:tcW w:type="dxa" w:w="1944"/>
          </w:tcPr>
          <w:p>
            <w:r/>
            <w:r>
              <w:rPr>
                <w:sz w:val="14"/>
              </w:rPr>
              <w:t>day.approve_close_exception</w:t>
            </w:r>
          </w:p>
        </w:tc>
        <w:tc>
          <w:tcPr>
            <w:tcW w:type="dxa" w:w="1584"/>
          </w:tcPr>
          <w:p>
            <w:r/>
            <w:r>
              <w:rPr>
                <w:sz w:val="14"/>
              </w:rPr>
              <w:t>Field Queue</w:t>
            </w:r>
          </w:p>
        </w:tc>
        <w:tc>
          <w:tcPr>
            <w:tcW w:type="dxa" w:w="1008"/>
          </w:tcPr>
          <w:p>
            <w:r/>
            <w:r>
              <w:rPr>
                <w:sz w:val="14"/>
              </w:rPr>
              <w:t>closed</w:t>
            </w:r>
          </w:p>
        </w:tc>
        <w:tc>
          <w:tcPr>
            <w:tcW w:type="dxa" w:w="1080"/>
          </w:tcPr>
          <w:p>
            <w:r/>
            <w:r>
              <w:rPr>
                <w:sz w:val="14"/>
              </w:rPr>
              <w:t>— (approve-only)</w:t>
            </w:r>
          </w:p>
        </w:tc>
        <w:tc>
          <w:tcPr>
            <w:tcW w:type="dxa" w:w="1368"/>
            <w:shd w:val="clear" w:color="auto" w:fill="E5F2E9"/>
          </w:tcPr>
          <w:p>
            <w:r/>
            <w:r>
              <w:rPr>
                <w:sz w:val="14"/>
              </w:rPr>
              <w:t>Working</w:t>
            </w:r>
          </w:p>
        </w:tc>
      </w:tr>
      <w:tr>
        <w:tc>
          <w:tcPr>
            <w:tcW w:type="dxa" w:w="1800"/>
            <w:shd w:val="clear" w:color="auto" w:fill="F2F4F8"/>
          </w:tcPr>
          <w:p>
            <w:r/>
            <w:r>
              <w:rPr>
                <w:sz w:val="14"/>
              </w:rPr>
              <w:t>Out-of-Route Visit</w:t>
            </w:r>
          </w:p>
        </w:tc>
        <w:tc>
          <w:tcPr>
            <w:tcW w:type="dxa" w:w="1368"/>
            <w:shd w:val="clear" w:color="auto" w:fill="F2F4F8"/>
          </w:tcPr>
          <w:p>
            <w:r/>
            <w:r>
              <w:rPr>
                <w:sz w:val="14"/>
              </w:rPr>
              <w:t>Salesman (auto)</w:t>
            </w:r>
          </w:p>
        </w:tc>
        <w:tc>
          <w:tcPr>
            <w:tcW w:type="dxa" w:w="2232"/>
            <w:shd w:val="clear" w:color="auto" w:fill="F2F4F8"/>
          </w:tcPr>
          <w:p>
            <w:r/>
            <w:r>
              <w:rPr>
                <w:sz w:val="14"/>
              </w:rPr>
              <w:t>Supervisor / Branch Mgr / Admin</w:t>
            </w:r>
          </w:p>
        </w:tc>
        <w:tc>
          <w:tcPr>
            <w:tcW w:type="dxa" w:w="1944"/>
            <w:shd w:val="clear" w:color="auto" w:fill="F2F4F8"/>
          </w:tcPr>
          <w:p>
            <w:r/>
            <w:r>
              <w:rPr>
                <w:sz w:val="14"/>
              </w:rPr>
              <w:t>visit.approve_out_of_route</w:t>
            </w:r>
          </w:p>
        </w:tc>
        <w:tc>
          <w:tcPr>
            <w:tcW w:type="dxa" w:w="1584"/>
            <w:shd w:val="clear" w:color="auto" w:fill="F2F4F8"/>
          </w:tcPr>
          <w:p>
            <w:r/>
            <w:r>
              <w:rPr>
                <w:sz w:val="14"/>
              </w:rPr>
              <w:t>Field Queue</w:t>
            </w:r>
          </w:p>
        </w:tc>
        <w:tc>
          <w:tcPr>
            <w:tcW w:type="dxa" w:w="1008"/>
            <w:shd w:val="clear" w:color="auto" w:fill="F2F4F8"/>
          </w:tcPr>
          <w:p>
            <w:r/>
            <w:r>
              <w:rPr>
                <w:sz w:val="14"/>
              </w:rPr>
              <w:t>approved</w:t>
            </w:r>
          </w:p>
        </w:tc>
        <w:tc>
          <w:tcPr>
            <w:tcW w:type="dxa" w:w="1080"/>
            <w:shd w:val="clear" w:color="auto" w:fill="F2F4F8"/>
          </w:tcPr>
          <w:p>
            <w:r/>
            <w:r>
              <w:rPr>
                <w:sz w:val="14"/>
              </w:rPr>
              <w:t>rejected</w:t>
            </w:r>
          </w:p>
        </w:tc>
        <w:tc>
          <w:tcPr>
            <w:tcW w:type="dxa" w:w="1368"/>
            <w:shd w:val="clear" w:color="auto" w:fill="E5F2E9"/>
          </w:tcPr>
          <w:p>
            <w:r/>
            <w:r>
              <w:rPr>
                <w:sz w:val="14"/>
              </w:rPr>
              <w:t>Working</w:t>
            </w:r>
          </w:p>
        </w:tc>
      </w:tr>
      <w:tr>
        <w:tc>
          <w:tcPr>
            <w:tcW w:type="dxa" w:w="1800"/>
          </w:tcPr>
          <w:p>
            <w:r/>
            <w:r>
              <w:rPr>
                <w:sz w:val="14"/>
              </w:rPr>
              <w:t>Customer Transfer</w:t>
            </w:r>
          </w:p>
        </w:tc>
        <w:tc>
          <w:tcPr>
            <w:tcW w:type="dxa" w:w="1368"/>
          </w:tcPr>
          <w:p>
            <w:r/>
            <w:r>
              <w:rPr>
                <w:sz w:val="14"/>
              </w:rPr>
              <w:t>Salesman / Supervisor</w:t>
            </w:r>
          </w:p>
        </w:tc>
        <w:tc>
          <w:tcPr>
            <w:tcW w:type="dxa" w:w="2232"/>
          </w:tcPr>
          <w:p>
            <w:r/>
            <w:r>
              <w:rPr>
                <w:sz w:val="14"/>
              </w:rPr>
              <w:t>Supervisor / Branch Mgr / Admin</w:t>
            </w:r>
          </w:p>
        </w:tc>
        <w:tc>
          <w:tcPr>
            <w:tcW w:type="dxa" w:w="1944"/>
          </w:tcPr>
          <w:p>
            <w:r/>
            <w:r>
              <w:rPr>
                <w:sz w:val="14"/>
              </w:rPr>
              <w:t>customer.transfer</w:t>
            </w:r>
          </w:p>
        </w:tc>
        <w:tc>
          <w:tcPr>
            <w:tcW w:type="dxa" w:w="1584"/>
          </w:tcPr>
          <w:p>
            <w:r/>
            <w:r>
              <w:rPr>
                <w:sz w:val="14"/>
              </w:rPr>
              <w:t>Field Queue</w:t>
            </w:r>
          </w:p>
        </w:tc>
        <w:tc>
          <w:tcPr>
            <w:tcW w:type="dxa" w:w="1008"/>
          </w:tcPr>
          <w:p>
            <w:r/>
            <w:r>
              <w:rPr>
                <w:sz w:val="14"/>
              </w:rPr>
              <w:t>applied</w:t>
            </w:r>
          </w:p>
        </w:tc>
        <w:tc>
          <w:tcPr>
            <w:tcW w:type="dxa" w:w="1080"/>
          </w:tcPr>
          <w:p>
            <w:r/>
            <w:r>
              <w:rPr>
                <w:sz w:val="14"/>
              </w:rPr>
              <w:t>— (approve-only)</w:t>
            </w:r>
          </w:p>
        </w:tc>
        <w:tc>
          <w:tcPr>
            <w:tcW w:type="dxa" w:w="1368"/>
            <w:shd w:val="clear" w:color="auto" w:fill="E5F2E9"/>
          </w:tcPr>
          <w:p>
            <w:r/>
            <w:r>
              <w:rPr>
                <w:sz w:val="14"/>
              </w:rPr>
              <w:t>Working</w:t>
            </w:r>
          </w:p>
        </w:tc>
      </w:tr>
      <w:tr>
        <w:tc>
          <w:tcPr>
            <w:tcW w:type="dxa" w:w="1800"/>
            <w:shd w:val="clear" w:color="auto" w:fill="F2F4F8"/>
          </w:tcPr>
          <w:p>
            <w:r/>
            <w:r>
              <w:rPr>
                <w:sz w:val="14"/>
              </w:rPr>
              <w:t>Van Transfer</w:t>
            </w:r>
          </w:p>
        </w:tc>
        <w:tc>
          <w:tcPr>
            <w:tcW w:type="dxa" w:w="1368"/>
            <w:shd w:val="clear" w:color="auto" w:fill="F2F4F8"/>
          </w:tcPr>
          <w:p>
            <w:r/>
            <w:r>
              <w:rPr>
                <w:sz w:val="14"/>
              </w:rPr>
              <w:t>Salesman / Warehouse</w:t>
            </w:r>
          </w:p>
        </w:tc>
        <w:tc>
          <w:tcPr>
            <w:tcW w:type="dxa" w:w="2232"/>
            <w:shd w:val="clear" w:color="auto" w:fill="F2F4F8"/>
          </w:tcPr>
          <w:p>
            <w:r/>
            <w:r>
              <w:rPr>
                <w:sz w:val="14"/>
              </w:rPr>
              <w:t>Supervisor / Branch Mgr / Warehouse / Admin</w:t>
            </w:r>
          </w:p>
        </w:tc>
        <w:tc>
          <w:tcPr>
            <w:tcW w:type="dxa" w:w="1944"/>
            <w:shd w:val="clear" w:color="auto" w:fill="F2F4F8"/>
          </w:tcPr>
          <w:p>
            <w:r/>
            <w:r>
              <w:rPr>
                <w:sz w:val="14"/>
              </w:rPr>
              <w:t>stock.transfer.approve</w:t>
            </w:r>
          </w:p>
        </w:tc>
        <w:tc>
          <w:tcPr>
            <w:tcW w:type="dxa" w:w="1584"/>
            <w:shd w:val="clear" w:color="auto" w:fill="F2F4F8"/>
          </w:tcPr>
          <w:p>
            <w:r/>
            <w:r>
              <w:rPr>
                <w:sz w:val="14"/>
              </w:rPr>
              <w:t>Field Queue</w:t>
            </w:r>
          </w:p>
        </w:tc>
        <w:tc>
          <w:tcPr>
            <w:tcW w:type="dxa" w:w="1008"/>
            <w:shd w:val="clear" w:color="auto" w:fill="F2F4F8"/>
          </w:tcPr>
          <w:p>
            <w:r/>
            <w:r>
              <w:rPr>
                <w:sz w:val="14"/>
              </w:rPr>
              <w:t>completed</w:t>
            </w:r>
          </w:p>
        </w:tc>
        <w:tc>
          <w:tcPr>
            <w:tcW w:type="dxa" w:w="1080"/>
            <w:shd w:val="clear" w:color="auto" w:fill="F2F4F8"/>
          </w:tcPr>
          <w:p>
            <w:r/>
            <w:r>
              <w:rPr>
                <w:sz w:val="14"/>
              </w:rPr>
              <w:t>rejected</w:t>
            </w:r>
          </w:p>
        </w:tc>
        <w:tc>
          <w:tcPr>
            <w:tcW w:type="dxa" w:w="1368"/>
            <w:shd w:val="clear" w:color="auto" w:fill="E5F2E9"/>
          </w:tcPr>
          <w:p>
            <w:r/>
            <w:r>
              <w:rPr>
                <w:sz w:val="14"/>
              </w:rPr>
              <w:t>Working</w:t>
            </w:r>
          </w:p>
        </w:tc>
      </w:tr>
      <w:tr>
        <w:tc>
          <w:tcPr>
            <w:tcW w:type="dxa" w:w="1800"/>
          </w:tcPr>
          <w:p>
            <w:r/>
            <w:r>
              <w:rPr>
                <w:sz w:val="14"/>
              </w:rPr>
              <w:t>Stock / Load Request</w:t>
            </w:r>
          </w:p>
        </w:tc>
        <w:tc>
          <w:tcPr>
            <w:tcW w:type="dxa" w:w="1368"/>
          </w:tcPr>
          <w:p>
            <w:r/>
            <w:r>
              <w:rPr>
                <w:sz w:val="14"/>
              </w:rPr>
              <w:t>Salesman / Driver</w:t>
            </w:r>
          </w:p>
        </w:tc>
        <w:tc>
          <w:tcPr>
            <w:tcW w:type="dxa" w:w="2232"/>
          </w:tcPr>
          <w:p>
            <w:r/>
            <w:r>
              <w:rPr>
                <w:sz w:val="14"/>
              </w:rPr>
              <w:t>Supervisor / Branch Mgr / Warehouse / Admin</w:t>
            </w:r>
          </w:p>
        </w:tc>
        <w:tc>
          <w:tcPr>
            <w:tcW w:type="dxa" w:w="1944"/>
          </w:tcPr>
          <w:p>
            <w:r/>
            <w:r>
              <w:rPr>
                <w:sz w:val="14"/>
              </w:rPr>
              <w:t>stock_request.approve</w:t>
            </w:r>
          </w:p>
        </w:tc>
        <w:tc>
          <w:tcPr>
            <w:tcW w:type="dxa" w:w="1584"/>
          </w:tcPr>
          <w:p>
            <w:r/>
            <w:r>
              <w:rPr>
                <w:sz w:val="14"/>
              </w:rPr>
              <w:t>/inventory/requests</w:t>
            </w:r>
          </w:p>
        </w:tc>
        <w:tc>
          <w:tcPr>
            <w:tcW w:type="dxa" w:w="1008"/>
          </w:tcPr>
          <w:p>
            <w:r/>
            <w:r>
              <w:rPr>
                <w:sz w:val="14"/>
              </w:rPr>
              <w:t>approved</w:t>
            </w:r>
          </w:p>
        </w:tc>
        <w:tc>
          <w:tcPr>
            <w:tcW w:type="dxa" w:w="1080"/>
          </w:tcPr>
          <w:p>
            <w:r/>
            <w:r>
              <w:rPr>
                <w:sz w:val="14"/>
              </w:rPr>
              <w:t>rejected</w:t>
            </w:r>
          </w:p>
        </w:tc>
        <w:tc>
          <w:tcPr>
            <w:tcW w:type="dxa" w:w="1368"/>
            <w:shd w:val="clear" w:color="auto" w:fill="FBF1DD"/>
          </w:tcPr>
          <w:p>
            <w:r/>
            <w:r>
              <w:rPr>
                <w:sz w:val="14"/>
              </w:rPr>
              <w:t>Partial (not in queue)</w:t>
            </w:r>
          </w:p>
        </w:tc>
      </w:tr>
      <w:tr>
        <w:tc>
          <w:tcPr>
            <w:tcW w:type="dxa" w:w="1800"/>
            <w:shd w:val="clear" w:color="auto" w:fill="F2F4F8"/>
          </w:tcPr>
          <w:p>
            <w:r/>
            <w:r>
              <w:rPr>
                <w:sz w:val="14"/>
              </w:rPr>
              <w:t>Van Reconciliation</w:t>
            </w:r>
          </w:p>
        </w:tc>
        <w:tc>
          <w:tcPr>
            <w:tcW w:type="dxa" w:w="1368"/>
            <w:shd w:val="clear" w:color="auto" w:fill="F2F4F8"/>
          </w:tcPr>
          <w:p>
            <w:r/>
            <w:r>
              <w:rPr>
                <w:sz w:val="14"/>
              </w:rPr>
              <w:t>System</w:t>
            </w:r>
          </w:p>
        </w:tc>
        <w:tc>
          <w:tcPr>
            <w:tcW w:type="dxa" w:w="2232"/>
            <w:shd w:val="clear" w:color="auto" w:fill="F2F4F8"/>
          </w:tcPr>
          <w:p>
            <w:r/>
            <w:r>
              <w:rPr>
                <w:sz w:val="14"/>
              </w:rPr>
              <w:t>Branch Mgr / Admin</w:t>
            </w:r>
          </w:p>
        </w:tc>
        <w:tc>
          <w:tcPr>
            <w:tcW w:type="dxa" w:w="1944"/>
            <w:shd w:val="clear" w:color="auto" w:fill="F2F4F8"/>
          </w:tcPr>
          <w:p>
            <w:r/>
            <w:r>
              <w:rPr>
                <w:sz w:val="14"/>
              </w:rPr>
              <w:t>reconciliation.approve</w:t>
            </w:r>
          </w:p>
        </w:tc>
        <w:tc>
          <w:tcPr>
            <w:tcW w:type="dxa" w:w="1584"/>
            <w:shd w:val="clear" w:color="auto" w:fill="F2F4F8"/>
          </w:tcPr>
          <w:p>
            <w:r/>
            <w:r>
              <w:rPr>
                <w:sz w:val="14"/>
              </w:rPr>
              <w:t>/field/van-reconciliation</w:t>
            </w:r>
          </w:p>
        </w:tc>
        <w:tc>
          <w:tcPr>
            <w:tcW w:type="dxa" w:w="1008"/>
            <w:shd w:val="clear" w:color="auto" w:fill="F2F4F8"/>
          </w:tcPr>
          <w:p>
            <w:r/>
            <w:r>
              <w:rPr>
                <w:sz w:val="14"/>
              </w:rPr>
              <w:t>settled</w:t>
            </w:r>
          </w:p>
        </w:tc>
        <w:tc>
          <w:tcPr>
            <w:tcW w:type="dxa" w:w="1080"/>
            <w:shd w:val="clear" w:color="auto" w:fill="F2F4F8"/>
          </w:tcPr>
          <w:p>
            <w:r/>
            <w:r>
              <w:rPr>
                <w:sz w:val="14"/>
              </w:rPr>
              <w:t>rejected</w:t>
            </w:r>
          </w:p>
        </w:tc>
        <w:tc>
          <w:tcPr>
            <w:tcW w:type="dxa" w:w="1368"/>
            <w:shd w:val="clear" w:color="auto" w:fill="FBF1DD"/>
          </w:tcPr>
          <w:p>
            <w:r/>
            <w:r>
              <w:rPr>
                <w:sz w:val="14"/>
              </w:rPr>
              <w:t>Partial (not in queue)</w:t>
            </w:r>
          </w:p>
        </w:tc>
      </w:tr>
      <w:tr>
        <w:tc>
          <w:tcPr>
            <w:tcW w:type="dxa" w:w="1800"/>
          </w:tcPr>
          <w:p>
            <w:r/>
            <w:r>
              <w:rPr>
                <w:sz w:val="14"/>
              </w:rPr>
              <w:t>Credit-Limit Request</w:t>
            </w:r>
          </w:p>
        </w:tc>
        <w:tc>
          <w:tcPr>
            <w:tcW w:type="dxa" w:w="1368"/>
          </w:tcPr>
          <w:p>
            <w:r/>
            <w:r>
              <w:rPr>
                <w:sz w:val="14"/>
              </w:rPr>
              <w:t>Salesman</w:t>
            </w:r>
          </w:p>
        </w:tc>
        <w:tc>
          <w:tcPr>
            <w:tcW w:type="dxa" w:w="2232"/>
          </w:tcPr>
          <w:p>
            <w:r/>
            <w:r>
              <w:rPr>
                <w:sz w:val="14"/>
              </w:rPr>
              <w:t>Accountant / Branch Mgr / Admin</w:t>
            </w:r>
          </w:p>
        </w:tc>
        <w:tc>
          <w:tcPr>
            <w:tcW w:type="dxa" w:w="1944"/>
          </w:tcPr>
          <w:p>
            <w:r/>
            <w:r>
              <w:rPr>
                <w:sz w:val="14"/>
              </w:rPr>
              <w:t>credit.request.approve</w:t>
            </w:r>
          </w:p>
        </w:tc>
        <w:tc>
          <w:tcPr>
            <w:tcW w:type="dxa" w:w="1584"/>
          </w:tcPr>
          <w:p>
            <w:r/>
            <w:r>
              <w:rPr>
                <w:sz w:val="14"/>
              </w:rPr>
              <w:t>Workflow Inbox</w:t>
            </w:r>
          </w:p>
        </w:tc>
        <w:tc>
          <w:tcPr>
            <w:tcW w:type="dxa" w:w="1008"/>
          </w:tcPr>
          <w:p>
            <w:r/>
            <w:r>
              <w:rPr>
                <w:sz w:val="14"/>
              </w:rPr>
              <w:t>approved</w:t>
            </w:r>
          </w:p>
        </w:tc>
        <w:tc>
          <w:tcPr>
            <w:tcW w:type="dxa" w:w="1080"/>
          </w:tcPr>
          <w:p>
            <w:r/>
            <w:r>
              <w:rPr>
                <w:sz w:val="14"/>
              </w:rPr>
              <w:t>rejected</w:t>
            </w:r>
          </w:p>
        </w:tc>
        <w:tc>
          <w:tcPr>
            <w:tcW w:type="dxa" w:w="1368"/>
            <w:shd w:val="clear" w:color="auto" w:fill="F8E3E3"/>
          </w:tcPr>
          <w:p>
            <w:r/>
            <w:r>
              <w:rPr>
                <w:sz w:val="14"/>
              </w:rPr>
              <w:t>Needs UX cleanup</w:t>
            </w:r>
          </w:p>
        </w:tc>
      </w:tr>
      <w:tr>
        <w:tc>
          <w:tcPr>
            <w:tcW w:type="dxa" w:w="1800"/>
            <w:shd w:val="clear" w:color="auto" w:fill="F2F4F8"/>
          </w:tcPr>
          <w:p>
            <w:r/>
            <w:r>
              <w:rPr>
                <w:sz w:val="14"/>
              </w:rPr>
              <w:t>Customer Onboarding</w:t>
            </w:r>
          </w:p>
        </w:tc>
        <w:tc>
          <w:tcPr>
            <w:tcW w:type="dxa" w:w="1368"/>
            <w:shd w:val="clear" w:color="auto" w:fill="F2F4F8"/>
          </w:tcPr>
          <w:p>
            <w:r/>
            <w:r>
              <w:rPr>
                <w:sz w:val="14"/>
              </w:rPr>
              <w:t>System</w:t>
            </w:r>
          </w:p>
        </w:tc>
        <w:tc>
          <w:tcPr>
            <w:tcW w:type="dxa" w:w="2232"/>
            <w:shd w:val="clear" w:color="auto" w:fill="F2F4F8"/>
          </w:tcPr>
          <w:p>
            <w:r/>
            <w:r>
              <w:rPr>
                <w:sz w:val="14"/>
              </w:rPr>
              <w:t>Company Admin</w:t>
            </w:r>
          </w:p>
        </w:tc>
        <w:tc>
          <w:tcPr>
            <w:tcW w:type="dxa" w:w="1944"/>
            <w:shd w:val="clear" w:color="auto" w:fill="F2F4F8"/>
          </w:tcPr>
          <w:p>
            <w:r/>
            <w:r>
              <w:rPr>
                <w:sz w:val="14"/>
              </w:rPr>
              <w:t>workflow.manage</w:t>
            </w:r>
          </w:p>
        </w:tc>
        <w:tc>
          <w:tcPr>
            <w:tcW w:type="dxa" w:w="1584"/>
            <w:shd w:val="clear" w:color="auto" w:fill="F2F4F8"/>
          </w:tcPr>
          <w:p>
            <w:r/>
            <w:r>
              <w:rPr>
                <w:sz w:val="14"/>
              </w:rPr>
              <w:t>Workflow Inbox</w:t>
            </w:r>
          </w:p>
        </w:tc>
        <w:tc>
          <w:tcPr>
            <w:tcW w:type="dxa" w:w="1008"/>
            <w:shd w:val="clear" w:color="auto" w:fill="F2F4F8"/>
          </w:tcPr>
          <w:p>
            <w:r/>
            <w:r>
              <w:rPr>
                <w:sz w:val="14"/>
              </w:rPr>
              <w:t>approved</w:t>
            </w:r>
          </w:p>
        </w:tc>
        <w:tc>
          <w:tcPr>
            <w:tcW w:type="dxa" w:w="1080"/>
            <w:shd w:val="clear" w:color="auto" w:fill="F2F4F8"/>
          </w:tcPr>
          <w:p>
            <w:r/>
            <w:r>
              <w:rPr>
                <w:sz w:val="14"/>
              </w:rPr>
              <w:t>rejected</w:t>
            </w:r>
          </w:p>
        </w:tc>
        <w:tc>
          <w:tcPr>
            <w:tcW w:type="dxa" w:w="1368"/>
            <w:shd w:val="clear" w:color="auto" w:fill="E5F2E9"/>
          </w:tcPr>
          <w:p>
            <w:r/>
            <w:r>
              <w:rPr>
                <w:sz w:val="14"/>
              </w:rPr>
              <w:t>Working (admin)</w:t>
            </w:r>
          </w:p>
        </w:tc>
      </w:tr>
      <w:tr>
        <w:tc>
          <w:tcPr>
            <w:tcW w:type="dxa" w:w="1800"/>
          </w:tcPr>
          <w:p>
            <w:r/>
            <w:r>
              <w:rPr>
                <w:sz w:val="14"/>
              </w:rPr>
              <w:t>Customer Change Request</w:t>
            </w:r>
          </w:p>
        </w:tc>
        <w:tc>
          <w:tcPr>
            <w:tcW w:type="dxa" w:w="1368"/>
          </w:tcPr>
          <w:p>
            <w:r/>
            <w:r>
              <w:rPr>
                <w:sz w:val="14"/>
              </w:rPr>
              <w:t>System</w:t>
            </w:r>
          </w:p>
        </w:tc>
        <w:tc>
          <w:tcPr>
            <w:tcW w:type="dxa" w:w="2232"/>
          </w:tcPr>
          <w:p>
            <w:r/>
            <w:r>
              <w:rPr>
                <w:sz w:val="14"/>
              </w:rPr>
              <w:t>Company Admin</w:t>
            </w:r>
          </w:p>
        </w:tc>
        <w:tc>
          <w:tcPr>
            <w:tcW w:type="dxa" w:w="1944"/>
          </w:tcPr>
          <w:p>
            <w:r/>
            <w:r>
              <w:rPr>
                <w:sz w:val="14"/>
              </w:rPr>
              <w:t>workflow.manage</w:t>
            </w:r>
          </w:p>
        </w:tc>
        <w:tc>
          <w:tcPr>
            <w:tcW w:type="dxa" w:w="1584"/>
          </w:tcPr>
          <w:p>
            <w:r/>
            <w:r>
              <w:rPr>
                <w:sz w:val="14"/>
              </w:rPr>
              <w:t>Workflow Inbox</w:t>
            </w:r>
          </w:p>
        </w:tc>
        <w:tc>
          <w:tcPr>
            <w:tcW w:type="dxa" w:w="1008"/>
          </w:tcPr>
          <w:p>
            <w:r/>
            <w:r>
              <w:rPr>
                <w:sz w:val="14"/>
              </w:rPr>
              <w:t>applied</w:t>
            </w:r>
          </w:p>
        </w:tc>
        <w:tc>
          <w:tcPr>
            <w:tcW w:type="dxa" w:w="1080"/>
          </w:tcPr>
          <w:p>
            <w:r/>
            <w:r>
              <w:rPr>
                <w:sz w:val="14"/>
              </w:rPr>
              <w:t>discarded</w:t>
            </w:r>
          </w:p>
        </w:tc>
        <w:tc>
          <w:tcPr>
            <w:tcW w:type="dxa" w:w="1368"/>
            <w:shd w:val="clear" w:color="auto" w:fill="E5F2E9"/>
          </w:tcPr>
          <w:p>
            <w:r/>
            <w:r>
              <w:rPr>
                <w:sz w:val="14"/>
              </w:rPr>
              <w:t>Working (admin)</w:t>
            </w:r>
          </w:p>
        </w:tc>
      </w:tr>
      <w:tr>
        <w:tc>
          <w:tcPr>
            <w:tcW w:type="dxa" w:w="1800"/>
            <w:shd w:val="clear" w:color="auto" w:fill="F2F4F8"/>
          </w:tcPr>
          <w:p>
            <w:r/>
            <w:r>
              <w:rPr>
                <w:sz w:val="14"/>
              </w:rPr>
              <w:t>Generic Change Requests</w:t>
            </w:r>
          </w:p>
        </w:tc>
        <w:tc>
          <w:tcPr>
            <w:tcW w:type="dxa" w:w="1368"/>
            <w:shd w:val="clear" w:color="auto" w:fill="F2F4F8"/>
          </w:tcPr>
          <w:p>
            <w:r/>
            <w:r>
              <w:rPr>
                <w:sz w:val="14"/>
              </w:rPr>
              <w:t>User</w:t>
            </w:r>
          </w:p>
        </w:tc>
        <w:tc>
          <w:tcPr>
            <w:tcW w:type="dxa" w:w="2232"/>
            <w:shd w:val="clear" w:color="auto" w:fill="F2F4F8"/>
          </w:tcPr>
          <w:p>
            <w:r/>
            <w:r>
              <w:rPr>
                <w:sz w:val="14"/>
              </w:rPr>
              <w:t>Company Admin</w:t>
            </w:r>
          </w:p>
        </w:tc>
        <w:tc>
          <w:tcPr>
            <w:tcW w:type="dxa" w:w="1944"/>
            <w:shd w:val="clear" w:color="auto" w:fill="F2F4F8"/>
          </w:tcPr>
          <w:p>
            <w:r/>
            <w:r>
              <w:rPr>
                <w:sz w:val="14"/>
              </w:rPr>
              <w:t>workflow.manage</w:t>
            </w:r>
          </w:p>
        </w:tc>
        <w:tc>
          <w:tcPr>
            <w:tcW w:type="dxa" w:w="1584"/>
            <w:shd w:val="clear" w:color="auto" w:fill="F2F4F8"/>
          </w:tcPr>
          <w:p>
            <w:r/>
            <w:r>
              <w:rPr>
                <w:sz w:val="14"/>
              </w:rPr>
              <w:t>Workflow Inbox</w:t>
            </w:r>
          </w:p>
        </w:tc>
        <w:tc>
          <w:tcPr>
            <w:tcW w:type="dxa" w:w="1008"/>
            <w:shd w:val="clear" w:color="auto" w:fill="F2F4F8"/>
          </w:tcPr>
          <w:p>
            <w:r/>
            <w:r>
              <w:rPr>
                <w:sz w:val="14"/>
              </w:rPr>
              <w:t>approved</w:t>
            </w:r>
          </w:p>
        </w:tc>
        <w:tc>
          <w:tcPr>
            <w:tcW w:type="dxa" w:w="1080"/>
            <w:shd w:val="clear" w:color="auto" w:fill="F2F4F8"/>
          </w:tcPr>
          <w:p>
            <w:r/>
            <w:r>
              <w:rPr>
                <w:sz w:val="14"/>
              </w:rPr>
              <w:t>rejected</w:t>
            </w:r>
          </w:p>
        </w:tc>
        <w:tc>
          <w:tcPr>
            <w:tcW w:type="dxa" w:w="1368"/>
            <w:shd w:val="clear" w:color="auto" w:fill="E5F2E9"/>
          </w:tcPr>
          <w:p>
            <w:r/>
            <w:r>
              <w:rPr>
                <w:sz w:val="14"/>
              </w:rPr>
              <w:t>Working (flag)</w:t>
            </w:r>
          </w:p>
        </w:tc>
      </w:tr>
      <w:tr>
        <w:tc>
          <w:tcPr>
            <w:tcW w:type="dxa" w:w="1800"/>
          </w:tcPr>
          <w:p>
            <w:r/>
            <w:r>
              <w:rPr>
                <w:sz w:val="14"/>
              </w:rPr>
              <w:t>Trade-Spend</w:t>
            </w:r>
          </w:p>
        </w:tc>
        <w:tc>
          <w:tcPr>
            <w:tcW w:type="dxa" w:w="1368"/>
          </w:tcPr>
          <w:p>
            <w:r/>
            <w:r>
              <w:rPr>
                <w:sz w:val="14"/>
              </w:rPr>
              <w:t>Admin</w:t>
            </w:r>
          </w:p>
        </w:tc>
        <w:tc>
          <w:tcPr>
            <w:tcW w:type="dxa" w:w="2232"/>
          </w:tcPr>
          <w:p>
            <w:r/>
            <w:r>
              <w:rPr>
                <w:sz w:val="14"/>
              </w:rPr>
              <w:t>pricing.rule.edit holder</w:t>
            </w:r>
          </w:p>
        </w:tc>
        <w:tc>
          <w:tcPr>
            <w:tcW w:type="dxa" w:w="1944"/>
          </w:tcPr>
          <w:p>
            <w:r/>
            <w:r>
              <w:rPr>
                <w:sz w:val="14"/>
              </w:rPr>
              <w:t>pricing.rule.edit</w:t>
            </w:r>
          </w:p>
        </w:tc>
        <w:tc>
          <w:tcPr>
            <w:tcW w:type="dxa" w:w="1584"/>
          </w:tcPr>
          <w:p>
            <w:r/>
            <w:r>
              <w:rPr>
                <w:sz w:val="14"/>
              </w:rPr>
              <w:t>Field Queue (flag)</w:t>
            </w:r>
          </w:p>
        </w:tc>
        <w:tc>
          <w:tcPr>
            <w:tcW w:type="dxa" w:w="1008"/>
          </w:tcPr>
          <w:p>
            <w:r/>
            <w:r>
              <w:rPr>
                <w:sz w:val="14"/>
              </w:rPr>
              <w:t>approved</w:t>
            </w:r>
          </w:p>
        </w:tc>
        <w:tc>
          <w:tcPr>
            <w:tcW w:type="dxa" w:w="1080"/>
          </w:tcPr>
          <w:p>
            <w:r/>
            <w:r>
              <w:rPr>
                <w:sz w:val="14"/>
              </w:rPr>
              <w:t>cancelled</w:t>
            </w:r>
          </w:p>
        </w:tc>
        <w:tc>
          <w:tcPr>
            <w:tcW w:type="dxa" w:w="1368"/>
            <w:shd w:val="clear" w:color="auto" w:fill="FBF1DD"/>
          </w:tcPr>
          <w:p>
            <w:r/>
            <w:r>
              <w:rPr>
                <w:sz w:val="14"/>
              </w:rPr>
              <w:t>Partial (gate mismatch)</w:t>
            </w:r>
          </w:p>
        </w:tc>
      </w:tr>
    </w:tbl>
    <w:p>
      <w:r>
        <w:br w:type="page"/>
      </w:r>
    </w:p>
    <w:p>
      <w:pPr>
        <w:pStyle w:val="Title"/>
      </w:pPr>
      <w:r>
        <w:rPr>
          <w:b/>
          <w:color w:val="1F2A44"/>
          <w:sz w:val="36"/>
        </w:rPr>
        <w:t>7 · Plain-English business summary</w:t>
      </w:r>
    </w:p>
    <w:p>
      <w:pPr>
        <w:pStyle w:val="Heading2"/>
      </w:pPr>
      <w:r>
        <w:rPr>
          <w:b/>
          <w:color w:val="1B4F9E"/>
          <w:sz w:val="22"/>
        </w:rPr>
        <w:t>How the approval system works</w:t>
      </w:r>
    </w:p>
    <w:p>
      <w:r>
        <w:rPr>
          <w:b w:val="0"/>
          <w:i w:val="0"/>
          <w:color w:val="1A1A1A"/>
          <w:sz w:val="20"/>
        </w:rPr>
        <w:t>Front-line staff raise requests; senior staff approve or reject them; the system records the decision and an audit trail and then applies or discards the change. The five everyday FMCG approvals are collected in one mobile inbox (the Approval Queue) so a supervisor can clear them in a few taps. A separate engine handles credit-limit and customer-data approvals for the company admin.</w:t>
      </w:r>
    </w:p>
    <w:p>
      <w:pPr>
        <w:pStyle w:val="Heading2"/>
      </w:pPr>
      <w:r>
        <w:rPr>
          <w:b/>
          <w:color w:val="1B4F9E"/>
          <w:sz w:val="22"/>
        </w:rPr>
        <w:t>Ready for pilot now</w:t>
      </w:r>
    </w:p>
    <w:p>
      <w:pPr>
        <w:pStyle w:val="ListBullet"/>
      </w:pPr>
      <w:r>
        <w:rPr>
          <w:b w:val="0"/>
          <w:color w:val="1B7F3B"/>
          <w:sz w:val="19"/>
        </w:rPr>
        <w:t>Day-Close Exception, Out-of-Route Visit, Customer Transfer, Van Transfer — full request→approve flow, audit, and (where it makes sense) reject + comment. These are correct and safe.</w:t>
      </w:r>
    </w:p>
    <w:p>
      <w:pPr>
        <w:pStyle w:val="ListBullet"/>
      </w:pPr>
      <w:r>
        <w:rPr>
          <w:b w:val="0"/>
          <w:color w:val="1B7F3B"/>
          <w:sz w:val="19"/>
        </w:rPr>
        <w:t>Stock / Load Request — works on its own screen with approve/reject; safe to use, just not yet in the unified queue.</w:t>
      </w:r>
    </w:p>
    <w:p>
      <w:pPr>
        <w:pStyle w:val="Heading2"/>
      </w:pPr>
      <w:r>
        <w:rPr>
          <w:b/>
          <w:color w:val="1B4F9E"/>
          <w:sz w:val="22"/>
        </w:rPr>
        <w:t>Needs improvement (not blockers)</w:t>
      </w:r>
    </w:p>
    <w:p>
      <w:pPr>
        <w:pStyle w:val="ListBullet"/>
      </w:pPr>
      <w:r>
        <w:rPr>
          <w:b w:val="0"/>
          <w:color w:val="B46A00"/>
          <w:sz w:val="19"/>
        </w:rPr>
        <w:t>Credit-Limit approval — give Branch Manager / Accountant a way to see and action it (today only the admin can).</w:t>
      </w:r>
    </w:p>
    <w:p>
      <w:pPr>
        <w:pStyle w:val="ListBullet"/>
      </w:pPr>
      <w:r>
        <w:rPr>
          <w:b w:val="0"/>
          <w:color w:val="B46A00"/>
          <w:sz w:val="19"/>
        </w:rPr>
        <w:t>Trade-Spend — fix the view-vs-act permission gate before turning the feature on.</w:t>
      </w:r>
    </w:p>
    <w:p>
      <w:pPr>
        <w:pStyle w:val="ListBullet"/>
      </w:pPr>
      <w:r>
        <w:rPr>
          <w:b w:val="0"/>
          <w:color w:val="B46A00"/>
          <w:sz w:val="19"/>
        </w:rPr>
        <w:t>Fold Load Requests + Van Reconciliation into the unified Approval Queue so approvers have ONE place to look.</w:t>
      </w:r>
    </w:p>
    <w:p>
      <w:pPr>
        <w:pStyle w:val="ListBullet"/>
      </w:pPr>
      <w:r>
        <w:rPr>
          <w:b w:val="0"/>
          <w:color w:val="B46A00"/>
          <w:sz w:val="19"/>
        </w:rPr>
        <w:t>Add an explicit Reject (with reason) to Day-Close and Customer Transfer for cleaner audit.</w:t>
      </w:r>
    </w:p>
    <w:p>
      <w:pPr>
        <w:pStyle w:val="ListBullet"/>
      </w:pPr>
      <w:r>
        <w:rPr>
          <w:b w:val="0"/>
          <w:color w:val="B46A00"/>
          <w:sz w:val="19"/>
        </w:rPr>
        <w:t>Re-sync the code permission constant with the database, and retire the duplicate Approval Center tab.</w:t>
      </w:r>
    </w:p>
    <w:p>
      <w:pPr>
        <w:pStyle w:val="Heading2"/>
      </w:pPr>
      <w:r>
        <w:rPr>
          <w:b/>
          <w:color w:val="1B4F9E"/>
          <w:sz w:val="22"/>
        </w:rPr>
        <w:t>Which roles should see the Approval Queue</w:t>
      </w:r>
    </w:p>
    <w:p>
      <w:r>
        <w:rPr>
          <w:b/>
          <w:i w:val="0"/>
          <w:color w:val="1F2A44"/>
          <w:sz w:val="20"/>
        </w:rPr>
        <w:t>Supervisor, Branch Manager, Warehouse Keeper and Company Admin — these are the approvers and they correctly see it today. The Salesman correctly does NOT (requester only). The Accountant SHOULD see it if they are to approve credit-limit requests — that is the one gap to close.</w:t>
      </w:r>
    </w:p>
    <w:p>
      <w:pPr>
        <w:pStyle w:val="Heading2"/>
      </w:pPr>
      <w:r>
        <w:rPr>
          <w:b/>
          <w:color w:val="1B4F9E"/>
          <w:sz w:val="22"/>
        </w:rPr>
        <w:t>Bottom line</w:t>
      </w:r>
    </w:p>
    <w:p>
      <w:r>
        <w:rPr>
          <w:b/>
          <w:i w:val="0"/>
          <w:color w:val="1B7F3B"/>
          <w:sz w:val="20"/>
        </w:rPr>
        <w:t>The approval logic is correct, permission-safe (every action re-checks its permission server-side, independent of what the menu shows), and understandable. The field approvals are pilot-ready. The follow-ups are about putting all approvals in one consistent place and closing two small gate gaps — UX and configuration, not core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