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Master Handbook</w:t>
      </w:r>
    </w:p>
    <w:p>
      <w:pPr>
        <w:jc w:val="center"/>
      </w:pPr>
      <w:r>
        <w:rPr>
          <w:color w:val="555555"/>
          <w:sz w:val="24"/>
        </w:rPr>
        <w:t>The Official VANTORA Knowledge Base, Operations Guide &amp; Product Handbook</w:t>
      </w:r>
    </w:p>
    <w:p/>
    <w:p>
      <w:pPr>
        <w:jc w:val="center"/>
      </w:pPr>
      <w:r>
        <w:rPr>
          <w:i/>
          <w:color w:val="555555"/>
          <w:sz w:val="18"/>
        </w:rPr>
        <w:t>VANTORA Official Handbook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How to use this handbook</w:t>
      </w:r>
    </w:p>
    <w:p>
      <w:r>
        <w:rPr>
          <w:b w:val="0"/>
          <w:i w:val="0"/>
          <w:color w:val="1A1A1A"/>
          <w:sz w:val="20"/>
        </w:rPr>
        <w:t>This is the foundational documentation for VANTORA — a multi-tenant Business Operating System. It is written for customers, employees, administrators, sales teams, partners and investors to understand and operate the platform independently. Every capability is tagged with a maturity status; nothing here is invented — it documents the system as it actually exists, plus clearly-marked roadmap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748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04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Built and in the codebase; lightly exercised</w:t>
            </w:r>
          </w:p>
        </w:tc>
      </w:tr>
      <w:tr>
        <w:tc>
          <w:tcPr>
            <w:tcW w:type="dxa" w:w="2304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Complete and validated on demo tenants; usable in a controlled pilot</w:t>
            </w:r>
          </w:p>
        </w:tc>
      </w:tr>
      <w:tr>
        <w:tc>
          <w:tcPr>
            <w:tcW w:type="dxa" w:w="2304"/>
            <w:shd w:val="clear" w:color="auto" w:fill="E5F2E9"/>
          </w:tcPr>
          <w:p>
            <w:r/>
            <w:r>
              <w:rPr>
                <w:sz w:val="17"/>
              </w:rPr>
              <w:t>Production Ready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Hardened and data-proven for production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Roadmap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Planned; not yet built</w:t>
            </w:r>
          </w:p>
        </w:tc>
      </w:tr>
      <w:tr>
        <w:tc>
          <w:tcPr>
            <w:tcW w:type="dxa" w:w="2304"/>
            <w:shd w:val="clear" w:color="auto" w:fill="F8E3E3"/>
          </w:tcPr>
          <w:p>
            <w:r/>
            <w:r>
              <w:rPr>
                <w:sz w:val="17"/>
              </w:rPr>
              <w:t>Gap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Known missing capability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1 — Introduction to VANTORA</w:t>
      </w:r>
    </w:p>
    <w:p>
      <w:pPr>
        <w:pStyle w:val="Heading2"/>
      </w:pPr>
      <w:r>
        <w:rPr>
          <w:b/>
          <w:color w:val="1F2A44"/>
          <w:sz w:val="25"/>
        </w:rPr>
        <w:t>What is VANTORA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20"/>
        </w:rPr>
        <w:t>VANTORA is a cloud, multi-tenant Business Operating System: one platform delivering core ERP (sales, inventory, purchasing, finance, CRM) plus industry-specific 'packs' (FMCG distribution, pharmacy, clinic, restaurant, salon, hotel, laundry, fashion retail, wholesale, electrical). Each customer ('company'/tenant) runs on shared infrastructure with isolated data, its own roles and enabled modules.</w:t>
      </w:r>
    </w:p>
    <w:p>
      <w:pPr>
        <w:pStyle w:val="Heading2"/>
      </w:pPr>
      <w:r>
        <w:rPr>
          <w:b/>
          <w:color w:val="1F2A44"/>
          <w:sz w:val="25"/>
        </w:rPr>
        <w:t>Business Operating System concept</w:t>
      </w:r>
    </w:p>
    <w:p>
      <w:r>
        <w:rPr>
          <w:b w:val="0"/>
          <w:i w:val="0"/>
          <w:color w:val="1A1A1A"/>
          <w:sz w:val="20"/>
        </w:rPr>
        <w:t>Rather than separate POS, accounting, inventory and field-sales tools, a tenant selects a business type and a tier; VANTORA then exposes only the relevant screens, permissions and workflows. The design principle is 'powerful backend, simple frontend' — capabilities are gated end-to-end so users see only what applies to them.</w:t>
      </w:r>
    </w:p>
    <w:p>
      <w:pPr>
        <w:pStyle w:val="Heading2"/>
      </w:pPr>
      <w:r>
        <w:rPr>
          <w:b/>
          <w:color w:val="1F2A44"/>
          <w:sz w:val="25"/>
        </w:rPr>
        <w:t>Multi-tenant architecture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7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Mechanism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Client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Responsive web (desktop + mobile), Arabic/English RTL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Application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7"/>
              </w:rPr>
              <w:t>Next.js (App Router) on Vercel — server components + server actions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Access control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RBAC (90 permissions) + per-company overrides + feature flags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7"/>
              </w:rPr>
              <w:t>Supabase PostgreSQL with Row-Level Security per company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Auth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Supabase GoTrue — email/password, JWT sessions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Governance</w:t>
            </w:r>
          </w:p>
        </w:tc>
        <w:tc>
          <w:tcPr>
            <w:tcW w:type="dxa" w:w="7776"/>
            <w:shd w:val="clear" w:color="auto" w:fill="F2F4F8"/>
          </w:tcPr>
          <w:p>
            <w:r/>
            <w:r>
              <w:rPr>
                <w:sz w:val="17"/>
              </w:rPr>
              <w:t>Audit log on privileged actions; workflow engine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Business Type Packs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Pilot Ready (Pharmacy/FMCG) · Partially Implemented (other verticals)</w:t>
      </w:r>
    </w:p>
    <w:p>
      <w:r>
        <w:rPr>
          <w:b w:val="0"/>
          <w:i w:val="0"/>
          <w:color w:val="1A1A1A"/>
          <w:sz w:val="20"/>
        </w:rPr>
        <w:t>A pack is a curated set of modules, permissions, screens and feature-flag templates for an industry. The Pharmacy pack ships Lite/Standard/Enterprise templates; the FMCG/Distribution suite adds route, van-sales, trade-spend and merchandising engines. Other verticals exist at demo maturity.</w:t>
      </w:r>
    </w:p>
    <w:p>
      <w:pPr>
        <w:pStyle w:val="Heading2"/>
      </w:pPr>
      <w:r>
        <w:rPr>
          <w:b/>
          <w:color w:val="1F2A44"/>
          <w:sz w:val="25"/>
        </w:rPr>
        <w:t>Roles &amp; Permissions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20"/>
        </w:rPr>
        <w:t>Access is governed by ~90 named permissions grouped into roles, with company-level overrides and temporary-access grants. Roles are enforced in three places: navigation visibility, screen rendering, and server-side action guards (defense-in-depth). See Volume 3 for each role.</w:t>
      </w:r>
    </w:p>
    <w:p>
      <w:pPr>
        <w:pStyle w:val="Heading2"/>
      </w:pPr>
      <w:r>
        <w:rPr>
          <w:b/>
          <w:color w:val="1F2A44"/>
          <w:sz w:val="25"/>
        </w:rPr>
        <w:t>Platform Philosophy &amp; Core Design Principles</w:t>
      </w:r>
    </w:p>
    <w:p>
      <w:pPr>
        <w:pStyle w:val="ListBullet"/>
      </w:pPr>
      <w:r>
        <w:rPr>
          <w:b w:val="0"/>
          <w:color w:val="1A1A1A"/>
          <w:sz w:val="19"/>
        </w:rPr>
        <w:t>Configuration over customization — packs &amp; flags, not forks.</w:t>
      </w:r>
    </w:p>
    <w:p>
      <w:pPr>
        <w:pStyle w:val="ListBullet"/>
      </w:pPr>
      <w:r>
        <w:rPr>
          <w:b w:val="0"/>
          <w:color w:val="1A1A1A"/>
          <w:sz w:val="19"/>
        </w:rPr>
        <w:t>Tenant isolation by default — RLS at the database, not just the app.</w:t>
      </w:r>
    </w:p>
    <w:p>
      <w:pPr>
        <w:pStyle w:val="ListBullet"/>
      </w:pPr>
      <w:r>
        <w:rPr>
          <w:b w:val="0"/>
          <w:color w:val="1A1A1A"/>
          <w:sz w:val="19"/>
        </w:rPr>
        <w:t>Audit-first — privileged actions are logged; irreversible ones are Critical Actions (confirm + reason + audit).</w:t>
      </w:r>
    </w:p>
    <w:p>
      <w:pPr>
        <w:pStyle w:val="ListBullet"/>
      </w:pPr>
      <w:r>
        <w:rPr>
          <w:b w:val="0"/>
          <w:color w:val="1A1A1A"/>
          <w:sz w:val="19"/>
        </w:rPr>
        <w:t>Least privilege — roles expose only what's needed.</w:t>
      </w:r>
    </w:p>
    <w:p>
      <w:pPr>
        <w:pStyle w:val="ListBullet"/>
      </w:pPr>
      <w:r>
        <w:rPr>
          <w:b w:val="0"/>
          <w:color w:val="1A1A1A"/>
          <w:sz w:val="19"/>
        </w:rPr>
        <w:t>Bilingual &amp; mobile-first — Arabic/English RTL; full reach on phones via the 'More' drawer.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2 — Getting Started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Login</w:t>
      </w:r>
    </w:p>
    <w:p>
      <w:pPr>
        <w:pStyle w:val="ListNumber"/>
      </w:pPr>
      <w:r>
        <w:rPr>
          <w:color w:val="1A1A1A"/>
          <w:sz w:val="19"/>
        </w:rPr>
        <w:t>Open the VANTORA URL.</w:t>
      </w:r>
    </w:p>
    <w:p>
      <w:pPr>
        <w:pStyle w:val="ListNumber"/>
      </w:pPr>
      <w:r>
        <w:rPr>
          <w:color w:val="1A1A1A"/>
          <w:sz w:val="19"/>
        </w:rPr>
        <w:t>Enter email + password.</w:t>
      </w:r>
    </w:p>
    <w:p>
      <w:pPr>
        <w:pStyle w:val="ListNumber"/>
      </w:pPr>
      <w:r>
        <w:rPr>
          <w:color w:val="1A1A1A"/>
          <w:sz w:val="19"/>
        </w:rPr>
        <w:t>You land on your role's home (Platform Owner → Provider panel; tenant users → Dashboard).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Login screen (VANTORA Business OS)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Password Reset</w:t>
      </w:r>
    </w:p>
    <w:p>
      <w:pPr>
        <w:pStyle w:val="ListNumber"/>
      </w:pPr>
      <w:r>
        <w:rPr>
          <w:color w:val="1A1A1A"/>
          <w:sz w:val="19"/>
        </w:rPr>
        <w:t>Use 'Forgot password?' on the login screen (email flow), or ask an administrator to reset.</w:t>
      </w:r>
    </w:p>
    <w:p>
      <w:pPr>
        <w:pStyle w:val="ListNumber"/>
      </w:pPr>
      <w:r>
        <w:rPr>
          <w:color w:val="1A1A1A"/>
          <w:sz w:val="19"/>
        </w:rPr>
        <w:t>Note: force-change-on-first-login is a Roadmap item.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Forgot-password link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Language Switching</w:t>
      </w:r>
    </w:p>
    <w:p>
      <w:pPr>
        <w:pStyle w:val="ListNumber"/>
      </w:pPr>
      <w:r>
        <w:rPr>
          <w:color w:val="1A1A1A"/>
          <w:sz w:val="19"/>
        </w:rPr>
        <w:t>Use the language toggle (English/العربية) in the top bar.</w:t>
      </w:r>
    </w:p>
    <w:p>
      <w:pPr>
        <w:pStyle w:val="ListNumber"/>
      </w:pPr>
      <w:r>
        <w:rPr>
          <w:color w:val="1A1A1A"/>
          <w:sz w:val="19"/>
        </w:rPr>
        <w:t>The UI flips fully between LTR and RTL.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Language toggle in the header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Navigation</w:t>
      </w:r>
    </w:p>
    <w:p>
      <w:pPr>
        <w:pStyle w:val="ListNumber"/>
      </w:pPr>
      <w:r>
        <w:rPr>
          <w:color w:val="1A1A1A"/>
          <w:sz w:val="19"/>
        </w:rPr>
        <w:t>Desktop: left sidebar grouped by section.</w:t>
      </w:r>
    </w:p>
    <w:p>
      <w:pPr>
        <w:pStyle w:val="ListNumber"/>
      </w:pPr>
      <w:r>
        <w:rPr>
          <w:color w:val="1A1A1A"/>
          <w:sz w:val="19"/>
        </w:rPr>
        <w:t>Mobile: bottom tabs (Home/Today/Sell/Inventory) + 'More' opens the full menu (same as the sidebar).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Sidebar + mobile bottom-nav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Search</w:t>
      </w:r>
    </w:p>
    <w:p>
      <w:pPr>
        <w:pStyle w:val="ListNumber"/>
      </w:pPr>
      <w:r>
        <w:rPr>
          <w:color w:val="1A1A1A"/>
          <w:sz w:val="19"/>
        </w:rPr>
        <w:t>Use the global search (top bar) to find records/screens.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Global search box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Notifications</w:t>
      </w:r>
    </w:p>
    <w:p>
      <w:pPr>
        <w:pStyle w:val="ListNumber"/>
      </w:pPr>
      <w:r>
        <w:rPr>
          <w:color w:val="1A1A1A"/>
          <w:sz w:val="19"/>
        </w:rPr>
        <w:t>The bell shows alerts/notifications relevant to your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Notifications bell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User Preferences</w:t>
      </w:r>
    </w:p>
    <w:p>
      <w:pPr>
        <w:pStyle w:val="ListNumber"/>
      </w:pPr>
      <w:r>
        <w:rPr>
          <w:color w:val="1A1A1A"/>
          <w:sz w:val="19"/>
        </w:rPr>
        <w:t>Set language and personal account details under My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My Account / preferences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Mobile Usage</w:t>
      </w:r>
    </w:p>
    <w:p>
      <w:pPr>
        <w:pStyle w:val="ListNumber"/>
      </w:pPr>
      <w:r>
        <w:rPr>
          <w:color w:val="1A1A1A"/>
          <w:sz w:val="19"/>
        </w:rPr>
        <w:t>Use a phone/tablet browser; the layout reflows. Pharmacy POS supports offline selling where enabled.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Mobile POS layout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3 — Roles</w:t>
      </w:r>
    </w:p>
    <w:p>
      <w:r>
        <w:rPr>
          <w:b w:val="0"/>
          <w:i w:val="0"/>
          <w:color w:val="1A1A1A"/>
          <w:sz w:val="20"/>
        </w:rPr>
        <w:t>A dedicated chapter per role. Each role guide is also delivered as a standalone file in ROLE_GUIDES/.</w:t>
      </w:r>
    </w:p>
    <w:p>
      <w:pPr>
        <w:pStyle w:val="Heading2"/>
      </w:pPr>
      <w:r>
        <w:rPr>
          <w:b/>
          <w:color w:val="1F2A44"/>
          <w:sz w:val="25"/>
        </w:rPr>
        <w:t>Platform Owner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Owns the VANTORA vendor platform (the company that operates VANTORA). Sees the cross-tenant Provider panel.</w:t>
      </w:r>
    </w:p>
    <w:p>
      <w:pPr>
        <w:pStyle w:val="Heading3"/>
      </w:pPr>
      <w:r>
        <w:rPr>
          <w:b/>
          <w:color w:val="1B4F9E"/>
          <w:sz w:val="22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Oversee all tenant companies (create, suspend, monitor)</w:t>
      </w:r>
    </w:p>
    <w:p>
      <w:pPr>
        <w:pStyle w:val="ListBullet"/>
      </w:pPr>
      <w:r>
        <w:rPr>
          <w:b w:val="0"/>
          <w:color w:val="1A1A1A"/>
          <w:sz w:val="19"/>
        </w:rPr>
        <w:t>Manage platform staff, plans, roles catalog, billing</w:t>
      </w:r>
    </w:p>
    <w:p>
      <w:pPr>
        <w:pStyle w:val="ListBullet"/>
      </w:pPr>
      <w:r>
        <w:rPr>
          <w:b w:val="0"/>
          <w:color w:val="1A1A1A"/>
          <w:sz w:val="19"/>
        </w:rPr>
        <w:t>Monitor platform-wide audit, attention center, integration health</w:t>
      </w:r>
    </w:p>
    <w:p>
      <w:pPr>
        <w:pStyle w:val="ListBullet"/>
      </w:pPr>
      <w:r>
        <w:rPr>
          <w:b w:val="0"/>
          <w:color w:val="1A1A1A"/>
          <w:sz w:val="19"/>
        </w:rPr>
        <w:t>Resolve cross-tenant issues; reference data (e.g. drugs list)</w:t>
      </w:r>
    </w:p>
    <w:p>
      <w:pPr>
        <w:pStyle w:val="Heading3"/>
      </w:pPr>
      <w:r>
        <w:rPr>
          <w:b/>
          <w:color w:val="1B4F9E"/>
          <w:sz w:val="22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Full platform scope (is_platform_owner). Sees /platform/* only; does NOT operate inside a single tenant's day-to-day.</w:t>
      </w:r>
    </w:p>
    <w:p>
      <w:pPr>
        <w:pStyle w:val="Heading3"/>
      </w:pPr>
      <w:r>
        <w:rPr>
          <w:b/>
          <w:color w:val="1B4F9E"/>
          <w:sz w:val="22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Review Attention Center &amp; expiring subscriptions</w:t>
      </w:r>
    </w:p>
    <w:p>
      <w:pPr>
        <w:pStyle w:val="ListBullet"/>
      </w:pPr>
      <w:r>
        <w:rPr>
          <w:b w:val="0"/>
          <w:color w:val="1A1A1A"/>
          <w:sz w:val="19"/>
        </w:rPr>
        <w:t>Action platform alerts</w:t>
      </w:r>
    </w:p>
    <w:p>
      <w:pPr>
        <w:pStyle w:val="ListBullet"/>
      </w:pPr>
      <w:r>
        <w:rPr>
          <w:b w:val="0"/>
          <w:color w:val="1A1A1A"/>
          <w:sz w:val="19"/>
        </w:rPr>
        <w:t>Review new-company onboarding</w:t>
      </w:r>
    </w:p>
    <w:p>
      <w:pPr>
        <w:pStyle w:val="ListBullet"/>
      </w:pPr>
      <w:r>
        <w:rPr>
          <w:b w:val="0"/>
          <w:color w:val="1A1A1A"/>
          <w:sz w:val="19"/>
        </w:rPr>
        <w:t>Monitor audit anomalies</w:t>
      </w:r>
    </w:p>
    <w:p>
      <w:pPr>
        <w:pStyle w:val="Heading3"/>
      </w:pPr>
      <w:r>
        <w:rPr>
          <w:b/>
          <w:color w:val="1B4F9E"/>
          <w:sz w:val="22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Must not perform tenant-operational tasks (sales/inventory) — that is a tenant role.</w:t>
      </w:r>
    </w:p>
    <w:p>
      <w:pPr>
        <w:pStyle w:val="ListBullet"/>
      </w:pPr>
      <w:r>
        <w:rPr>
          <w:b w:val="0"/>
          <w:color w:val="1A1A1A"/>
          <w:sz w:val="19"/>
        </w:rPr>
        <w:t>Cannot bypass tenant RLS for data edits except via governed tools.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Keep the platform owner account MFA-protected (Roadmap).</w:t>
      </w:r>
    </w:p>
    <w:p>
      <w:pPr>
        <w:pStyle w:val="ListBullet"/>
      </w:pPr>
      <w:r>
        <w:rPr>
          <w:b w:val="0"/>
          <w:color w:val="1A1A1A"/>
          <w:sz w:val="19"/>
        </w:rPr>
        <w:t>Use platform staff with scoped platformPerm rather than sharing the owner login.</w:t>
      </w:r>
    </w:p>
    <w:p>
      <w:pPr>
        <w:pStyle w:val="ListBullet"/>
      </w:pPr>
      <w:r>
        <w:rPr>
          <w:b w:val="0"/>
          <w:color w:val="1A1A1A"/>
          <w:sz w:val="19"/>
        </w:rPr>
        <w:t>Review audit weekly.</w:t>
      </w:r>
    </w:p>
    <w:p>
      <w:pPr>
        <w:pStyle w:val="Heading2"/>
      </w:pPr>
      <w:r>
        <w:rPr>
          <w:b/>
          <w:color w:val="1F2A44"/>
          <w:sz w:val="25"/>
        </w:rPr>
        <w:t>Company Admin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Top operational authority inside a single tenant company. (Super-admin variant additionally manages users/permissions.)</w:t>
      </w:r>
    </w:p>
    <w:p>
      <w:pPr>
        <w:pStyle w:val="Heading3"/>
      </w:pPr>
      <w:r>
        <w:rPr>
          <w:b/>
          <w:color w:val="1B4F9E"/>
          <w:sz w:val="22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Configure the company: branches, staff, roles, feature settings</w:t>
      </w:r>
    </w:p>
    <w:p>
      <w:pPr>
        <w:pStyle w:val="ListBullet"/>
      </w:pPr>
      <w:r>
        <w:rPr>
          <w:b w:val="0"/>
          <w:color w:val="1A1A1A"/>
          <w:sz w:val="19"/>
        </w:rPr>
        <w:t>Enable/disable modules &amp; feature flags for the tenant</w:t>
      </w:r>
    </w:p>
    <w:p>
      <w:pPr>
        <w:pStyle w:val="ListBullet"/>
      </w:pPr>
      <w:r>
        <w:rPr>
          <w:b w:val="0"/>
          <w:color w:val="1A1A1A"/>
          <w:sz w:val="19"/>
        </w:rPr>
        <w:t>Oversee all operational modules</w:t>
      </w:r>
    </w:p>
    <w:p>
      <w:pPr>
        <w:pStyle w:val="ListBullet"/>
      </w:pPr>
      <w:r>
        <w:rPr>
          <w:b w:val="0"/>
          <w:color w:val="1A1A1A"/>
          <w:sz w:val="19"/>
        </w:rPr>
        <w:t>Approve critical actions / discounts where configured</w:t>
      </w:r>
    </w:p>
    <w:p>
      <w:pPr>
        <w:pStyle w:val="Heading3"/>
      </w:pPr>
      <w:r>
        <w:rPr>
          <w:b/>
          <w:color w:val="1B4F9E"/>
          <w:sz w:val="22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admin role with the broadest tenant permission set; super-admin adds /settings/users &amp; /settings/permissions.</w:t>
      </w:r>
    </w:p>
    <w:p>
      <w:pPr>
        <w:pStyle w:val="Heading3"/>
      </w:pPr>
      <w:r>
        <w:rPr>
          <w:b/>
          <w:color w:val="1B4F9E"/>
          <w:sz w:val="22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Review dashboard KPIs</w:t>
      </w:r>
    </w:p>
    <w:p>
      <w:pPr>
        <w:pStyle w:val="ListBullet"/>
      </w:pPr>
      <w:r>
        <w:rPr>
          <w:b w:val="0"/>
          <w:color w:val="1A1A1A"/>
          <w:sz w:val="19"/>
        </w:rPr>
        <w:t>Approve pending requests</w:t>
      </w:r>
    </w:p>
    <w:p>
      <w:pPr>
        <w:pStyle w:val="ListBullet"/>
      </w:pPr>
      <w:r>
        <w:rPr>
          <w:b w:val="0"/>
          <w:color w:val="1A1A1A"/>
          <w:sz w:val="19"/>
        </w:rPr>
        <w:t>Manage staff &amp; access</w:t>
      </w:r>
    </w:p>
    <w:p>
      <w:pPr>
        <w:pStyle w:val="ListBullet"/>
      </w:pPr>
      <w:r>
        <w:rPr>
          <w:b w:val="0"/>
          <w:color w:val="1A1A1A"/>
          <w:sz w:val="19"/>
        </w:rPr>
        <w:t>Configure features for new branches</w:t>
      </w:r>
    </w:p>
    <w:p>
      <w:pPr>
        <w:pStyle w:val="Heading3"/>
      </w:pPr>
      <w:r>
        <w:rPr>
          <w:b/>
          <w:color w:val="1B4F9E"/>
          <w:sz w:val="22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see other tenants or the Provider panel.</w:t>
      </w:r>
    </w:p>
    <w:p>
      <w:pPr>
        <w:pStyle w:val="ListBullet"/>
      </w:pPr>
      <w:r>
        <w:rPr>
          <w:b w:val="0"/>
          <w:color w:val="1A1A1A"/>
          <w:sz w:val="19"/>
        </w:rPr>
        <w:t>Should not share the admin login; create scoped staff.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Apply least-privilege when seeding roles.</w:t>
      </w:r>
    </w:p>
    <w:p>
      <w:pPr>
        <w:pStyle w:val="ListBullet"/>
      </w:pPr>
      <w:r>
        <w:rPr>
          <w:b w:val="0"/>
          <w:color w:val="1A1A1A"/>
          <w:sz w:val="19"/>
        </w:rPr>
        <w:t>Use Feature Settings templates (Lite/Standard/Enterprise).</w:t>
      </w:r>
    </w:p>
    <w:p>
      <w:pPr>
        <w:pStyle w:val="ListBullet"/>
      </w:pPr>
      <w:r>
        <w:rPr>
          <w:b w:val="0"/>
          <w:color w:val="1A1A1A"/>
          <w:sz w:val="19"/>
        </w:rPr>
        <w:t>Rotate credentials; enable Critical Actions for irreversible ops.</w:t>
      </w:r>
    </w:p>
    <w:p>
      <w:pPr>
        <w:pStyle w:val="Heading2"/>
      </w:pPr>
      <w:r>
        <w:rPr>
          <w:b/>
          <w:color w:val="1F2A44"/>
          <w:sz w:val="25"/>
        </w:rPr>
        <w:t>Supervisor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Field/operations supervisor overseeing reps, merchandisers and routes within an area.</w:t>
      </w:r>
    </w:p>
    <w:p>
      <w:pPr>
        <w:pStyle w:val="Heading3"/>
      </w:pPr>
      <w:r>
        <w:rPr>
          <w:b/>
          <w:color w:val="1B4F9E"/>
          <w:sz w:val="22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Supervise route execution &amp; visits</w:t>
      </w:r>
    </w:p>
    <w:p>
      <w:pPr>
        <w:pStyle w:val="ListBullet"/>
      </w:pPr>
      <w:r>
        <w:rPr>
          <w:b w:val="0"/>
          <w:color w:val="1A1A1A"/>
          <w:sz w:val="19"/>
        </w:rPr>
        <w:t>Approve out-of-route visits / day-close exceptions</w:t>
      </w:r>
    </w:p>
    <w:p>
      <w:pPr>
        <w:pStyle w:val="ListBullet"/>
      </w:pPr>
      <w:r>
        <w:rPr>
          <w:b w:val="0"/>
          <w:color w:val="1A1A1A"/>
          <w:sz w:val="19"/>
        </w:rPr>
        <w:t>Monitor team performance &amp; coverage</w:t>
      </w:r>
    </w:p>
    <w:p>
      <w:pPr>
        <w:pStyle w:val="Heading3"/>
      </w:pPr>
      <w:r>
        <w:rPr>
          <w:b/>
          <w:color w:val="1B4F9E"/>
          <w:sz w:val="22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Field &amp; supervisory permissions (e.g. visit.approve_out_of_route, day.approve_close_exception, reports.view); NOT pricing/settings.</w:t>
      </w:r>
    </w:p>
    <w:p>
      <w:pPr>
        <w:pStyle w:val="Heading3"/>
      </w:pPr>
      <w:r>
        <w:rPr>
          <w:b/>
          <w:color w:val="1B4F9E"/>
          <w:sz w:val="22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Review supervisor home</w:t>
      </w:r>
    </w:p>
    <w:p>
      <w:pPr>
        <w:pStyle w:val="ListBullet"/>
      </w:pPr>
      <w:r>
        <w:rPr>
          <w:b w:val="0"/>
          <w:color w:val="1A1A1A"/>
          <w:sz w:val="19"/>
        </w:rPr>
        <w:t>Approve exceptions</w:t>
      </w:r>
    </w:p>
    <w:p>
      <w:pPr>
        <w:pStyle w:val="ListBullet"/>
      </w:pPr>
      <w:r>
        <w:rPr>
          <w:b w:val="0"/>
          <w:color w:val="1A1A1A"/>
          <w:sz w:val="19"/>
        </w:rPr>
        <w:t>Check route compliance &amp; coverage</w:t>
      </w:r>
    </w:p>
    <w:p>
      <w:pPr>
        <w:pStyle w:val="ListBullet"/>
      </w:pPr>
      <w:r>
        <w:rPr>
          <w:b w:val="0"/>
          <w:color w:val="1A1A1A"/>
          <w:sz w:val="19"/>
        </w:rPr>
        <w:t>Coach reps</w:t>
      </w:r>
    </w:p>
    <w:p>
      <w:pPr>
        <w:pStyle w:val="Heading3"/>
      </w:pPr>
      <w:r>
        <w:rPr>
          <w:b/>
          <w:color w:val="1B4F9E"/>
          <w:sz w:val="22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No access to company settings, staff, or pricing management.</w:t>
      </w:r>
    </w:p>
    <w:p>
      <w:pPr>
        <w:pStyle w:val="ListBullet"/>
      </w:pPr>
      <w:r>
        <w:rPr>
          <w:b w:val="0"/>
          <w:color w:val="1A1A1A"/>
          <w:sz w:val="19"/>
        </w:rPr>
        <w:t>Cannot create companies/branches.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Clear daily exception queue.</w:t>
      </w:r>
    </w:p>
    <w:p>
      <w:pPr>
        <w:pStyle w:val="ListBullet"/>
      </w:pPr>
      <w:r>
        <w:rPr>
          <w:b w:val="0"/>
          <w:color w:val="1A1A1A"/>
          <w:sz w:val="19"/>
        </w:rPr>
        <w:t>Use coverage &amp; journey-compliance views.</w:t>
      </w:r>
    </w:p>
    <w:p>
      <w:pPr>
        <w:pStyle w:val="ListBullet"/>
      </w:pPr>
      <w:r>
        <w:rPr>
          <w:b w:val="0"/>
          <w:color w:val="1A1A1A"/>
          <w:sz w:val="19"/>
        </w:rPr>
        <w:t>Document coaching notes.</w:t>
      </w:r>
    </w:p>
    <w:p>
      <w:pPr>
        <w:pStyle w:val="Heading2"/>
      </w:pPr>
      <w:r>
        <w:rPr>
          <w:b/>
          <w:color w:val="1F2A44"/>
          <w:sz w:val="25"/>
        </w:rPr>
        <w:t>Sales Representative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Field/van sales rep executing the daily journey: visits, orders, invoices, collections.</w:t>
      </w:r>
    </w:p>
    <w:p>
      <w:pPr>
        <w:pStyle w:val="Heading3"/>
      </w:pPr>
      <w:r>
        <w:rPr>
          <w:b/>
          <w:color w:val="1B4F9E"/>
          <w:sz w:val="22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Run the daily route/journey</w:t>
      </w:r>
    </w:p>
    <w:p>
      <w:pPr>
        <w:pStyle w:val="ListBullet"/>
      </w:pPr>
      <w:r>
        <w:rPr>
          <w:b w:val="0"/>
          <w:color w:val="1A1A1A"/>
          <w:sz w:val="19"/>
        </w:rPr>
        <w:t>Create orders/invoices at the outlet</w:t>
      </w:r>
    </w:p>
    <w:p>
      <w:pPr>
        <w:pStyle w:val="ListBullet"/>
      </w:pPr>
      <w:r>
        <w:rPr>
          <w:b w:val="0"/>
          <w:color w:val="1A1A1A"/>
          <w:sz w:val="19"/>
        </w:rPr>
        <w:t>Collect payments</w:t>
      </w:r>
    </w:p>
    <w:p>
      <w:pPr>
        <w:pStyle w:val="ListBullet"/>
      </w:pPr>
      <w:r>
        <w:rPr>
          <w:b w:val="0"/>
          <w:color w:val="1A1A1A"/>
          <w:sz w:val="19"/>
        </w:rPr>
        <w:t>Capture visit outcomes &amp; surveys</w:t>
      </w:r>
    </w:p>
    <w:p>
      <w:pPr>
        <w:pStyle w:val="Heading3"/>
      </w:pPr>
      <w:r>
        <w:rPr>
          <w:b/>
          <w:color w:val="1B4F9E"/>
          <w:sz w:val="22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field.sales, sales.sell, sales.collect; mobile-first. No settings/pricing/distribution analytics.</w:t>
      </w:r>
    </w:p>
    <w:p>
      <w:pPr>
        <w:pStyle w:val="Heading3"/>
      </w:pPr>
      <w:r>
        <w:rPr>
          <w:b/>
          <w:color w:val="1B4F9E"/>
          <w:sz w:val="22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Start day / load van</w:t>
      </w:r>
    </w:p>
    <w:p>
      <w:pPr>
        <w:pStyle w:val="ListBullet"/>
      </w:pPr>
      <w:r>
        <w:rPr>
          <w:b w:val="0"/>
          <w:color w:val="1A1A1A"/>
          <w:sz w:val="19"/>
        </w:rPr>
        <w:t>Execute visits in route order</w:t>
      </w:r>
    </w:p>
    <w:p>
      <w:pPr>
        <w:pStyle w:val="ListBullet"/>
      </w:pPr>
      <w:r>
        <w:rPr>
          <w:b w:val="0"/>
          <w:color w:val="1A1A1A"/>
          <w:sz w:val="19"/>
        </w:rPr>
        <w:t>Sell &amp; collect</w:t>
      </w:r>
    </w:p>
    <w:p>
      <w:pPr>
        <w:pStyle w:val="ListBullet"/>
      </w:pPr>
      <w:r>
        <w:rPr>
          <w:b w:val="0"/>
          <w:color w:val="1A1A1A"/>
          <w:sz w:val="19"/>
        </w:rPr>
        <w:t>Close day / reconcile</w:t>
      </w:r>
    </w:p>
    <w:p>
      <w:pPr>
        <w:pStyle w:val="Heading3"/>
      </w:pPr>
      <w:r>
        <w:rPr>
          <w:b/>
          <w:color w:val="1B4F9E"/>
          <w:sz w:val="22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see trade-spend, distribution reports, settings, or approval center.</w:t>
      </w:r>
    </w:p>
    <w:p>
      <w:pPr>
        <w:pStyle w:val="ListBullet"/>
      </w:pPr>
      <w:r>
        <w:rPr>
          <w:b w:val="0"/>
          <w:color w:val="1A1A1A"/>
          <w:sz w:val="19"/>
        </w:rPr>
        <w:t>Cannot edit master pricing.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Follow the planned journey; record no-sale reasons.</w:t>
      </w:r>
    </w:p>
    <w:p>
      <w:pPr>
        <w:pStyle w:val="ListBullet"/>
      </w:pPr>
      <w:r>
        <w:rPr>
          <w:b w:val="0"/>
          <w:color w:val="1A1A1A"/>
          <w:sz w:val="19"/>
        </w:rPr>
        <w:t>Reconcile cash at day-close.</w:t>
      </w:r>
    </w:p>
    <w:p>
      <w:pPr>
        <w:pStyle w:val="ListBullet"/>
      </w:pPr>
      <w:r>
        <w:rPr>
          <w:b w:val="0"/>
          <w:color w:val="1A1A1A"/>
          <w:sz w:val="19"/>
        </w:rPr>
        <w:t>Use offline mode where connectivity is poor.</w:t>
      </w:r>
    </w:p>
    <w:p>
      <w:pPr>
        <w:pStyle w:val="Heading2"/>
      </w:pPr>
      <w:r>
        <w:rPr>
          <w:b/>
          <w:color w:val="1F2A44"/>
          <w:sz w:val="25"/>
        </w:rPr>
        <w:t>Merchandiser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Field merchandiser executing in-store standards: perfect store, MSL, planograms, photos, surveys.</w:t>
      </w:r>
    </w:p>
    <w:p>
      <w:pPr>
        <w:pStyle w:val="Heading3"/>
      </w:pPr>
      <w:r>
        <w:rPr>
          <w:b/>
          <w:color w:val="1B4F9E"/>
          <w:sz w:val="22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Execute merchandising visits</w:t>
      </w:r>
    </w:p>
    <w:p>
      <w:pPr>
        <w:pStyle w:val="ListBullet"/>
      </w:pPr>
      <w:r>
        <w:rPr>
          <w:b w:val="0"/>
          <w:color w:val="1A1A1A"/>
          <w:sz w:val="19"/>
        </w:rPr>
        <w:t>Check MSL/assortment compliance</w:t>
      </w:r>
    </w:p>
    <w:p>
      <w:pPr>
        <w:pStyle w:val="ListBullet"/>
      </w:pPr>
      <w:r>
        <w:rPr>
          <w:b w:val="0"/>
          <w:color w:val="1A1A1A"/>
          <w:sz w:val="19"/>
        </w:rPr>
        <w:t>Capture photos &amp; survey responses</w:t>
      </w:r>
    </w:p>
    <w:p>
      <w:pPr>
        <w:pStyle w:val="ListBullet"/>
      </w:pPr>
      <w:r>
        <w:rPr>
          <w:b w:val="0"/>
          <w:color w:val="1A1A1A"/>
          <w:sz w:val="19"/>
        </w:rPr>
        <w:t>Record perfect-store scoring</w:t>
      </w:r>
    </w:p>
    <w:p>
      <w:pPr>
        <w:pStyle w:val="Heading3"/>
      </w:pPr>
      <w:r>
        <w:rPr>
          <w:b/>
          <w:color w:val="1B4F9E"/>
          <w:sz w:val="22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field.sales (no sales.sell), survey.manage, assortment.manage, grade.manage. Mobile bottom-nav without 'Sell'.</w:t>
      </w:r>
    </w:p>
    <w:p>
      <w:pPr>
        <w:pStyle w:val="Heading3"/>
      </w:pPr>
      <w:r>
        <w:rPr>
          <w:b/>
          <w:color w:val="1B4F9E"/>
          <w:sz w:val="22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Visit outlets per plan</w:t>
      </w:r>
    </w:p>
    <w:p>
      <w:pPr>
        <w:pStyle w:val="ListBullet"/>
      </w:pPr>
      <w:r>
        <w:rPr>
          <w:b w:val="0"/>
          <w:color w:val="1A1A1A"/>
          <w:sz w:val="19"/>
        </w:rPr>
        <w:t>Audit shelf/MSL</w:t>
      </w:r>
    </w:p>
    <w:p>
      <w:pPr>
        <w:pStyle w:val="ListBullet"/>
      </w:pPr>
      <w:r>
        <w:rPr>
          <w:b w:val="0"/>
          <w:color w:val="1A1A1A"/>
          <w:sz w:val="19"/>
        </w:rPr>
        <w:t>Capture evidence</w:t>
      </w:r>
    </w:p>
    <w:p>
      <w:pPr>
        <w:pStyle w:val="ListBullet"/>
      </w:pPr>
      <w:r>
        <w:rPr>
          <w:b w:val="0"/>
          <w:color w:val="1A1A1A"/>
          <w:sz w:val="19"/>
        </w:rPr>
        <w:t>Submit perfect-store scores</w:t>
      </w:r>
    </w:p>
    <w:p>
      <w:pPr>
        <w:pStyle w:val="Heading3"/>
      </w:pPr>
      <w:r>
        <w:rPr>
          <w:b/>
          <w:color w:val="1B4F9E"/>
          <w:sz w:val="22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sell, invoice, or collect.</w:t>
      </w:r>
    </w:p>
    <w:p>
      <w:pPr>
        <w:pStyle w:val="ListBullet"/>
      </w:pPr>
      <w:r>
        <w:rPr>
          <w:b w:val="0"/>
          <w:color w:val="1A1A1A"/>
          <w:sz w:val="19"/>
        </w:rPr>
        <w:t>No access to POS, invoices, collections, trade-spend.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Photograph before/after.</w:t>
      </w:r>
    </w:p>
    <w:p>
      <w:pPr>
        <w:pStyle w:val="ListBullet"/>
      </w:pPr>
      <w:r>
        <w:rPr>
          <w:b w:val="0"/>
          <w:color w:val="1A1A1A"/>
          <w:sz w:val="19"/>
        </w:rPr>
        <w:t>Flag out-of-stock &amp; compliance gaps as alerts/change requests.</w:t>
      </w:r>
    </w:p>
    <w:p>
      <w:pPr>
        <w:pStyle w:val="ListBullet"/>
      </w:pPr>
      <w:r>
        <w:rPr>
          <w:b w:val="0"/>
          <w:color w:val="1A1A1A"/>
          <w:sz w:val="19"/>
        </w:rPr>
        <w:t>Complete surveys fully.</w:t>
      </w:r>
    </w:p>
    <w:p>
      <w:pPr>
        <w:pStyle w:val="Heading2"/>
      </w:pPr>
      <w:r>
        <w:rPr>
          <w:b/>
          <w:color w:val="1F2A44"/>
          <w:sz w:val="25"/>
        </w:rPr>
        <w:t>Accountant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Finance role handling collections, cashbox, AR/AP, journals and financial reporting.</w:t>
      </w:r>
    </w:p>
    <w:p>
      <w:pPr>
        <w:pStyle w:val="Heading3"/>
      </w:pPr>
      <w:r>
        <w:rPr>
          <w:b/>
          <w:color w:val="1B4F9E"/>
          <w:sz w:val="22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Post collections &amp; expenses</w:t>
      </w:r>
    </w:p>
    <w:p>
      <w:pPr>
        <w:pStyle w:val="ListBullet"/>
      </w:pPr>
      <w:r>
        <w:rPr>
          <w:b w:val="0"/>
          <w:color w:val="1A1A1A"/>
          <w:sz w:val="19"/>
        </w:rPr>
        <w:t>Manage cashbox &amp; shifts</w:t>
      </w:r>
    </w:p>
    <w:p>
      <w:pPr>
        <w:pStyle w:val="ListBullet"/>
      </w:pPr>
      <w:r>
        <w:rPr>
          <w:b w:val="0"/>
          <w:color w:val="1A1A1A"/>
          <w:sz w:val="19"/>
        </w:rPr>
        <w:t>Maintain chart of accounts, journals, vouchers</w:t>
      </w:r>
    </w:p>
    <w:p>
      <w:pPr>
        <w:pStyle w:val="ListBullet"/>
      </w:pPr>
      <w:r>
        <w:rPr>
          <w:b w:val="0"/>
          <w:color w:val="1A1A1A"/>
          <w:sz w:val="19"/>
        </w:rPr>
        <w:t>Run financial &amp; aging reports</w:t>
      </w:r>
    </w:p>
    <w:p>
      <w:pPr>
        <w:pStyle w:val="Heading3"/>
      </w:pPr>
      <w:r>
        <w:rPr>
          <w:b/>
          <w:color w:val="1B4F9E"/>
          <w:sz w:val="22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accounting.view, accounting.post, sales.collect, reports.view. No POS sell action, no staff management.</w:t>
      </w:r>
    </w:p>
    <w:p>
      <w:pPr>
        <w:pStyle w:val="Heading3"/>
      </w:pPr>
      <w:r>
        <w:rPr>
          <w:b/>
          <w:color w:val="1B4F9E"/>
          <w:sz w:val="22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Reconcile cashbox</w:t>
      </w:r>
    </w:p>
    <w:p>
      <w:pPr>
        <w:pStyle w:val="ListBullet"/>
      </w:pPr>
      <w:r>
        <w:rPr>
          <w:b w:val="0"/>
          <w:color w:val="1A1A1A"/>
          <w:sz w:val="19"/>
        </w:rPr>
        <w:t>Post vouchers/journals</w:t>
      </w:r>
    </w:p>
    <w:p>
      <w:pPr>
        <w:pStyle w:val="ListBullet"/>
      </w:pPr>
      <w:r>
        <w:rPr>
          <w:b w:val="0"/>
          <w:color w:val="1A1A1A"/>
          <w:sz w:val="19"/>
        </w:rPr>
        <w:t>Review AR aging &amp; collections</w:t>
      </w:r>
    </w:p>
    <w:p>
      <w:pPr>
        <w:pStyle w:val="ListBullet"/>
      </w:pPr>
      <w:r>
        <w:rPr>
          <w:b w:val="0"/>
          <w:color w:val="1A1A1A"/>
          <w:sz w:val="19"/>
        </w:rPr>
        <w:t>Produce period reports</w:t>
      </w:r>
    </w:p>
    <w:p>
      <w:pPr>
        <w:pStyle w:val="Heading3"/>
      </w:pPr>
      <w:r>
        <w:rPr>
          <w:b/>
          <w:color w:val="1B4F9E"/>
          <w:sz w:val="22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perform POS sales or manage staff/branches.</w:t>
      </w:r>
    </w:p>
    <w:p>
      <w:pPr>
        <w:pStyle w:val="ListBullet"/>
      </w:pPr>
      <w:r>
        <w:rPr>
          <w:b w:val="0"/>
          <w:color w:val="1A1A1A"/>
          <w:sz w:val="19"/>
        </w:rPr>
        <w:t>Cannot approve stock transfers (separate permission).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Close cashbox daily as a Critical Action.</w:t>
      </w:r>
    </w:p>
    <w:p>
      <w:pPr>
        <w:pStyle w:val="ListBullet"/>
      </w:pPr>
      <w:r>
        <w:rPr>
          <w:b w:val="0"/>
          <w:color w:val="1A1A1A"/>
          <w:sz w:val="19"/>
        </w:rPr>
        <w:t>Reconcile AR/AP regularly.</w:t>
      </w:r>
    </w:p>
    <w:p>
      <w:pPr>
        <w:pStyle w:val="ListBullet"/>
      </w:pPr>
      <w:r>
        <w:rPr>
          <w:b w:val="0"/>
          <w:color w:val="1A1A1A"/>
          <w:sz w:val="19"/>
        </w:rPr>
        <w:t>Keep audit trail intact (never edit posted entries).</w:t>
      </w:r>
    </w:p>
    <w:p>
      <w:pPr>
        <w:pStyle w:val="Heading2"/>
      </w:pPr>
      <w:r>
        <w:rPr>
          <w:b/>
          <w:color w:val="1F2A44"/>
          <w:sz w:val="25"/>
        </w:rPr>
        <w:t>Warehouse Keeper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Manages stock: receiving, transfers, counts, requests — tightest operational scope.</w:t>
      </w:r>
    </w:p>
    <w:p>
      <w:pPr>
        <w:pStyle w:val="Heading3"/>
      </w:pPr>
      <w:r>
        <w:rPr>
          <w:b/>
          <w:color w:val="1B4F9E"/>
          <w:sz w:val="22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Receive goods &amp; adjust stock</w:t>
      </w:r>
    </w:p>
    <w:p>
      <w:pPr>
        <w:pStyle w:val="ListBullet"/>
      </w:pPr>
      <w:r>
        <w:rPr>
          <w:b w:val="0"/>
          <w:color w:val="1A1A1A"/>
          <w:sz w:val="19"/>
        </w:rPr>
        <w:t>Execute transfers between warehouses</w:t>
      </w:r>
    </w:p>
    <w:p>
      <w:pPr>
        <w:pStyle w:val="ListBullet"/>
      </w:pPr>
      <w:r>
        <w:rPr>
          <w:b w:val="0"/>
          <w:color w:val="1A1A1A"/>
          <w:sz w:val="19"/>
        </w:rPr>
        <w:t>Perform stock counts</w:t>
      </w:r>
    </w:p>
    <w:p>
      <w:pPr>
        <w:pStyle w:val="ListBullet"/>
      </w:pPr>
      <w:r>
        <w:rPr>
          <w:b w:val="0"/>
          <w:color w:val="1A1A1A"/>
          <w:sz w:val="19"/>
        </w:rPr>
        <w:t>Fulfil load/stock requests</w:t>
      </w:r>
    </w:p>
    <w:p>
      <w:pPr>
        <w:pStyle w:val="Heading3"/>
      </w:pPr>
      <w:r>
        <w:rPr>
          <w:b/>
          <w:color w:val="1B4F9E"/>
          <w:sz w:val="22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inventory.view, inventory.adjust, inventory.transfer, inventory.count, stock_request.*. No sales/customers/finance.</w:t>
      </w:r>
    </w:p>
    <w:p>
      <w:pPr>
        <w:pStyle w:val="Heading3"/>
      </w:pPr>
      <w:r>
        <w:rPr>
          <w:b/>
          <w:color w:val="1B4F9E"/>
          <w:sz w:val="22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Receive deliveries</w:t>
      </w:r>
    </w:p>
    <w:p>
      <w:pPr>
        <w:pStyle w:val="ListBullet"/>
      </w:pPr>
      <w:r>
        <w:rPr>
          <w:b w:val="0"/>
          <w:color w:val="1A1A1A"/>
          <w:sz w:val="19"/>
        </w:rPr>
        <w:t>Action transfer &amp; load requests</w:t>
      </w:r>
    </w:p>
    <w:p>
      <w:pPr>
        <w:pStyle w:val="ListBullet"/>
      </w:pPr>
      <w:r>
        <w:rPr>
          <w:b w:val="0"/>
          <w:color w:val="1A1A1A"/>
          <w:sz w:val="19"/>
        </w:rPr>
        <w:t>Run cycle counts</w:t>
      </w:r>
    </w:p>
    <w:p>
      <w:pPr>
        <w:pStyle w:val="ListBullet"/>
      </w:pPr>
      <w:r>
        <w:rPr>
          <w:b w:val="0"/>
          <w:color w:val="1A1A1A"/>
          <w:sz w:val="19"/>
        </w:rPr>
        <w:t>Review low-stock alerts</w:t>
      </w:r>
    </w:p>
    <w:p>
      <w:pPr>
        <w:pStyle w:val="Heading3"/>
      </w:pPr>
      <w:r>
        <w:rPr>
          <w:b/>
          <w:color w:val="1B4F9E"/>
          <w:sz w:val="22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No access to customers, sales, distribution, collections.</w:t>
      </w:r>
    </w:p>
    <w:p>
      <w:pPr>
        <w:pStyle w:val="ListBullet"/>
      </w:pPr>
      <w:r>
        <w:rPr>
          <w:b w:val="0"/>
          <w:color w:val="1A1A1A"/>
          <w:sz w:val="19"/>
        </w:rPr>
        <w:t>Cannot manage pricing or settings.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Record batches/expiry on receipt (pharmacy).</w:t>
      </w:r>
    </w:p>
    <w:p>
      <w:pPr>
        <w:pStyle w:val="ListBullet"/>
      </w:pPr>
      <w:r>
        <w:rPr>
          <w:b w:val="0"/>
          <w:color w:val="1A1A1A"/>
          <w:sz w:val="19"/>
        </w:rPr>
        <w:t>Reconcile counts promptly.</w:t>
      </w:r>
    </w:p>
    <w:p>
      <w:pPr>
        <w:pStyle w:val="ListBullet"/>
      </w:pPr>
      <w:r>
        <w:rPr>
          <w:b w:val="0"/>
          <w:color w:val="1A1A1A"/>
          <w:sz w:val="19"/>
        </w:rPr>
        <w:t>Action low-stock &amp; near-expiry alerts.</w:t>
      </w:r>
    </w:p>
    <w:p>
      <w:pPr>
        <w:pStyle w:val="Heading2"/>
      </w:pPr>
      <w:r>
        <w:rPr>
          <w:b/>
          <w:color w:val="1F2A44"/>
          <w:sz w:val="25"/>
        </w:rPr>
        <w:t>Procurement Officer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Handles supplier management and purchasing (POs, receipts, supplier balances).</w:t>
      </w:r>
    </w:p>
    <w:p>
      <w:pPr>
        <w:pStyle w:val="Heading3"/>
      </w:pPr>
      <w:r>
        <w:rPr>
          <w:b/>
          <w:color w:val="1B4F9E"/>
          <w:sz w:val="22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Manage suppliers</w:t>
      </w:r>
    </w:p>
    <w:p>
      <w:pPr>
        <w:pStyle w:val="ListBullet"/>
      </w:pPr>
      <w:r>
        <w:rPr>
          <w:b w:val="0"/>
          <w:color w:val="1A1A1A"/>
          <w:sz w:val="19"/>
        </w:rPr>
        <w:t>Create &amp; approve purchase orders</w:t>
      </w:r>
    </w:p>
    <w:p>
      <w:pPr>
        <w:pStyle w:val="ListBullet"/>
      </w:pPr>
      <w:r>
        <w:rPr>
          <w:b w:val="0"/>
          <w:color w:val="1A1A1A"/>
          <w:sz w:val="19"/>
        </w:rPr>
        <w:t>Receive POs into stock</w:t>
      </w:r>
    </w:p>
    <w:p>
      <w:pPr>
        <w:pStyle w:val="ListBullet"/>
      </w:pPr>
      <w:r>
        <w:rPr>
          <w:b w:val="0"/>
          <w:color w:val="1A1A1A"/>
          <w:sz w:val="19"/>
        </w:rPr>
        <w:t>Handle supplier returns</w:t>
      </w:r>
    </w:p>
    <w:p>
      <w:pPr>
        <w:pStyle w:val="Heading3"/>
      </w:pPr>
      <w:r>
        <w:rPr>
          <w:b/>
          <w:color w:val="1B4F9E"/>
          <w:sz w:val="22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purchasing.manage, suppliers.manage, inventory.adjust, products.view. No finance posting / staff management.</w:t>
      </w:r>
    </w:p>
    <w:p>
      <w:pPr>
        <w:pStyle w:val="Heading3"/>
      </w:pPr>
      <w:r>
        <w:rPr>
          <w:b/>
          <w:color w:val="1B4F9E"/>
          <w:sz w:val="22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Review reorder suggestions</w:t>
      </w:r>
    </w:p>
    <w:p>
      <w:pPr>
        <w:pStyle w:val="ListBullet"/>
      </w:pPr>
      <w:r>
        <w:rPr>
          <w:b w:val="0"/>
          <w:color w:val="1A1A1A"/>
          <w:sz w:val="19"/>
        </w:rPr>
        <w:t>Raise &amp; send POs</w:t>
      </w:r>
    </w:p>
    <w:p>
      <w:pPr>
        <w:pStyle w:val="ListBullet"/>
      </w:pPr>
      <w:r>
        <w:rPr>
          <w:b w:val="0"/>
          <w:color w:val="1A1A1A"/>
          <w:sz w:val="19"/>
        </w:rPr>
        <w:t>Receive deliveries</w:t>
      </w:r>
    </w:p>
    <w:p>
      <w:pPr>
        <w:pStyle w:val="ListBullet"/>
      </w:pPr>
      <w:r>
        <w:rPr>
          <w:b w:val="0"/>
          <w:color w:val="1A1A1A"/>
          <w:sz w:val="19"/>
        </w:rPr>
        <w:t>Reconcile supplier balances</w:t>
      </w:r>
    </w:p>
    <w:p>
      <w:pPr>
        <w:pStyle w:val="Heading3"/>
      </w:pPr>
      <w:r>
        <w:rPr>
          <w:b/>
          <w:color w:val="1B4F9E"/>
          <w:sz w:val="22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post journals or manage company settings.</w:t>
      </w:r>
    </w:p>
    <w:p>
      <w:pPr>
        <w:pStyle w:val="ListBullet"/>
      </w:pPr>
      <w:r>
        <w:rPr>
          <w:b w:val="0"/>
          <w:color w:val="1A1A1A"/>
          <w:sz w:val="19"/>
        </w:rPr>
        <w:t>Cannot perform POS sales.</w:t>
      </w:r>
    </w:p>
    <w:p>
      <w:pPr>
        <w:pStyle w:val="Heading3"/>
      </w:pPr>
      <w:r>
        <w:rPr>
          <w:b/>
          <w:color w:val="1B4F9E"/>
          <w:sz w:val="22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Use reorder suggestions to avoid stock-outs.</w:t>
      </w:r>
    </w:p>
    <w:p>
      <w:pPr>
        <w:pStyle w:val="ListBullet"/>
      </w:pPr>
      <w:r>
        <w:rPr>
          <w:b w:val="0"/>
          <w:color w:val="1A1A1A"/>
          <w:sz w:val="19"/>
        </w:rPr>
        <w:t>Verify quantities/cost on receipt.</w:t>
      </w:r>
    </w:p>
    <w:p>
      <w:pPr>
        <w:pStyle w:val="ListBullet"/>
      </w:pPr>
      <w:r>
        <w:rPr>
          <w:b w:val="0"/>
          <w:color w:val="1A1A1A"/>
          <w:sz w:val="19"/>
        </w:rPr>
        <w:t>Keep preferred-supplier data current.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4 — Core ERP Operations</w:t>
      </w:r>
    </w:p>
    <w:p>
      <w:pPr>
        <w:pStyle w:val="Heading2"/>
      </w:pPr>
      <w:r>
        <w:rPr>
          <w:b/>
          <w:color w:val="1F2A44"/>
          <w:sz w:val="25"/>
        </w:rPr>
        <w:t>Customers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Master records for who you sell to.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Full (business: CR/VAT/credit) vs Lightweight (walk-in: name/phone) contact modes</w:t>
      </w:r>
    </w:p>
    <w:p>
      <w:pPr>
        <w:pStyle w:val="ListBullet"/>
      </w:pPr>
      <w:r>
        <w:rPr>
          <w:b w:val="0"/>
          <w:color w:val="1A1A1A"/>
          <w:sz w:val="19"/>
        </w:rPr>
        <w:t>Credit limit &amp; credit control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Create/edit customers; quick-create from POS; set credit terms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Customers, customer statements.  Permissions: customers.manage; sales roles can quick-create.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Creating duplicates → search first</w:t>
      </w:r>
    </w:p>
    <w:p>
      <w:pPr>
        <w:pStyle w:val="ListBullet"/>
      </w:pPr>
      <w:r>
        <w:rPr>
          <w:b w:val="0"/>
          <w:color w:val="1A1A1A"/>
          <w:sz w:val="19"/>
        </w:rPr>
        <w:t>Mistake: Forgetting credit terms on B2B accounts</w:t>
      </w:r>
    </w:p>
    <w:p>
      <w:pPr>
        <w:pStyle w:val="ListBullet"/>
      </w:pPr>
      <w:r>
        <w:rPr>
          <w:b w:val="0"/>
          <w:color w:val="1A1A1A"/>
          <w:sz w:val="19"/>
        </w:rPr>
        <w:t>Fix: Missing fields block save → complete required data</w:t>
      </w:r>
    </w:p>
    <w:p>
      <w:pPr>
        <w:pStyle w:val="Heading2"/>
      </w:pPr>
      <w:r>
        <w:rPr>
          <w:b/>
          <w:color w:val="1F2A44"/>
          <w:sz w:val="25"/>
        </w:rPr>
        <w:t>Suppliers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Master records for who you buy from.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Supplier balances; opening balances</w:t>
      </w:r>
    </w:p>
    <w:p>
      <w:pPr>
        <w:pStyle w:val="ListBullet"/>
      </w:pPr>
      <w:r>
        <w:rPr>
          <w:b w:val="0"/>
          <w:color w:val="1A1A1A"/>
          <w:sz w:val="19"/>
        </w:rPr>
        <w:t>Linked to purchase orders &amp; returns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Create suppliers; track balances; supplier returns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Supplier ledger, balances.  Permissions: suppliers.manage.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Stale preferred-supplier data</w:t>
      </w:r>
    </w:p>
    <w:p>
      <w:pPr>
        <w:pStyle w:val="ListBullet"/>
      </w:pPr>
      <w:r>
        <w:rPr>
          <w:b w:val="0"/>
          <w:color w:val="1A1A1A"/>
          <w:sz w:val="19"/>
        </w:rPr>
        <w:t>Fix: Balance mismatches → reconcile against POs/payments</w:t>
      </w:r>
    </w:p>
    <w:p>
      <w:pPr>
        <w:pStyle w:val="Heading2"/>
      </w:pPr>
      <w:r>
        <w:rPr>
          <w:b/>
          <w:color w:val="1F2A44"/>
          <w:sz w:val="25"/>
        </w:rPr>
        <w:t>Products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The catalog of goods/medicines.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Units of measure (multi-unit), pricing, min stock, barcode</w:t>
      </w:r>
    </w:p>
    <w:p>
      <w:pPr>
        <w:pStyle w:val="ListBullet"/>
      </w:pPr>
      <w:r>
        <w:rPr>
          <w:b w:val="0"/>
          <w:color w:val="1A1A1A"/>
          <w:sz w:val="19"/>
        </w:rPr>
        <w:t>Pharmacy: batches, controlled flag, drug-catalog link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Add products; (pharmacy) onboard from the Egyptian catalog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Catalog, price book, low-stock.  Permissions: inventory.view, pricing.manage.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No barcode where required</w:t>
      </w:r>
    </w:p>
    <w:p>
      <w:pPr>
        <w:pStyle w:val="ListBullet"/>
      </w:pPr>
      <w:r>
        <w:rPr>
          <w:b w:val="0"/>
          <w:color w:val="1A1A1A"/>
          <w:sz w:val="19"/>
        </w:rPr>
        <w:t>Mistake: Wrong base unit/factors</w:t>
      </w:r>
    </w:p>
    <w:p>
      <w:pPr>
        <w:pStyle w:val="ListBullet"/>
      </w:pPr>
      <w:r>
        <w:rPr>
          <w:b w:val="0"/>
          <w:color w:val="1A1A1A"/>
          <w:sz w:val="19"/>
        </w:rPr>
        <w:t>Fix: Barcode-required block → add barcode</w:t>
      </w:r>
    </w:p>
    <w:p>
      <w:pPr>
        <w:pStyle w:val="Heading2"/>
      </w:pPr>
      <w:r>
        <w:rPr>
          <w:b/>
          <w:color w:val="1F2A44"/>
          <w:sz w:val="25"/>
        </w:rPr>
        <w:t>Inventory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Stock on hand, movements and valuation.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Per-warehouse stock; movements; batches/FEFO; transfers; counts</w:t>
      </w:r>
    </w:p>
    <w:p>
      <w:pPr>
        <w:pStyle w:val="ListBullet"/>
      </w:pPr>
      <w:r>
        <w:rPr>
          <w:b w:val="0"/>
          <w:color w:val="1A1A1A"/>
          <w:sz w:val="19"/>
        </w:rPr>
        <w:t>Method-aware valuation (FIFO/Moving Average)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Receive, adjust, transfer, count; review low-stock &amp; near-expiry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Stock balance, low-stock, expiry, valuation.  Permissions: inventory.view/adjust/transfer/count.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Counting without freezing movements</w:t>
      </w:r>
    </w:p>
    <w:p>
      <w:pPr>
        <w:pStyle w:val="ListBullet"/>
      </w:pPr>
      <w:r>
        <w:rPr>
          <w:b w:val="0"/>
          <w:color w:val="1A1A1A"/>
          <w:sz w:val="19"/>
        </w:rPr>
        <w:t>Fix: Batch totals vs stock drift → reconcile</w:t>
      </w:r>
    </w:p>
    <w:p>
      <w:pPr>
        <w:pStyle w:val="Heading2"/>
      </w:pPr>
      <w:r>
        <w:rPr>
          <w:b/>
          <w:color w:val="1F2A44"/>
          <w:sz w:val="25"/>
        </w:rPr>
        <w:t>Purchasing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Procurement from suppliers.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Purchase orders → goods receipts → AP</w:t>
      </w:r>
    </w:p>
    <w:p>
      <w:pPr>
        <w:pStyle w:val="ListBullet"/>
      </w:pPr>
      <w:r>
        <w:rPr>
          <w:b w:val="0"/>
          <w:color w:val="1A1A1A"/>
          <w:sz w:val="19"/>
        </w:rPr>
        <w:t>Pharmacy reorder suggestions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Raise/send POs; receive; supplier returns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PO list, receipts, supplier balances.  Permissions: purchasing.manage, suppliers.manage.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Receiving wrong quantities/cost</w:t>
      </w:r>
    </w:p>
    <w:p>
      <w:pPr>
        <w:pStyle w:val="ListBullet"/>
      </w:pPr>
      <w:r>
        <w:rPr>
          <w:b w:val="0"/>
          <w:color w:val="1A1A1A"/>
          <w:sz w:val="19"/>
        </w:rPr>
        <w:t>Fix: Receiving a received/cancelled PO blocked</w:t>
      </w:r>
    </w:p>
    <w:p>
      <w:pPr>
        <w:pStyle w:val="Heading2"/>
      </w:pPr>
      <w:r>
        <w:rPr>
          <w:b/>
          <w:color w:val="1F2A44"/>
          <w:sz w:val="25"/>
        </w:rPr>
        <w:t>Sales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Selling via POS/orders and issuing invoices.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POS (fast), sales orders, invoices; discounts; payment methods</w:t>
      </w:r>
    </w:p>
    <w:p>
      <w:pPr>
        <w:pStyle w:val="ListBullet"/>
      </w:pPr>
      <w:r>
        <w:rPr>
          <w:b w:val="0"/>
          <w:color w:val="1A1A1A"/>
          <w:sz w:val="19"/>
        </w:rPr>
        <w:t>Pharmacy POS adds FEFO, substitutes, Rx, offline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Sell, invoice, apply discounts, take payment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Sales report, invoices, daily sales.  Permissions: sales.sell, sales.collect, pricing.manage.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Over-discount without approval</w:t>
      </w:r>
    </w:p>
    <w:p>
      <w:pPr>
        <w:pStyle w:val="ListBullet"/>
      </w:pPr>
      <w:r>
        <w:rPr>
          <w:b w:val="0"/>
          <w:color w:val="1A1A1A"/>
          <w:sz w:val="19"/>
        </w:rPr>
        <w:t>Fix: Over-stock blocked; offline queues</w:t>
      </w:r>
    </w:p>
    <w:p>
      <w:pPr>
        <w:pStyle w:val="Heading2"/>
      </w:pPr>
      <w:r>
        <w:rPr>
          <w:b/>
          <w:color w:val="1F2A44"/>
          <w:sz w:val="25"/>
        </w:rPr>
        <w:t>Collections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Receiving customer payments &amp; cash management.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Full/partial payments; credit; cashbox &amp; shifts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Post payments; manage cashbox; close shift (Critical Action)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AR aging, collections, cashbox.  Permissions: sales.collect, accounting.view.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Not reconciling cash at close</w:t>
      </w:r>
    </w:p>
    <w:p>
      <w:pPr>
        <w:pStyle w:val="ListBullet"/>
      </w:pPr>
      <w:r>
        <w:rPr>
          <w:b w:val="0"/>
          <w:color w:val="1A1A1A"/>
          <w:sz w:val="19"/>
        </w:rPr>
        <w:t>Fix: Credit-limit breach blocked</w:t>
      </w:r>
    </w:p>
    <w:p>
      <w:pPr>
        <w:pStyle w:val="Heading2"/>
      </w:pPr>
      <w:r>
        <w:rPr>
          <w:b/>
          <w:color w:val="1F2A44"/>
          <w:sz w:val="25"/>
        </w:rPr>
        <w:t>Accounting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Financial system of record.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Chart of accounts, journals, vouchers, fiscal periods</w:t>
      </w:r>
    </w:p>
    <w:p>
      <w:pPr>
        <w:pStyle w:val="ListBullet"/>
      </w:pPr>
      <w:r>
        <w:rPr>
          <w:b w:val="0"/>
          <w:color w:val="1A1A1A"/>
          <w:sz w:val="19"/>
        </w:rPr>
        <w:t>Auto journals from sales/purchases/returns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Post vouchers/journals; run financial reports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Trial balance, P&amp;L, aging, journal.  Permissions: accounting.view, accounting.post.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Editing posted entries (not allowed)</w:t>
      </w:r>
    </w:p>
    <w:p>
      <w:pPr>
        <w:pStyle w:val="ListBullet"/>
      </w:pPr>
      <w:r>
        <w:rPr>
          <w:b w:val="0"/>
          <w:color w:val="1A1A1A"/>
          <w:sz w:val="19"/>
        </w:rPr>
        <w:t>Fix: Posting errors → check account mapping</w:t>
      </w:r>
    </w:p>
    <w:p>
      <w:pPr>
        <w:pStyle w:val="Heading2"/>
      </w:pPr>
      <w:r>
        <w:rPr>
          <w:b/>
          <w:color w:val="1F2A44"/>
          <w:sz w:val="25"/>
        </w:rPr>
        <w:t>CRM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Customer relationships &amp; timeline.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Contact model; customer timeline; attributes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Manage customers; view interaction history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Customer 360, timeline.  Permissions: customers.manage, crm module.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Incomplete contact data</w:t>
      </w:r>
    </w:p>
    <w:p>
      <w:pPr>
        <w:pStyle w:val="ListBullet"/>
      </w:pPr>
      <w:r>
        <w:rPr>
          <w:b w:val="0"/>
          <w:color w:val="1A1A1A"/>
          <w:sz w:val="19"/>
        </w:rPr>
        <w:t>Fix: Missing timeline → check audit/events</w:t>
      </w:r>
    </w:p>
    <w:p>
      <w:pPr>
        <w:pStyle w:val="Heading2"/>
      </w:pPr>
      <w:r>
        <w:rPr>
          <w:b/>
          <w:color w:val="1F2A44"/>
          <w:sz w:val="25"/>
        </w:rPr>
        <w:t>Workflow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Approvals &amp; governed processes.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Workflow definitions, instances, steps, tasks; approval routing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Configure workflows; action approval tasks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Approval center, pending tasks.  Permissions: workflow.manage.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Unrouted/blocked approvals</w:t>
      </w:r>
    </w:p>
    <w:p>
      <w:pPr>
        <w:pStyle w:val="ListBullet"/>
      </w:pPr>
      <w:r>
        <w:rPr>
          <w:b w:val="0"/>
          <w:color w:val="1A1A1A"/>
          <w:sz w:val="19"/>
        </w:rPr>
        <w:t>Fix: Stuck tasks → check definition &amp; assignees</w:t>
      </w:r>
    </w:p>
    <w:p>
      <w:pPr>
        <w:pStyle w:val="Heading2"/>
      </w:pPr>
      <w:r>
        <w:rPr>
          <w:b/>
          <w:color w:val="1F2A44"/>
          <w:sz w:val="25"/>
        </w:rPr>
        <w:t>Analytics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3"/>
      </w:pPr>
      <w:r>
        <w:rPr>
          <w:b/>
          <w:color w:val="1B4F9E"/>
          <w:sz w:val="22"/>
        </w:rPr>
        <w:t>Purpose</w:t>
      </w:r>
    </w:p>
    <w:p>
      <w:r>
        <w:rPr>
          <w:b w:val="0"/>
          <w:i w:val="0"/>
          <w:color w:val="1A1A1A"/>
          <w:sz w:val="19"/>
        </w:rPr>
        <w:t>Dashboards &amp; reporting.</w:t>
      </w:r>
    </w:p>
    <w:p>
      <w:pPr>
        <w:pStyle w:val="Heading3"/>
      </w:pPr>
      <w:r>
        <w:rPr>
          <w:b/>
          <w:color w:val="1B4F9E"/>
          <w:sz w:val="22"/>
        </w:rPr>
        <w:t>Key Concepts</w:t>
      </w:r>
    </w:p>
    <w:p>
      <w:pPr>
        <w:pStyle w:val="ListBullet"/>
      </w:pPr>
      <w:r>
        <w:rPr>
          <w:b w:val="0"/>
          <w:color w:val="1A1A1A"/>
          <w:sz w:val="19"/>
        </w:rPr>
        <w:t>Role dashboards; report center; RPC read-models</w:t>
      </w:r>
    </w:p>
    <w:p>
      <w:pPr>
        <w:pStyle w:val="Heading3"/>
      </w:pPr>
      <w:r>
        <w:rPr>
          <w:b/>
          <w:color w:val="1B4F9E"/>
          <w:sz w:val="22"/>
        </w:rPr>
        <w:t>Workflows</w:t>
      </w:r>
    </w:p>
    <w:p>
      <w:pPr>
        <w:pStyle w:val="ListBullet"/>
      </w:pPr>
      <w:r>
        <w:rPr>
          <w:b w:val="0"/>
          <w:color w:val="1A1A1A"/>
          <w:sz w:val="19"/>
        </w:rPr>
        <w:t>Review KPIs; export reports</w:t>
      </w:r>
    </w:p>
    <w:p>
      <w:pPr>
        <w:pStyle w:val="Heading3"/>
      </w:pPr>
      <w:r>
        <w:rPr>
          <w:b/>
          <w:color w:val="1B4F9E"/>
          <w:sz w:val="22"/>
        </w:rPr>
        <w:t>Screens / Permissions</w:t>
      </w:r>
    </w:p>
    <w:p>
      <w:r>
        <w:rPr>
          <w:b w:val="0"/>
          <w:i w:val="0"/>
          <w:color w:val="1A1A1A"/>
          <w:sz w:val="18"/>
        </w:rPr>
        <w:t>Screens: Dashboards, report center, exports.  Permissions: reports.view, analytics module.</w:t>
      </w:r>
    </w:p>
    <w:p>
      <w:pPr>
        <w:pStyle w:val="Heading3"/>
      </w:pPr>
      <w:r>
        <w:rPr>
          <w:b/>
          <w:color w:val="1B4F9E"/>
          <w:sz w:val="22"/>
        </w:rPr>
        <w:t>Common Mistakes &amp; Troubleshooting</w:t>
      </w:r>
    </w:p>
    <w:p>
      <w:pPr>
        <w:pStyle w:val="ListBullet"/>
      </w:pPr>
      <w:r>
        <w:rPr>
          <w:b w:val="0"/>
          <w:color w:val="1A1A1A"/>
          <w:sz w:val="19"/>
        </w:rPr>
        <w:t>Mistake: Misreading method-dependent figures</w:t>
      </w:r>
    </w:p>
    <w:p>
      <w:pPr>
        <w:pStyle w:val="ListBullet"/>
      </w:pPr>
      <w:r>
        <w:rPr>
          <w:b w:val="0"/>
          <w:color w:val="1A1A1A"/>
          <w:sz w:val="19"/>
        </w:rPr>
        <w:t>Fix: Wrong totals → confirm costing method/filters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5 — FMCG Distribution Suite</w:t>
      </w:r>
    </w:p>
    <w:p>
      <w:r>
        <w:rPr>
          <w:b w:val="0"/>
          <w:i/>
          <w:color w:val="1A1A1A"/>
          <w:sz w:val="19"/>
        </w:rPr>
        <w:t>The distribution engines are gated by environment flags (KAKO_*) AND the tenant's enabled modules. When a flag is off, the page is inert (returns not-found). Activation = set the KAKO_* flags + enable the module.</w:t>
      </w:r>
    </w:p>
    <w:p>
      <w:pPr>
        <w:pStyle w:val="Heading2"/>
      </w:pPr>
      <w:r>
        <w:rPr>
          <w:b/>
          <w:color w:val="1F2A44"/>
          <w:sz w:val="25"/>
        </w:rPr>
        <w:t>Route Management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r>
        <w:rPr>
          <w:b w:val="0"/>
          <w:i w:val="0"/>
          <w:color w:val="1A1A1A"/>
          <w:sz w:val="20"/>
        </w:rPr>
        <w:t>End-to-end: define routes &amp; territories → assign reps → plan journeys → execute visits in sequence → monitor coverage, journey-compliance and territory intelligence.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9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Plan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Build routes/territories; assign reps; set journey plans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r/>
            <w:r>
              <w:rPr>
                <w:sz w:val="17"/>
              </w:rPr>
              <w:t>Execute</w:t>
            </w:r>
          </w:p>
        </w:tc>
        <w:tc>
          <w:tcPr>
            <w:tcW w:type="dxa" w:w="7920"/>
            <w:shd w:val="clear" w:color="auto" w:fill="F2F4F8"/>
          </w:tcPr>
          <w:p>
            <w:r/>
            <w:r>
              <w:rPr>
                <w:sz w:val="17"/>
              </w:rPr>
              <w:t>Rep follows route order; visit start/stop; out-of-route needs supervisor approval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Monitor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Coverage, journey compliance, territory intel, suggested load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Van Sales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pPr>
        <w:pStyle w:val="ListBullet"/>
      </w:pPr>
      <w:r>
        <w:rPr>
          <w:b w:val="0"/>
          <w:color w:val="1A1A1A"/>
          <w:sz w:val="19"/>
        </w:rPr>
        <w:t>Vehicle load — load stock to the van (load request/direct load).</w:t>
      </w:r>
    </w:p>
    <w:p>
      <w:pPr>
        <w:pStyle w:val="ListBullet"/>
      </w:pPr>
      <w:r>
        <w:rPr>
          <w:b w:val="0"/>
          <w:color w:val="1A1A1A"/>
          <w:sz w:val="19"/>
        </w:rPr>
        <w:t>Selling — invoice at the outlet from van stock.</w:t>
      </w:r>
    </w:p>
    <w:p>
      <w:pPr>
        <w:pStyle w:val="ListBullet"/>
      </w:pPr>
      <w:r>
        <w:rPr>
          <w:b w:val="0"/>
          <w:color w:val="1A1A1A"/>
          <w:sz w:val="19"/>
        </w:rPr>
        <w:t>Returns — accept returns to van stock.</w:t>
      </w:r>
    </w:p>
    <w:p>
      <w:pPr>
        <w:pStyle w:val="ListBullet"/>
      </w:pPr>
      <w:r>
        <w:rPr>
          <w:b w:val="0"/>
          <w:color w:val="1A1A1A"/>
          <w:sz w:val="19"/>
        </w:rPr>
        <w:t>Reconciliation — van inventory &amp; cash vs system.</w:t>
      </w:r>
    </w:p>
    <w:p>
      <w:pPr>
        <w:pStyle w:val="ListBullet"/>
      </w:pPr>
      <w:r>
        <w:rPr>
          <w:b w:val="0"/>
          <w:color w:val="1A1A1A"/>
          <w:sz w:val="19"/>
        </w:rPr>
        <w:t>Close Day — settle the day; variances flagged.</w:t>
      </w:r>
    </w:p>
    <w:p>
      <w:pPr>
        <w:pStyle w:val="Heading2"/>
      </w:pPr>
      <w:r>
        <w:rPr>
          <w:b/>
          <w:color w:val="1F2A44"/>
          <w:sz w:val="25"/>
        </w:rPr>
        <w:t>Trade Spend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(Foundation; inert until enabled)</w:t>
      </w:r>
    </w:p>
    <w:p>
      <w:r>
        <w:rPr>
          <w:b w:val="0"/>
          <w:i w:val="0"/>
          <w:color w:val="1A1A1A"/>
          <w:sz w:val="20"/>
        </w:rPr>
        <w:t>Lifecycle: Budget → Promotion → Approval → Funding → Claim → Accrual → ROI → Settlement. The dashboard rolls up accrued / claimed / open liability / cap utilisation. Tables exist (promotions, accruals, claim allocations); no campaigns are seeded yet, so the enabled dashboard shows an empty state.</w:t>
      </w:r>
    </w:p>
    <w:p>
      <w:pPr>
        <w:pStyle w:val="Heading2"/>
      </w:pPr>
      <w:r>
        <w:rPr>
          <w:b/>
          <w:color w:val="1F2A44"/>
          <w:sz w:val="25"/>
        </w:rPr>
        <w:t>Merchandising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pPr>
        <w:pStyle w:val="ListBullet"/>
      </w:pPr>
      <w:r>
        <w:rPr>
          <w:b w:val="0"/>
          <w:color w:val="1A1A1A"/>
          <w:sz w:val="19"/>
        </w:rPr>
        <w:t>Perfect Store scoring</w:t>
      </w:r>
    </w:p>
    <w:p>
      <w:pPr>
        <w:pStyle w:val="ListBullet"/>
      </w:pPr>
      <w:r>
        <w:rPr>
          <w:b w:val="0"/>
          <w:color w:val="1A1A1A"/>
          <w:sz w:val="19"/>
        </w:rPr>
        <w:t>MSL (must-stock list) compliance</w:t>
      </w:r>
    </w:p>
    <w:p>
      <w:pPr>
        <w:pStyle w:val="ListBullet"/>
      </w:pPr>
      <w:r>
        <w:rPr>
          <w:b w:val="0"/>
          <w:color w:val="1A1A1A"/>
          <w:sz w:val="19"/>
        </w:rPr>
        <w:t>Assortment checks</w:t>
      </w:r>
    </w:p>
    <w:p>
      <w:pPr>
        <w:pStyle w:val="ListBullet"/>
      </w:pPr>
      <w:r>
        <w:rPr>
          <w:b w:val="0"/>
          <w:color w:val="1A1A1A"/>
          <w:sz w:val="19"/>
        </w:rPr>
        <w:t>Photo capture</w:t>
      </w:r>
    </w:p>
    <w:p>
      <w:pPr>
        <w:pStyle w:val="ListBullet"/>
      </w:pPr>
      <w:r>
        <w:rPr>
          <w:b w:val="0"/>
          <w:color w:val="1A1A1A"/>
          <w:sz w:val="19"/>
        </w:rPr>
        <w:t>Outlet grading</w:t>
      </w:r>
    </w:p>
    <w:p>
      <w:pPr>
        <w:pStyle w:val="ListBullet"/>
      </w:pPr>
      <w:r>
        <w:rPr>
          <w:b w:val="0"/>
          <w:color w:val="1A1A1A"/>
          <w:sz w:val="19"/>
        </w:rPr>
        <w:t>Surveys</w:t>
      </w:r>
    </w:p>
    <w:p>
      <w:pPr>
        <w:pStyle w:val="ListBullet"/>
      </w:pPr>
      <w:r>
        <w:rPr>
          <w:b w:val="0"/>
          <w:color w:val="1A1A1A"/>
          <w:sz w:val="19"/>
        </w:rPr>
        <w:t>Execution tracking</w:t>
      </w:r>
    </w:p>
    <w:p>
      <w:pPr>
        <w:pStyle w:val="Heading2"/>
      </w:pPr>
      <w:r>
        <w:rPr>
          <w:b/>
          <w:color w:val="1F2A44"/>
          <w:sz w:val="25"/>
        </w:rPr>
        <w:t>Change Requests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r>
        <w:rPr>
          <w:b w:val="0"/>
          <w:i w:val="0"/>
          <w:color w:val="1A1A1A"/>
          <w:sz w:val="20"/>
        </w:rPr>
        <w:t>Governed master-data changes with approval chains: Customer Data, GPS, VAT, Credit changes → routed for approval → applied and audited.</w:t>
      </w:r>
    </w:p>
    <w:p>
      <w:pPr>
        <w:pStyle w:val="Heading2"/>
      </w:pPr>
      <w:r>
        <w:rPr>
          <w:b/>
          <w:color w:val="1F2A44"/>
          <w:sz w:val="25"/>
        </w:rPr>
        <w:t>Critical Alerts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Implemented (flag-gated)</w:t>
      </w:r>
    </w:p>
    <w:p>
      <w:pPr>
        <w:pStyle w:val="ListBullet"/>
      </w:pPr>
      <w:r>
        <w:rPr>
          <w:b w:val="0"/>
          <w:color w:val="1A1A1A"/>
          <w:sz w:val="19"/>
        </w:rPr>
        <w:t>Out of Stock</w:t>
      </w:r>
    </w:p>
    <w:p>
      <w:pPr>
        <w:pStyle w:val="ListBullet"/>
      </w:pPr>
      <w:r>
        <w:rPr>
          <w:b w:val="0"/>
          <w:color w:val="1A1A1A"/>
          <w:sz w:val="19"/>
        </w:rPr>
        <w:t>Credit Risk</w:t>
      </w:r>
    </w:p>
    <w:p>
      <w:pPr>
        <w:pStyle w:val="ListBullet"/>
      </w:pPr>
      <w:r>
        <w:rPr>
          <w:b w:val="0"/>
          <w:color w:val="1A1A1A"/>
          <w:sz w:val="19"/>
        </w:rPr>
        <w:t>Collection Delays</w:t>
      </w:r>
    </w:p>
    <w:p>
      <w:pPr>
        <w:pStyle w:val="ListBullet"/>
      </w:pPr>
      <w:r>
        <w:rPr>
          <w:b w:val="0"/>
          <w:color w:val="1A1A1A"/>
          <w:sz w:val="19"/>
        </w:rPr>
        <w:t>Route Exceptions</w:t>
      </w:r>
    </w:p>
    <w:p>
      <w:pPr>
        <w:pStyle w:val="ListBullet"/>
      </w:pPr>
      <w:r>
        <w:rPr>
          <w:b w:val="0"/>
          <w:color w:val="1A1A1A"/>
          <w:sz w:val="19"/>
        </w:rPr>
        <w:t>Inventory Exceptions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6 — Pharmacy Pack</w:t>
      </w:r>
    </w:p>
    <w:p>
      <w:r>
        <w:rPr>
          <w:b/>
          <w:sz w:val="18"/>
        </w:rPr>
        <w:t xml:space="preserve">Status: </w:t>
      </w:r>
      <w:r>
        <w:rPr>
          <w:b/>
          <w:color w:val="1A1A1A"/>
          <w:sz w:val="18"/>
        </w:rPr>
        <w:t>Pilot Ready (data-proven on Amty Pharmacy)</w:t>
      </w:r>
    </w:p>
    <w:p>
      <w:pPr>
        <w:pStyle w:val="Heading2"/>
      </w:pPr>
      <w:r>
        <w:rPr>
          <w:b/>
          <w:color w:val="1F2A44"/>
          <w:sz w:val="25"/>
        </w:rPr>
        <w:t>Batches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Per-batch stock with cost, quantity, expiry; received via Batch Intake.</w:t>
      </w:r>
    </w:p>
    <w:p>
      <w:pPr>
        <w:pStyle w:val="Heading2"/>
      </w:pPr>
      <w:r>
        <w:rPr>
          <w:b/>
          <w:color w:val="1F2A44"/>
          <w:sz w:val="25"/>
        </w:rPr>
        <w:t>FEFO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First-Expiry-First-Out allocation at POS — earliest-expiry batch sold first.</w:t>
      </w:r>
    </w:p>
    <w:p>
      <w:pPr>
        <w:pStyle w:val="Heading2"/>
      </w:pPr>
      <w:r>
        <w:rPr>
          <w:b/>
          <w:color w:val="1F2A44"/>
          <w:sz w:val="25"/>
        </w:rPr>
        <w:t>Expiry Control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Near-expiry alerts (30/60/90), expiry-risk dashboard, audited write-off.</w:t>
      </w:r>
    </w:p>
    <w:p>
      <w:pPr>
        <w:pStyle w:val="Heading2"/>
      </w:pPr>
      <w:r>
        <w:rPr>
          <w:b/>
          <w:color w:val="1F2A44"/>
          <w:sz w:val="25"/>
        </w:rPr>
        <w:t>Prescriptions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Rx capture at POS → linked dispense record on the invoice; mandatory for controlled items.</w:t>
      </w:r>
    </w:p>
    <w:p>
      <w:pPr>
        <w:pStyle w:val="Heading2"/>
      </w:pPr>
      <w:r>
        <w:rPr>
          <w:b/>
          <w:color w:val="1F2A44"/>
          <w:sz w:val="25"/>
        </w:rPr>
        <w:t>Drug Catalog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Onboard from the Egyptian medicine catalog (~24.9k drugs) with active ingredient/manufacturer.</w:t>
      </w:r>
    </w:p>
    <w:p>
      <w:pPr>
        <w:pStyle w:val="Heading2"/>
      </w:pPr>
      <w:r>
        <w:rPr>
          <w:b/>
          <w:color w:val="1F2A44"/>
          <w:sz w:val="25"/>
        </w:rPr>
        <w:t>Reorder Planning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Low-stock reorder suggestions → supplier-grouped purchase orders → receive.</w:t>
      </w:r>
    </w:p>
    <w:p>
      <w:pPr>
        <w:pStyle w:val="Heading2"/>
      </w:pPr>
      <w:r>
        <w:rPr>
          <w:b/>
          <w:color w:val="1F2A44"/>
          <w:sz w:val="25"/>
        </w:rPr>
        <w:t>Pharmacy POS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 w:val="0"/>
          <w:i w:val="0"/>
          <w:color w:val="1A1A1A"/>
          <w:sz w:val="19"/>
        </w:rPr>
        <w:t>Fast keyboard/barcode POS: FEFO, substitutes, controlled enforcement, offline queue, loyalty/credit/partial payment, receipt print.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7 — Administration Guide</w:t>
      </w:r>
    </w:p>
    <w:p>
      <w:r>
        <w:rPr>
          <w:b w:val="0"/>
          <w:i w:val="0"/>
          <w:color w:val="1A1A1A"/>
          <w:sz w:val="20"/>
        </w:rPr>
        <w:t>Summarised here; full detail in ADMIN_GUIDE.docx.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60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What it covers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Users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Create/manage staff logins (super-admin)</w:t>
            </w:r>
          </w:p>
        </w:tc>
        <w:tc>
          <w:tcPr>
            <w:tcW w:type="dxa" w:w="1872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Roles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7"/>
              </w:rPr>
              <w:t>Company roles &amp; assignment</w:t>
            </w:r>
          </w:p>
        </w:tc>
        <w:tc>
          <w:tcPr>
            <w:tcW w:type="dxa" w:w="1872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Permissions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90-permission model + company overrides</w:t>
            </w:r>
          </w:p>
        </w:tc>
        <w:tc>
          <w:tcPr>
            <w:tcW w:type="dxa" w:w="1872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Feature Flags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7"/>
              </w:rPr>
              <w:t>Per-tenant capability toggles + templates</w:t>
            </w:r>
          </w:p>
        </w:tc>
        <w:tc>
          <w:tcPr>
            <w:tcW w:type="dxa" w:w="1872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Business Types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Pack selection per company</w:t>
            </w:r>
          </w:p>
        </w:tc>
        <w:tc>
          <w:tcPr>
            <w:tcW w:type="dxa" w:w="1872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Plans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7"/>
              </w:rPr>
              <w:t>Subscription plans &amp; module grants</w:t>
            </w:r>
          </w:p>
        </w:tc>
        <w:tc>
          <w:tcPr>
            <w:tcW w:type="dxa" w:w="1872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Modules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Marketplace / company modules</w:t>
            </w:r>
          </w:p>
        </w:tc>
        <w:tc>
          <w:tcPr>
            <w:tcW w:type="dxa" w:w="1872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Company Creation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7"/>
              </w:rPr>
              <w:t>Provider creates tenants</w:t>
            </w:r>
          </w:p>
        </w:tc>
        <w:tc>
          <w:tcPr>
            <w:tcW w:type="dxa" w:w="1872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Tenant Management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Provider oversight of tenants</w:t>
            </w:r>
          </w:p>
        </w:tc>
        <w:tc>
          <w:tcPr>
            <w:tcW w:type="dxa" w:w="1872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Security Settings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7"/>
              </w:rPr>
              <w:t>Action policies, audit, authz console; MFA/SSO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7"/>
              </w:rPr>
              <w:t>Implemented / MFA = Roadmap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8 — Reports &amp; Analytics</w:t>
      </w:r>
    </w:p>
    <w:p>
      <w:r>
        <w:rPr>
          <w:b w:val="0"/>
          <w:i w:val="0"/>
          <w:color w:val="1A1A1A"/>
          <w:sz w:val="20"/>
        </w:rPr>
        <w:t>For each report: purpose, inputs, interpretation, KPIs, management actions, best practices. Detailed in the report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Key KPIs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Management action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Owner Dashboard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Daily tenant health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Sales, cash, GP, low-stock, expiry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Act on alerts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Sales Report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Sales performance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Revenue, volume by item/period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7"/>
              </w:rPr>
              <w:t>Coach/assort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Inventory Valuation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Stock value by official method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Value, unit cost (FIFO/Avg)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Working-capital control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7"/>
              </w:rPr>
              <w:t>Pilot Ready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AR Aging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Receivables risk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Overdue buckets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7"/>
              </w:rPr>
              <w:t>Collections focus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Distribution dashboards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Coverage/perfect-store/OOS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Coverage %, PS score, OOS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Route/merch action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Trade Spend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Promotion ROI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Accrued/claimed/liability/ROI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7"/>
              </w:rPr>
              <w:t>Fund/settle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7"/>
              </w:rPr>
              <w:t>Implemented</w:t>
            </w:r>
          </w:p>
        </w:tc>
      </w:tr>
    </w:tbl>
    <w:p>
      <w:r>
        <w:rPr>
          <w:b w:val="0"/>
          <w:i w:val="0"/>
          <w:color w:val="1A1A1A"/>
          <w:sz w:val="18"/>
        </w:rPr>
        <w:t>Interpretation note: gross-profit and valuation figures depend on the tenant's official costing method (FIFO or Moving Average) — set once in Inventory Valuation and applied consistently across reports and dashboards.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9 — SOP Library</w:t>
      </w:r>
    </w:p>
    <w:p>
      <w:r>
        <w:rPr>
          <w:b w:val="0"/>
          <w:i w:val="0"/>
          <w:color w:val="1A1A1A"/>
          <w:sz w:val="20"/>
        </w:rPr>
        <w:t>Formal standard operating procedures. Each is also a standalone file in SOP_LIBRARY/.</w:t>
      </w:r>
    </w:p>
    <w:p>
      <w:pPr>
        <w:pStyle w:val="Heading2"/>
      </w:pPr>
      <w:r>
        <w:rPr>
          <w:b/>
          <w:color w:val="1F2A44"/>
          <w:sz w:val="25"/>
        </w:rPr>
        <w:t>SOP-01 — Create Customer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/>
          <w:i w:val="0"/>
          <w:color w:val="1A1A1A"/>
          <w:sz w:val="18"/>
        </w:rPr>
        <w:t>Module: Customers   ·   Responsible role: Company Admin / Sales Rep / CRM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Open Customers → New (or quick-create from POS).</w:t>
      </w:r>
    </w:p>
    <w:p>
      <w:pPr>
        <w:pStyle w:val="ListNumber"/>
      </w:pPr>
      <w:r>
        <w:rPr>
          <w:color w:val="1A1A1A"/>
          <w:sz w:val="19"/>
        </w:rPr>
        <w:t>Enter name; for full business customers add CR/VAT/address/credit terms.</w:t>
      </w:r>
    </w:p>
    <w:p>
      <w:pPr>
        <w:pStyle w:val="ListNumber"/>
      </w:pPr>
      <w:r>
        <w:rPr>
          <w:color w:val="1A1A1A"/>
          <w:sz w:val="19"/>
        </w:rPr>
        <w:t>For walk-in/cash, use lightweight contact (name + optional phone).</w:t>
      </w:r>
    </w:p>
    <w:p>
      <w:pPr>
        <w:pStyle w:val="ListNumber"/>
      </w:pPr>
      <w:r>
        <w:rPr>
          <w:color w:val="1A1A1A"/>
          <w:sz w:val="19"/>
        </w:rPr>
        <w:t>Save; the customer becomes active (approval applies for full mode if configured).</w:t>
      </w:r>
    </w:p>
    <w:p>
      <w:pPr>
        <w:pStyle w:val="Heading3"/>
      </w:pPr>
      <w:r>
        <w:rPr>
          <w:b/>
          <w:color w:val="1B4F9E"/>
          <w:sz w:val="22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Full business customers may require approval (workflow/critical action) per tenant config.</w:t>
      </w:r>
    </w:p>
    <w:p>
      <w:pPr>
        <w:pStyle w:val="Heading3"/>
      </w:pPr>
      <w:r>
        <w:rPr>
          <w:b/>
          <w:color w:val="1B4F9E"/>
          <w:sz w:val="22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customer record (full or lightweight), available for sales/collections.</w:t>
      </w:r>
    </w:p>
    <w:p>
      <w:pPr>
        <w:pStyle w:val="Heading3"/>
      </w:pPr>
      <w:r>
        <w:rPr>
          <w:b/>
          <w:color w:val="1B4F9E"/>
          <w:sz w:val="22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Duplicate name/phone → search first. Missing required fields → validation blocks save.</w:t>
      </w:r>
    </w:p>
    <w:p>
      <w:pPr>
        <w:pStyle w:val="Heading2"/>
      </w:pPr>
      <w:r>
        <w:rPr>
          <w:b/>
          <w:color w:val="1F2A44"/>
          <w:sz w:val="25"/>
        </w:rPr>
        <w:t>SOP-02 — Create Product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/>
          <w:i w:val="0"/>
          <w:color w:val="1A1A1A"/>
          <w:sz w:val="18"/>
        </w:rPr>
        <w:t>Module: Products   ·   Responsible role: Company Admin / Procurement / Pharmacist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Open Products → New, or (pharmacy) Add Medicines from the Egyptian catalog.</w:t>
      </w:r>
    </w:p>
    <w:p>
      <w:pPr>
        <w:pStyle w:val="ListNumber"/>
      </w:pPr>
      <w:r>
        <w:rPr>
          <w:color w:val="1A1A1A"/>
          <w:sz w:val="19"/>
        </w:rPr>
        <w:t>Set code, name (ar/en), unit(s), sell/cost price, min stock, tax.</w:t>
      </w:r>
    </w:p>
    <w:p>
      <w:pPr>
        <w:pStyle w:val="ListNumber"/>
      </w:pPr>
      <w:r>
        <w:rPr>
          <w:color w:val="1A1A1A"/>
          <w:sz w:val="19"/>
        </w:rPr>
        <w:t>Optionally mark controlled (pharmacy) or set barcode.</w:t>
      </w:r>
    </w:p>
    <w:p>
      <w:pPr>
        <w:pStyle w:val="ListNumber"/>
      </w:pPr>
      <w:r>
        <w:rPr>
          <w:color w:val="1A1A1A"/>
          <w:sz w:val="19"/>
        </w:rPr>
        <w:t>Save.</w:t>
      </w:r>
    </w:p>
    <w:p>
      <w:pPr>
        <w:pStyle w:val="Heading3"/>
      </w:pPr>
      <w:r>
        <w:rPr>
          <w:b/>
          <w:color w:val="1B4F9E"/>
          <w:sz w:val="22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None by default; pricing changes may require approval if configured.</w:t>
      </w:r>
    </w:p>
    <w:p>
      <w:pPr>
        <w:pStyle w:val="Heading3"/>
      </w:pPr>
      <w:r>
        <w:rPr>
          <w:b/>
          <w:color w:val="1B4F9E"/>
          <w:sz w:val="22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catalog product ready for stock receipt and sale.</w:t>
      </w:r>
    </w:p>
    <w:p>
      <w:pPr>
        <w:pStyle w:val="Heading3"/>
      </w:pPr>
      <w:r>
        <w:rPr>
          <w:b/>
          <w:color w:val="1B4F9E"/>
          <w:sz w:val="22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Barcode-required tenants block save without a barcode. Multi-unit needs unit factors.</w:t>
      </w:r>
    </w:p>
    <w:p>
      <w:pPr>
        <w:pStyle w:val="Heading2"/>
      </w:pPr>
      <w:r>
        <w:rPr>
          <w:b/>
          <w:color w:val="1F2A44"/>
          <w:sz w:val="25"/>
        </w:rPr>
        <w:t>SOP-03 — Create Invoice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/>
          <w:i w:val="0"/>
          <w:color w:val="1A1A1A"/>
          <w:sz w:val="18"/>
        </w:rPr>
        <w:t>Module: Sales / POS   ·   Responsible role: Sales Rep / Cashier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Open POS (sales or pharmacy).</w:t>
      </w:r>
    </w:p>
    <w:p>
      <w:pPr>
        <w:pStyle w:val="ListNumber"/>
      </w:pPr>
      <w:r>
        <w:rPr>
          <w:color w:val="1A1A1A"/>
          <w:sz w:val="19"/>
        </w:rPr>
        <w:t>Select customer (or default cash).</w:t>
      </w:r>
    </w:p>
    <w:p>
      <w:pPr>
        <w:pStyle w:val="ListNumber"/>
      </w:pPr>
      <w:r>
        <w:rPr>
          <w:color w:val="1A1A1A"/>
          <w:sz w:val="19"/>
        </w:rPr>
        <w:t>Scan/search and add lines; set qty/discount.</w:t>
      </w:r>
    </w:p>
    <w:p>
      <w:pPr>
        <w:pStyle w:val="ListNumber"/>
      </w:pPr>
      <w:r>
        <w:rPr>
          <w:color w:val="1A1A1A"/>
          <w:sz w:val="19"/>
        </w:rPr>
        <w:t>Take payment (cash/card/credit/partial); confirm.</w:t>
      </w:r>
    </w:p>
    <w:p>
      <w:pPr>
        <w:pStyle w:val="ListNumber"/>
      </w:pPr>
      <w:r>
        <w:rPr>
          <w:color w:val="1A1A1A"/>
          <w:sz w:val="19"/>
        </w:rPr>
        <w:t>Optionally print the receipt.</w:t>
      </w:r>
    </w:p>
    <w:p>
      <w:pPr>
        <w:pStyle w:val="Heading3"/>
      </w:pPr>
      <w:r>
        <w:rPr>
          <w:b/>
          <w:color w:val="1B4F9E"/>
          <w:sz w:val="22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Over-threshold discounts may require approval; controlled drugs require prescription capture.</w:t>
      </w:r>
    </w:p>
    <w:p>
      <w:pPr>
        <w:pStyle w:val="Heading3"/>
      </w:pPr>
      <w:r>
        <w:rPr>
          <w:b/>
          <w:color w:val="1B4F9E"/>
          <w:sz w:val="22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An issued invoice (stock + AR/Revenue journal), optional receipt, optional dispense record.</w:t>
      </w:r>
    </w:p>
    <w:p>
      <w:pPr>
        <w:pStyle w:val="Heading3"/>
      </w:pPr>
      <w:r>
        <w:rPr>
          <w:b/>
          <w:color w:val="1B4F9E"/>
          <w:sz w:val="22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Over-stock blocked; offline → sale queues and syncs; receipt print only after commit.</w:t>
      </w:r>
    </w:p>
    <w:p>
      <w:pPr>
        <w:pStyle w:val="Heading2"/>
      </w:pPr>
      <w:r>
        <w:rPr>
          <w:b/>
          <w:color w:val="1F2A44"/>
          <w:sz w:val="25"/>
        </w:rPr>
        <w:t>SOP-04 — Collect Payment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/>
          <w:i w:val="0"/>
          <w:color w:val="1A1A1A"/>
          <w:sz w:val="18"/>
        </w:rPr>
        <w:t>Module: Collections / Cashbox   ·   Responsible role: Accountant / Sales Rep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Open Collections or the invoice.</w:t>
      </w:r>
    </w:p>
    <w:p>
      <w:pPr>
        <w:pStyle w:val="ListNumber"/>
      </w:pPr>
      <w:r>
        <w:rPr>
          <w:color w:val="1A1A1A"/>
          <w:sz w:val="19"/>
        </w:rPr>
        <w:t>Enter amount &amp; method.</w:t>
      </w:r>
    </w:p>
    <w:p>
      <w:pPr>
        <w:pStyle w:val="ListNumber"/>
      </w:pPr>
      <w:r>
        <w:rPr>
          <w:color w:val="1A1A1A"/>
          <w:sz w:val="19"/>
        </w:rPr>
        <w:t>For partial, record amount paid; remainder goes on the customer account (credit).</w:t>
      </w:r>
    </w:p>
    <w:p>
      <w:pPr>
        <w:pStyle w:val="ListNumber"/>
      </w:pPr>
      <w:r>
        <w:rPr>
          <w:color w:val="1A1A1A"/>
          <w:sz w:val="19"/>
        </w:rPr>
        <w:t>Post; cashbox/shift updates.</w:t>
      </w:r>
    </w:p>
    <w:p>
      <w:pPr>
        <w:pStyle w:val="Heading3"/>
      </w:pPr>
      <w:r>
        <w:rPr>
          <w:b/>
          <w:color w:val="1B4F9E"/>
          <w:sz w:val="22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Credit beyond a customer's limit is blocked when credit control is on.</w:t>
      </w:r>
    </w:p>
    <w:p>
      <w:pPr>
        <w:pStyle w:val="Heading3"/>
      </w:pPr>
      <w:r>
        <w:rPr>
          <w:b/>
          <w:color w:val="1B4F9E"/>
          <w:sz w:val="22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recorded payment, updated AR balance and cashbox.</w:t>
      </w:r>
    </w:p>
    <w:p>
      <w:pPr>
        <w:pStyle w:val="Heading3"/>
      </w:pPr>
      <w:r>
        <w:rPr>
          <w:b/>
          <w:color w:val="1B4F9E"/>
          <w:sz w:val="22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Credit-limit breach → blocked. Cash variance → reconcile at shift close.</w:t>
      </w:r>
    </w:p>
    <w:p>
      <w:pPr>
        <w:pStyle w:val="Heading2"/>
      </w:pPr>
      <w:r>
        <w:rPr>
          <w:b/>
          <w:color w:val="1F2A44"/>
          <w:sz w:val="25"/>
        </w:rPr>
        <w:t>SOP-05 — Create Purchase Order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/>
          <w:i w:val="0"/>
          <w:color w:val="1A1A1A"/>
          <w:sz w:val="18"/>
        </w:rPr>
        <w:t>Module: Purchasing   ·   Responsible role: Procurement Officer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Open Purchasing (or pharmacy Reorder).</w:t>
      </w:r>
    </w:p>
    <w:p>
      <w:pPr>
        <w:pStyle w:val="ListNumber"/>
      </w:pPr>
      <w:r>
        <w:rPr>
          <w:color w:val="1A1A1A"/>
          <w:sz w:val="19"/>
        </w:rPr>
        <w:t>Pick supplier; add products &amp; quantities (reorder suggests qty/supplier).</w:t>
      </w:r>
    </w:p>
    <w:p>
      <w:pPr>
        <w:pStyle w:val="ListNumber"/>
      </w:pPr>
      <w:r>
        <w:rPr>
          <w:color w:val="1A1A1A"/>
          <w:sz w:val="19"/>
        </w:rPr>
        <w:t>Save as draft; send to supplier.</w:t>
      </w:r>
    </w:p>
    <w:p>
      <w:pPr>
        <w:pStyle w:val="ListNumber"/>
      </w:pPr>
      <w:r>
        <w:rPr>
          <w:color w:val="1A1A1A"/>
          <w:sz w:val="19"/>
        </w:rPr>
        <w:t>On delivery, Receive — stock + AP journal post.</w:t>
      </w:r>
    </w:p>
    <w:p>
      <w:pPr>
        <w:pStyle w:val="Heading3"/>
      </w:pPr>
      <w:r>
        <w:rPr>
          <w:b/>
          <w:color w:val="1B4F9E"/>
          <w:sz w:val="22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Approval of POs where workflow/critical actions are configured.</w:t>
      </w:r>
    </w:p>
    <w:p>
      <w:pPr>
        <w:pStyle w:val="Heading3"/>
      </w:pPr>
      <w:r>
        <w:rPr>
          <w:b/>
          <w:color w:val="1B4F9E"/>
          <w:sz w:val="22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purchase order; on receipt, increased stock, batches (pharmacy) and supplier balance.</w:t>
      </w:r>
    </w:p>
    <w:p>
      <w:pPr>
        <w:pStyle w:val="Heading3"/>
      </w:pPr>
      <w:r>
        <w:rPr>
          <w:b/>
          <w:color w:val="1B4F9E"/>
          <w:sz w:val="22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Receiving a cancelled/received PO is blocked. Missing warehouse → select one.</w:t>
      </w:r>
    </w:p>
    <w:p>
      <w:pPr>
        <w:pStyle w:val="Heading2"/>
      </w:pPr>
      <w:r>
        <w:rPr>
          <w:b/>
          <w:color w:val="1F2A44"/>
          <w:sz w:val="25"/>
        </w:rPr>
        <w:t>SOP-06 — Approve Promotion (Trade Spend)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r>
        <w:rPr>
          <w:b/>
          <w:i w:val="0"/>
          <w:color w:val="1A1A1A"/>
          <w:sz w:val="18"/>
        </w:rPr>
        <w:t>Module: Trade Spend   ·   Responsible role: Company Admin / Finance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Open Trade Spend (requires KAKO_TRADE_SPEND).</w:t>
      </w:r>
    </w:p>
    <w:p>
      <w:pPr>
        <w:pStyle w:val="ListNumber"/>
      </w:pPr>
      <w:r>
        <w:rPr>
          <w:color w:val="1A1A1A"/>
          <w:sz w:val="19"/>
        </w:rPr>
        <w:t>Create/select a promotion with budget &amp; cap.</w:t>
      </w:r>
    </w:p>
    <w:p>
      <w:pPr>
        <w:pStyle w:val="ListNumber"/>
      </w:pPr>
      <w:r>
        <w:rPr>
          <w:color w:val="1A1A1A"/>
          <w:sz w:val="19"/>
        </w:rPr>
        <w:t>Submit for approval; approver reviews funding.</w:t>
      </w:r>
    </w:p>
    <w:p>
      <w:pPr>
        <w:pStyle w:val="ListNumber"/>
      </w:pPr>
      <w:r>
        <w:rPr>
          <w:color w:val="1A1A1A"/>
          <w:sz w:val="19"/>
        </w:rPr>
        <w:t>On approval, accruals begin; claims are settled against the promotion.</w:t>
      </w:r>
    </w:p>
    <w:p>
      <w:pPr>
        <w:pStyle w:val="Heading3"/>
      </w:pPr>
      <w:r>
        <w:rPr>
          <w:b/>
          <w:color w:val="1B4F9E"/>
          <w:sz w:val="22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Promotion funding/approval chain (configurable).</w:t>
      </w:r>
    </w:p>
    <w:p>
      <w:pPr>
        <w:pStyle w:val="Heading3"/>
      </w:pPr>
      <w:r>
        <w:rPr>
          <w:b/>
          <w:color w:val="1B4F9E"/>
          <w:sz w:val="22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An approved promotion with accruals and a claim/settlement trail; ROI in the dashboard.</w:t>
      </w:r>
    </w:p>
    <w:p>
      <w:pPr>
        <w:pStyle w:val="Heading3"/>
      </w:pPr>
      <w:r>
        <w:rPr>
          <w:b/>
          <w:color w:val="1B4F9E"/>
          <w:sz w:val="22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Inert until the env flag is set (page returns notFound). No campaigns → empty dashboard.</w:t>
      </w:r>
    </w:p>
    <w:p>
      <w:pPr>
        <w:pStyle w:val="Heading2"/>
      </w:pPr>
      <w:r>
        <w:rPr>
          <w:b/>
          <w:color w:val="1F2A44"/>
          <w:sz w:val="25"/>
        </w:rPr>
        <w:t>SOP-07 — Execute Merchandising Visit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r>
        <w:rPr>
          <w:b/>
          <w:i w:val="0"/>
          <w:color w:val="1A1A1A"/>
          <w:sz w:val="18"/>
        </w:rPr>
        <w:t>Module: Merchandising   ·   Responsible role: Merchandiser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Open the daily journey / Today.</w:t>
      </w:r>
    </w:p>
    <w:p>
      <w:pPr>
        <w:pStyle w:val="ListNumber"/>
      </w:pPr>
      <w:r>
        <w:rPr>
          <w:color w:val="1A1A1A"/>
          <w:sz w:val="19"/>
        </w:rPr>
        <w:t>Arrive at the outlet (GPS/visit start).</w:t>
      </w:r>
    </w:p>
    <w:p>
      <w:pPr>
        <w:pStyle w:val="ListNumber"/>
      </w:pPr>
      <w:r>
        <w:rPr>
          <w:color w:val="1A1A1A"/>
          <w:sz w:val="19"/>
        </w:rPr>
        <w:t>Audit MSL/assortment; capture photos.</w:t>
      </w:r>
    </w:p>
    <w:p>
      <w:pPr>
        <w:pStyle w:val="ListNumber"/>
      </w:pPr>
      <w:r>
        <w:rPr>
          <w:color w:val="1A1A1A"/>
          <w:sz w:val="19"/>
        </w:rPr>
        <w:t>Complete surveys &amp; perfect-store scoring; submit.</w:t>
      </w:r>
    </w:p>
    <w:p>
      <w:pPr>
        <w:pStyle w:val="Heading3"/>
      </w:pPr>
      <w:r>
        <w:rPr>
          <w:b/>
          <w:color w:val="1B4F9E"/>
          <w:sz w:val="22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Supervisor may review exceptions/scores.</w:t>
      </w:r>
    </w:p>
    <w:p>
      <w:pPr>
        <w:pStyle w:val="Heading3"/>
      </w:pPr>
      <w:r>
        <w:rPr>
          <w:b/>
          <w:color w:val="1B4F9E"/>
          <w:sz w:val="22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completed visit with evidence, survey responses and a perfect-store score.</w:t>
      </w:r>
    </w:p>
    <w:p>
      <w:pPr>
        <w:pStyle w:val="Heading3"/>
      </w:pPr>
      <w:r>
        <w:rPr>
          <w:b/>
          <w:color w:val="1B4F9E"/>
          <w:sz w:val="22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Out-of-route visits need supervisor approval. Poor connectivity → use offline capture (field).</w:t>
      </w:r>
    </w:p>
    <w:p>
      <w:pPr>
        <w:pStyle w:val="Heading2"/>
      </w:pPr>
      <w:r>
        <w:rPr>
          <w:b/>
          <w:color w:val="1F2A44"/>
          <w:sz w:val="25"/>
        </w:rPr>
        <w:t>SOP-08 — Create Change Request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r>
        <w:rPr>
          <w:b/>
          <w:i w:val="0"/>
          <w:color w:val="1A1A1A"/>
          <w:sz w:val="18"/>
        </w:rPr>
        <w:t>Module: Change Requests   ·   Responsible role: Sales Rep / Supervisor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Open Change Requests (requires KAKO_CHANGE_REQUESTS).</w:t>
      </w:r>
    </w:p>
    <w:p>
      <w:pPr>
        <w:pStyle w:val="ListNumber"/>
      </w:pPr>
      <w:r>
        <w:rPr>
          <w:color w:val="1A1A1A"/>
          <w:sz w:val="19"/>
        </w:rPr>
        <w:t>Choose the target (customer data / GPS / VAT / credit).</w:t>
      </w:r>
    </w:p>
    <w:p>
      <w:pPr>
        <w:pStyle w:val="ListNumber"/>
      </w:pPr>
      <w:r>
        <w:rPr>
          <w:color w:val="1A1A1A"/>
          <w:sz w:val="19"/>
        </w:rPr>
        <w:t>Enter the proposed value + reason.</w:t>
      </w:r>
    </w:p>
    <w:p>
      <w:pPr>
        <w:pStyle w:val="ListNumber"/>
      </w:pPr>
      <w:r>
        <w:rPr>
          <w:color w:val="1A1A1A"/>
          <w:sz w:val="19"/>
        </w:rPr>
        <w:t>Submit; the approval chain routes it for decision.</w:t>
      </w:r>
    </w:p>
    <w:p>
      <w:pPr>
        <w:pStyle w:val="Heading3"/>
      </w:pPr>
      <w:r>
        <w:rPr>
          <w:b/>
          <w:color w:val="1B4F9E"/>
          <w:sz w:val="22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Approval chain by change type (e.g. credit changes → credit controller/admin).</w:t>
      </w:r>
    </w:p>
    <w:p>
      <w:pPr>
        <w:pStyle w:val="Heading3"/>
      </w:pPr>
      <w:r>
        <w:rPr>
          <w:b/>
          <w:color w:val="1B4F9E"/>
          <w:sz w:val="22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governed change to master data after approval, fully audited.</w:t>
      </w:r>
    </w:p>
    <w:p>
      <w:pPr>
        <w:pStyle w:val="Heading3"/>
      </w:pPr>
      <w:r>
        <w:rPr>
          <w:b/>
          <w:color w:val="1B4F9E"/>
          <w:sz w:val="22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Hidden until the env flag is on. Invalid values rejected by validation.</w:t>
      </w:r>
    </w:p>
    <w:p>
      <w:pPr>
        <w:pStyle w:val="Heading2"/>
      </w:pPr>
      <w:r>
        <w:rPr>
          <w:b/>
          <w:color w:val="1F2A44"/>
          <w:sz w:val="25"/>
        </w:rPr>
        <w:t>SOP-09 — Perform Inventory Count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r>
        <w:rPr>
          <w:b/>
          <w:i w:val="0"/>
          <w:color w:val="1A1A1A"/>
          <w:sz w:val="18"/>
        </w:rPr>
        <w:t>Module: Inventory   ·   Responsible role: Warehouse Keeper</w:t>
      </w:r>
    </w:p>
    <w:p>
      <w:pPr>
        <w:pStyle w:val="Heading3"/>
      </w:pPr>
      <w:r>
        <w:rPr>
          <w:b/>
          <w:color w:val="1B4F9E"/>
          <w:sz w:val="22"/>
        </w:rPr>
        <w:t>Steps</w:t>
      </w:r>
    </w:p>
    <w:p>
      <w:pPr>
        <w:pStyle w:val="ListNumber"/>
      </w:pPr>
      <w:r>
        <w:rPr>
          <w:color w:val="1A1A1A"/>
          <w:sz w:val="19"/>
        </w:rPr>
        <w:t>Open Inventory → Stock Count.</w:t>
      </w:r>
    </w:p>
    <w:p>
      <w:pPr>
        <w:pStyle w:val="ListNumber"/>
      </w:pPr>
      <w:r>
        <w:rPr>
          <w:color w:val="1A1A1A"/>
          <w:sz w:val="19"/>
        </w:rPr>
        <w:t>Create a count for a warehouse/scope.</w:t>
      </w:r>
    </w:p>
    <w:p>
      <w:pPr>
        <w:pStyle w:val="ListNumber"/>
      </w:pPr>
      <w:r>
        <w:rPr>
          <w:color w:val="1A1A1A"/>
          <w:sz w:val="19"/>
        </w:rPr>
        <w:t>Enter counted quantities.</w:t>
      </w:r>
    </w:p>
    <w:p>
      <w:pPr>
        <w:pStyle w:val="ListNumber"/>
      </w:pPr>
      <w:r>
        <w:rPr>
          <w:color w:val="1A1A1A"/>
          <w:sz w:val="19"/>
        </w:rPr>
        <w:t>Post; adjustments reconcile system vs counted stock.</w:t>
      </w:r>
    </w:p>
    <w:p>
      <w:pPr>
        <w:pStyle w:val="Heading3"/>
      </w:pPr>
      <w:r>
        <w:rPr>
          <w:b/>
          <w:color w:val="1B4F9E"/>
          <w:sz w:val="22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Variance approval where configured.</w:t>
      </w:r>
    </w:p>
    <w:p>
      <w:pPr>
        <w:pStyle w:val="Heading3"/>
      </w:pPr>
      <w:r>
        <w:rPr>
          <w:b/>
          <w:color w:val="1B4F9E"/>
          <w:sz w:val="22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reconciled stock position with adjustment movements and an audit trail.</w:t>
      </w:r>
    </w:p>
    <w:p>
      <w:pPr>
        <w:pStyle w:val="Heading3"/>
      </w:pPr>
      <w:r>
        <w:rPr>
          <w:b/>
          <w:color w:val="1B4F9E"/>
          <w:sz w:val="22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Open counts block conflicting movements. Large variances → investigate before posting.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10 — Troubleshooting</w:t>
      </w:r>
    </w:p>
    <w:p>
      <w:r>
        <w:rPr>
          <w:b w:val="0"/>
          <w:i/>
          <w:color w:val="1A1A1A"/>
          <w:sz w:val="19"/>
        </w:rPr>
        <w:t>A categorized foundation of common issues (extensible toward the full 100-item catalog). For each: symptom, root cause, resolution,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Root cause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Resolution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Escalation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Login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'Invalid email or password'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Wrong credential, or app pointed at the wrong Supabase project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Verify password (all demo accounts: test.123); confirm the deployment's NEXT_PUBLIC_SUPABASE_URL targets the correct project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Admin → Platform Owner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Login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'Load failed' on sign-in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Transient network, or unreachable Supabase host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Retry; check connectivity; verify deployment env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Deployment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Screens missing / page 'not found' for an engine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Engine env flag (KAKO_*) not set, or module disabled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Set the KAKO_* flag in Vercel + redeploy; enable the module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Platform Owner / DevOps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Deployment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Stale UI / wrong data after a change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Old deployment or wrong environment URL (Preview vs Production)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Use the correct deployment URL; hard refresh; redeploy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Platform Owner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Permission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Can't see/do an expected action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Role lacks the permission, or module off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Grant the permission/override; enable the module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Company Admin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Permission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User sees a screen they shouldn't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Mis-seeded role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Adjust role permissions; server still enforces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Company Admin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Missing Data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Tenant shows empty / 'start here'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Logged into the wrong company/tenant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Switch company (top-bar switcher); confirm default branch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Inventory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Stock vs batch totals mismatch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Best-effort batch step or manual edit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Reconcile via stock count; review movements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Warehouse Keeper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Inventory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Low-stock alert not firing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min_stock unset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Set min stock on the product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Procurement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Posting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Journal not created for a sale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Missing system account mapping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Check chart-of-accounts system accounts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Accountant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Route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Out-of-route visit blocked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Requires supervisor approval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Supervisor approves the exception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Supervisor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Sync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Offline sale not appearing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Not yet drained / connectivity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Reconnect; auto-drain runs; check pending banner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Mobile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Cart hidden behind keyboard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Viewport on small screens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Scroll; rotate; report layout bug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Admin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Dashboard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7"/>
              </w:rPr>
              <w:t>Platform page error for a tenant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Unrecognized data value (e.g. business_type) — fixed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Update to latest deployment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Platform Owner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Trade Spend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Dashboard empty after enabling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No promotions seeded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Create a promotion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Admin/Finance</w:t>
            </w:r>
          </w:p>
        </w:tc>
      </w:tr>
    </w:tbl>
    <w:p>
      <w:r>
        <w:rPr>
          <w:b w:val="0"/>
          <w:i/>
          <w:color w:val="555555"/>
          <w:sz w:val="17"/>
        </w:rPr>
        <w:t>Note: this volume is the documented foundation; it expands to the full 100-issue catalog as pilot feedback is captured via the pilot templates.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11 — Training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Track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Est. hours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Executive Training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Owners/GMs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Dashboards, KPIs, governance, ROI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2–3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Admin Training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Company Admins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7"/>
              </w:rPr>
              <w:t>Users, roles, feature flags, modules, security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6–8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Sales Training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Reps/Cashiers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POS, journey, sell/collect, offline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4–6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Supervisor Training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Supervisors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7"/>
              </w:rPr>
              <w:t>Route compliance, approvals, coaching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4–5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Merchandiser Training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Merchandisers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Perfect store, MSL, photos, surveys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3–4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Warehouse Training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Warehouse keepers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7"/>
              </w:rPr>
              <w:t>Receiving, transfers, counts, batches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7"/>
              </w:rPr>
              <w:t>4–5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Finance Training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Accountants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Collections, cashbox, journals, reports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6–8</w:t>
            </w:r>
          </w:p>
        </w:tc>
      </w:tr>
    </w:tbl>
    <w:p>
      <w:r>
        <w:rPr>
          <w:b w:val="0"/>
          <w:i w:val="0"/>
          <w:color w:val="1A1A1A"/>
          <w:sz w:val="18"/>
        </w:rPr>
        <w:t>Delivery: blended (handbook + role guide + hands-on in a demo tenant). Certify by completing the role's SOPs.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Volume 12 — Investor Overview</w:t>
      </w:r>
    </w:p>
    <w:p>
      <w:r>
        <w:rPr>
          <w:b w:val="0"/>
          <w:i/>
          <w:color w:val="1A1A1A"/>
          <w:sz w:val="18"/>
        </w:rPr>
        <w:t>Condensed from the VANTORA Investor Readiness &amp; Due-Diligence assessment.</w:t>
      </w:r>
    </w:p>
    <w:p>
      <w:pPr>
        <w:pStyle w:val="ListBullet"/>
      </w:pPr>
      <w:r>
        <w:rPr>
          <w:b w:val="0"/>
          <w:color w:val="1A1A1A"/>
          <w:sz w:val="19"/>
        </w:rPr>
        <w:t>Market opportunity: Egypt + GCC FMCG distribution, pharmacy chains and multi-vertical retail SMEs; Arabic-first, low-TCO SaaS.</w:t>
      </w:r>
    </w:p>
    <w:p>
      <w:pPr>
        <w:pStyle w:val="ListBullet"/>
      </w:pPr>
      <w:r>
        <w:rPr>
          <w:b w:val="0"/>
          <w:color w:val="1A1A1A"/>
          <w:sz w:val="19"/>
        </w:rPr>
        <w:t>Competitive position: one platform spanning distribution + verticals on a true multi-tenant core; depth in route/van/trade-spend/merchandising uncommon in SMB SaaS.</w:t>
      </w:r>
    </w:p>
    <w:p>
      <w:pPr>
        <w:pStyle w:val="ListBullet"/>
      </w:pPr>
      <w:r>
        <w:rPr>
          <w:b w:val="0"/>
          <w:color w:val="1A1A1A"/>
          <w:sz w:val="19"/>
        </w:rPr>
        <w:t>Product differentiation: configuration over customization (packs + flags), RLS multi-tenancy, audit-first governance, ETA e-invoicing readiness.</w:t>
      </w:r>
    </w:p>
    <w:p>
      <w:pPr>
        <w:pStyle w:val="ListBullet"/>
      </w:pPr>
      <w:r>
        <w:rPr>
          <w:b w:val="0"/>
          <w:color w:val="1A1A1A"/>
          <w:sz w:val="19"/>
        </w:rPr>
        <w:t>Roadmap: activate engine flags → hardening (security/scale) → paid pilots → production → marketplace/mobile-native.</w:t>
      </w:r>
    </w:p>
    <w:p>
      <w:pPr>
        <w:pStyle w:val="ListBullet"/>
      </w:pPr>
      <w:r>
        <w:rPr>
          <w:b w:val="0"/>
          <w:color w:val="1A1A1A"/>
          <w:sz w:val="19"/>
        </w:rPr>
        <w:t>Scalability: serverless + managed Postgres (low marginal cost/tenant); single region today (scale testing on the roadmap).</w:t>
      </w:r>
    </w:p>
    <w:p>
      <w:pPr>
        <w:pStyle w:val="ListBullet"/>
      </w:pPr>
      <w:r>
        <w:rPr>
          <w:b w:val="0"/>
          <w:color w:val="1A1A1A"/>
          <w:sz w:val="19"/>
        </w:rPr>
        <w:t>Business model: tiered SaaS (Lite/Standard/Enterprise) + per-seat + premium packs + integration fees.</w:t>
      </w:r>
    </w:p>
    <w:p>
      <w:r>
        <w:rPr>
          <w:b/>
          <w:i w:val="0"/>
          <w:color w:val="1A1A1A"/>
          <w:sz w:val="19"/>
        </w:rPr>
        <w:t>Readiness (independent assessment): Overall 68% (Yellow); FMCG pilot 80% (Yellow); SaaS 65% (Yellow); Production 45% (Red). Recommendation: conditional GO for pilot; invest after pilot. See the full report for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