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Branch Inventory, Classification &amp; Consolidation Plan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Branch Inventory, Classification &amp; Consolidation Plan</w:t>
      </w:r>
    </w:p>
    <w:p>
      <w:r>
        <w:rPr>
          <w:b/>
        </w:rPr>
        <w:t>Scope:</w:t>
      </w:r>
      <w:r>
        <w:t xml:space="preserve"> all 279 remote branches of </w:t>
      </w:r>
      <w:r>
        <w:rPr>
          <w:rFonts w:ascii="Consolas" w:hAnsi="Consolas"/>
          <w:sz w:val="19"/>
        </w:rPr>
        <w:t>nabilhahaha/Kako</w:t>
      </w:r>
      <w:r>
        <w:t>. **Nothing is deleted or</w:t>
      </w:r>
    </w:p>
    <w:p>
      <w:r>
        <w:t>archived by this document** — it is inventory + plan only, per instruction.</w:t>
      </w:r>
    </w:p>
    <w:p>
      <w:r>
        <w:rPr>
          <w:b/>
        </w:rPr>
        <w:t>Method:</w:t>
      </w:r>
      <w:r>
        <w:t xml:space="preserve"> for each branch we computed, from git, whether its commits are fully</w:t>
      </w:r>
    </w:p>
    <w:p>
      <w:r>
        <w:t xml:space="preserve">contained in </w:t>
      </w:r>
      <w:r>
        <w:rPr>
          <w:rFonts w:ascii="Consolas" w:hAnsi="Consolas"/>
          <w:sz w:val="19"/>
        </w:rPr>
        <w:t>main</w:t>
      </w:r>
      <w:r>
        <w:t xml:space="preserve"> (=&gt; no unique code) and/or in the canonical pilot branch</w:t>
      </w:r>
    </w:p>
    <w:p>
      <w:r>
        <w:rPr>
          <w:rFonts w:ascii="Consolas" w:hAnsi="Consolas"/>
          <w:sz w:val="19"/>
        </w:rPr>
        <w:t>claude/fmcg-sell-collect-loop</w:t>
      </w:r>
      <w:r>
        <w:t>. A full per-branch table (every branch, with last</w:t>
      </w:r>
    </w:p>
    <w:p>
      <w:r>
        <w:t>commit, merged/unique flags, classification, and delete/archive verdict) is in the</w:t>
      </w:r>
    </w:p>
    <w:p>
      <w:r>
        <w:t xml:space="preserve">companion file </w:t>
      </w:r>
      <w:r>
        <w:rPr>
          <w:b/>
        </w:rPr>
        <w:t>`Branch-Inventory-2026.csv`</w:t>
      </w:r>
      <w:r>
        <w:t>.</w:t>
      </w:r>
    </w:p>
    <w:p>
      <w:pPr>
        <w:ind w:left="360"/>
      </w:pPr>
      <w:r>
        <w:rPr>
          <w:i/>
        </w:rPr>
      </w:r>
      <w:r>
        <w:rPr>
          <w:b/>
          <w:i/>
        </w:rPr>
        <w:t>Legend / how to read the verdicts</w:t>
      </w:r>
    </w:p>
    <w:p>
      <w:pPr>
        <w:ind w:left="360"/>
      </w:pPr>
      <w:r>
        <w:rPr>
          <w:i/>
        </w:rPr>
      </w:r>
      <w:r>
        <w:rPr>
          <w:i/>
        </w:rPr>
        <w:t xml:space="preserve">- </w:t>
      </w:r>
      <w:r>
        <w:rPr>
          <w:b/>
          <w:i/>
        </w:rPr>
        <w:t>Contains unique code = NOT merged_to_main.</w:t>
      </w:r>
      <w:r>
        <w:rPr>
          <w:i/>
        </w:rPr>
        <w:t xml:space="preserve"> If a branch's commits are all in</w:t>
      </w:r>
    </w:p>
    <w:p>
      <w:pPr>
        <w:ind w:left="360"/>
      </w:pPr>
      <w:r>
        <w:rPr>
          <w:i/>
        </w:rPr>
      </w:r>
      <w:r>
        <w:rPr>
          <w:rFonts w:ascii="Consolas" w:hAnsi="Consolas"/>
          <w:i/>
          <w:sz w:val="19"/>
        </w:rPr>
        <w:t>main</w:t>
      </w:r>
      <w:r>
        <w:rPr>
          <w:i/>
        </w:rPr>
        <w:t>, deleting it loses nothing.</w:t>
      </w:r>
    </w:p>
    <w:p>
      <w:pPr>
        <w:ind w:left="360"/>
      </w:pPr>
      <w:r>
        <w:rPr>
          <w:i/>
        </w:rPr>
      </w:r>
      <w:r>
        <w:rPr>
          <w:i/>
        </w:rPr>
        <w:t xml:space="preserve">- </w:t>
      </w:r>
      <w:r>
        <w:rPr>
          <w:b/>
          <w:i/>
        </w:rPr>
        <w:t>Deployment status:</w:t>
      </w:r>
      <w:r>
        <w:rPr>
          <w:i/>
        </w:rPr>
        <w:t xml:space="preserve"> only branches with an </w:t>
      </w:r>
      <w:r>
        <w:rPr>
          <w:b/>
          <w:i/>
        </w:rPr>
        <w:t>open PR</w:t>
      </w:r>
      <w:r>
        <w:rPr>
          <w:i/>
        </w:rPr>
        <w:t xml:space="preserve"> get a Vercel preview.</w:t>
      </w:r>
    </w:p>
    <w:p>
      <w:pPr>
        <w:ind w:left="360"/>
      </w:pPr>
      <w:r>
        <w:rPr>
          <w:i/>
        </w:rPr>
      </w:r>
      <w:r>
        <w:rPr>
          <w:i/>
        </w:rPr>
        <w:t xml:space="preserve">Today that is </w:t>
      </w:r>
      <w:r>
        <w:rPr>
          <w:b/>
          <w:i/>
        </w:rPr>
        <w:t>PR #311</w:t>
      </w:r>
      <w:r>
        <w:rPr>
          <w:i/>
        </w:rPr>
        <w:t xml:space="preserve"> (</w:t>
      </w:r>
      <w:r>
        <w:rPr>
          <w:rFonts w:ascii="Consolas" w:hAnsi="Consolas"/>
          <w:i/>
          <w:sz w:val="19"/>
        </w:rPr>
        <w:t>claude/fmcg-sell-collect-loop</w:t>
      </w:r>
      <w:r>
        <w:rPr>
          <w:i/>
        </w:rPr>
        <w:t xml:space="preserve">) and </w:t>
      </w:r>
      <w:r>
        <w:rPr>
          <w:b/>
          <w:i/>
        </w:rPr>
        <w:t>PR #310</w:t>
      </w:r>
    </w:p>
    <w:p>
      <w:pPr>
        <w:ind w:left="360"/>
      </w:pPr>
      <w:r>
        <w:rPr>
          <w:i/>
        </w:rPr>
      </w:r>
      <w:r>
        <w:rPr>
          <w:i/>
        </w:rPr>
        <w:t>(</w:t>
      </w:r>
      <w:r>
        <w:rPr>
          <w:rFonts w:ascii="Consolas" w:hAnsi="Consolas"/>
          <w:i/>
          <w:sz w:val="19"/>
        </w:rPr>
        <w:t>claude/form-builder-engine-h92fzd</w:t>
      </w:r>
      <w:r>
        <w:rPr>
          <w:i/>
        </w:rPr>
        <w:t>). **All other branches have no live</w:t>
      </w:r>
    </w:p>
    <w:p>
      <w:pPr>
        <w:ind w:left="360"/>
      </w:pPr>
      <w:r>
        <w:rPr>
          <w:i/>
        </w:rPr>
      </w:r>
      <w:r>
        <w:rPr>
          <w:i/>
        </w:rPr>
        <w:t>deployment.**</w:t>
      </w:r>
    </w:p>
    <w:p>
      <w:pPr>
        <w:ind w:left="360"/>
      </w:pPr>
      <w:r>
        <w:rPr>
          <w:i/>
        </w:rPr>
      </w:r>
      <w:r>
        <w:rPr>
          <w:i/>
        </w:rPr>
        <w:t xml:space="preserve">- </w:t>
      </w:r>
      <w:r>
        <w:rPr>
          <w:b/>
          <w:i/>
        </w:rPr>
        <w:t>Safe to delete = Y</w:t>
      </w:r>
      <w:r>
        <w:rPr>
          <w:i/>
        </w:rPr>
        <w:t xml:space="preserve"> only when the branch is fully merged into </w:t>
      </w:r>
      <w:r>
        <w:rPr>
          <w:rFonts w:ascii="Consolas" w:hAnsi="Consolas"/>
          <w:i/>
          <w:sz w:val="19"/>
        </w:rPr>
        <w:t>main</w:t>
      </w:r>
      <w:r>
        <w:rPr>
          <w:i/>
        </w:rPr>
        <w:t xml:space="preserve"> (zero</w:t>
      </w:r>
    </w:p>
    <w:p>
      <w:pPr>
        <w:ind w:left="360"/>
      </w:pPr>
      <w:r>
        <w:rPr>
          <w:i/>
        </w:rPr>
      </w:r>
      <w:r>
        <w:rPr>
          <w:i/>
        </w:rPr>
        <w:t xml:space="preserve">unique commits). Everything else is </w:t>
      </w:r>
      <w:r>
        <w:rPr>
          <w:b/>
          <w:i/>
        </w:rPr>
        <w:t>archive-first</w:t>
      </w:r>
      <w:r>
        <w:rPr>
          <w:i/>
        </w:rPr>
        <w:t xml:space="preserve"> (tag, then delete) so no</w:t>
      </w:r>
    </w:p>
    <w:p>
      <w:pPr>
        <w:ind w:left="360"/>
      </w:pPr>
      <w:r>
        <w:rPr>
          <w:i/>
        </w:rPr>
      </w:r>
      <w:r>
        <w:rPr>
          <w:i/>
        </w:rPr>
        <w:t>unique commit is ever lost.</w:t>
      </w:r>
    </w:p>
    <w:p>
      <w:pPr>
        <w:pStyle w:val="Heading2"/>
      </w:pPr>
      <w:r>
        <w:rPr>
          <w:color w:val="1F497D"/>
        </w:rPr>
        <w:t>1. Aggregate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Contains unique code?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Deployment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Safe to delete now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Disposition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Active – trunk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main</w:t>
            </w:r>
            <w:r>
              <w:t>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n/a (trunk)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Keep; becomes merge target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Active – pilot SoT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claude/fmcg-sell-collect-loop</w:t>
            </w:r>
            <w:r>
              <w:t>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 #311 preview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Single source of truth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Active – docs/secondary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claude/form-builder-engine-h92fzd</w:t>
            </w:r>
            <w:r>
              <w:t>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 #310 preview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Fold docs into pilot/main, then retire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Legacy – merged into main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Yes</w:t>
            </w:r>
          </w:p>
        </w:tc>
        <w:tc>
          <w:tcPr>
            <w:tcW w:type="dxa" w:w="1440"/>
          </w:tcPr>
          <w:p>
            <w:r>
              <w:t>Delete after pilot→main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Documentation</w:t>
            </w:r>
            <w:r>
              <w:t xml:space="preserve"> (designs/proposals/checkpoints/guides)</w:t>
            </w:r>
          </w:p>
        </w:tc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Archive by tag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Experimental</w:t>
            </w:r>
            <w:r>
              <w:t xml:space="preserve"> (phase/feature spikes, unmerged)</w:t>
            </w:r>
          </w:p>
        </w:tc>
        <w:tc>
          <w:tcPr>
            <w:tcW w:type="dxa" w:w="1440"/>
          </w:tcPr>
          <w:p>
            <w:r>
              <w:t>177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Archive by tag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279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rPr>
          <w:b/>
        </w:rPr>
        <w:t>272 of 279 are auto-generated `claude/*` session branches</w:t>
      </w:r>
      <w:r>
        <w:t xml:space="preserve"> (one per AI task);</w:t>
      </w:r>
    </w:p>
    <w:p>
      <w:r>
        <w:t xml:space="preserve">the 7 named branches are </w:t>
      </w:r>
      <w:r>
        <w:rPr>
          <w:rFonts w:ascii="Consolas" w:hAnsi="Consolas"/>
          <w:sz w:val="19"/>
        </w:rPr>
        <w:t>main</w:t>
      </w:r>
      <w:r>
        <w:t xml:space="preserve">, </w:t>
      </w:r>
      <w:r>
        <w:rPr>
          <w:rFonts w:ascii="Consolas" w:hAnsi="Consolas"/>
          <w:sz w:val="19"/>
        </w:rPr>
        <w:t>release/pilot</w:t>
      </w:r>
      <w:r>
        <w:t xml:space="preserve">, </w:t>
      </w:r>
      <w:r>
        <w:rPr>
          <w:rFonts w:ascii="Consolas" w:hAnsi="Consolas"/>
          <w:sz w:val="19"/>
        </w:rPr>
        <w:t>staging-frontend</w:t>
      </w:r>
      <w:r>
        <w:t>,</w:t>
      </w:r>
    </w:p>
    <w:p>
      <w:r>
        <w:rPr>
          <w:rFonts w:ascii="Consolas" w:hAnsi="Consolas"/>
          <w:sz w:val="19"/>
        </w:rPr>
        <w:t>staging-provision</w:t>
      </w:r>
      <w:r>
        <w:t xml:space="preserve">, </w:t>
      </w:r>
      <w:r>
        <w:rPr>
          <w:rFonts w:ascii="Consolas" w:hAnsi="Consolas"/>
          <w:sz w:val="19"/>
        </w:rPr>
        <w:t>feat/auto-updater</w:t>
      </w:r>
      <w:r>
        <w:t xml:space="preserve">, </w:t>
      </w:r>
      <w:r>
        <w:rPr>
          <w:rFonts w:ascii="Consolas" w:hAnsi="Consolas"/>
          <w:sz w:val="19"/>
        </w:rPr>
        <w:t>fix/camera-live-only</w:t>
      </w:r>
      <w:r>
        <w:t xml:space="preserve">, </w:t>
      </w:r>
      <w:r>
        <w:rPr>
          <w:rFonts w:ascii="Consolas" w:hAnsi="Consolas"/>
          <w:sz w:val="19"/>
        </w:rPr>
        <w:t>chore/test-users</w:t>
      </w:r>
      <w:r>
        <w:t>.</w:t>
      </w:r>
    </w:p>
    <w:p>
      <w:pPr>
        <w:pStyle w:val="Heading2"/>
      </w:pPr>
      <w:r>
        <w:rPr>
          <w:color w:val="1F497D"/>
        </w:rPr>
        <w:t>2. The branches that actually matter (detailed)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1F497D"/>
          </w:tcPr>
          <w:p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1080"/>
            <w:shd w:val="clear" w:fill="1F497D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080"/>
            <w:shd w:val="clear" w:fill="1F497D"/>
          </w:tcPr>
          <w:p>
            <w:r>
              <w:rPr>
                <w:b/>
                <w:color w:val="FFFFFF"/>
              </w:rPr>
              <w:t>Last commit</w:t>
            </w:r>
          </w:p>
        </w:tc>
        <w:tc>
          <w:tcPr>
            <w:tcW w:type="dxa" w:w="1080"/>
            <w:shd w:val="clear" w:fill="1F497D"/>
          </w:tcPr>
          <w:p>
            <w:r>
              <w:rPr>
                <w:b/>
                <w:color w:val="FFFFFF"/>
              </w:rPr>
              <w:t>Deploy</w:t>
            </w:r>
          </w:p>
        </w:tc>
        <w:tc>
          <w:tcPr>
            <w:tcW w:type="dxa" w:w="1080"/>
            <w:shd w:val="clear" w:fill="1F497D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1080"/>
            <w:shd w:val="clear" w:fill="1F497D"/>
          </w:tcPr>
          <w:p>
            <w:r>
              <w:rPr>
                <w:b/>
                <w:color w:val="FFFFFF"/>
              </w:rPr>
              <w:t>Unique code</w:t>
            </w:r>
          </w:p>
        </w:tc>
        <w:tc>
          <w:tcPr>
            <w:tcW w:type="dxa" w:w="1080"/>
            <w:shd w:val="clear" w:fill="1F497D"/>
          </w:tcPr>
          <w:p>
            <w:r>
              <w:rPr>
                <w:b/>
                <w:color w:val="FFFFFF"/>
              </w:rPr>
              <w:t>Archive?</w:t>
            </w:r>
          </w:p>
        </w:tc>
        <w:tc>
          <w:tcPr>
            <w:tcW w:type="dxa" w:w="1080"/>
            <w:shd w:val="clear" w:fill="1F497D"/>
          </w:tcPr>
          <w:p>
            <w:r>
              <w:rPr>
                <w:b/>
                <w:color w:val="FFFFFF"/>
              </w:rPr>
              <w:t>Delete?</w:t>
            </w:r>
          </w:p>
        </w:tc>
      </w:tr>
      <w:tr>
        <w:tc>
          <w:tcPr>
            <w:tcW w:type="dxa" w:w="1080"/>
          </w:tcPr>
          <w:p>
            <w:r>
              <w:rPr>
                <w:rFonts w:ascii="Consolas" w:hAnsi="Consolas"/>
                <w:sz w:val="19"/>
              </w:rPr>
              <w:t>main</w:t>
            </w:r>
          </w:p>
        </w:tc>
        <w:tc>
          <w:tcPr>
            <w:tcW w:type="dxa" w:w="1080"/>
          </w:tcPr>
          <w:p>
            <w:r>
              <w:t xml:space="preserve">Frozen trunk (2026-06-09); </w:t>
            </w:r>
            <w:r>
              <w:rPr>
                <w:b/>
              </w:rPr>
              <w:t>behind the pilot</w:t>
            </w:r>
            <w:r>
              <w:t xml:space="preserve"> — lacks the FMCG van-sales suite</w:t>
            </w:r>
          </w:p>
        </w:tc>
        <w:tc>
          <w:tcPr>
            <w:tcW w:type="dxa" w:w="1080"/>
          </w:tcPr>
          <w:p>
            <w:r>
              <w:t>5a56575 · 06-09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Active-trunk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</w:t>
            </w:r>
          </w:p>
        </w:tc>
      </w:tr>
      <w:tr>
        <w:tc>
          <w:tcPr>
            <w:tcW w:type="dxa" w:w="1080"/>
          </w:tcPr>
          <w:p>
            <w:r>
              <w:rPr>
                <w:rFonts w:ascii="Consolas" w:hAnsi="Consolas"/>
                <w:sz w:val="19"/>
              </w:rPr>
              <w:t>claude/fmcg-sell-collect-loop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Canonical FMCG pilot</w:t>
            </w:r>
            <w:r>
              <w:t xml:space="preserve"> — van-sales + collections + reverse fix + nav + roles; migrations 0333/0334(/0335)</w:t>
            </w:r>
          </w:p>
        </w:tc>
        <w:tc>
          <w:tcPr>
            <w:tcW w:type="dxa" w:w="1080"/>
          </w:tcPr>
          <w:p>
            <w:r>
              <w:t>baea8bb · 06-17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 #311 (live)</w:t>
            </w:r>
          </w:p>
        </w:tc>
        <w:tc>
          <w:tcPr>
            <w:tcW w:type="dxa" w:w="1080"/>
          </w:tcPr>
          <w:p>
            <w:r>
              <w:t>Active-SoT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</w:t>
            </w:r>
          </w:p>
        </w:tc>
      </w:tr>
      <w:tr>
        <w:tc>
          <w:tcPr>
            <w:tcW w:type="dxa" w:w="1080"/>
          </w:tcPr>
          <w:p>
            <w:r>
              <w:rPr>
                <w:rFonts w:ascii="Consolas" w:hAnsi="Consolas"/>
                <w:sz w:val="19"/>
              </w:rPr>
              <w:t>claude/form-builder-engine-h92fzd</w:t>
            </w:r>
          </w:p>
        </w:tc>
        <w:tc>
          <w:tcPr>
            <w:tcW w:type="dxa" w:w="1080"/>
          </w:tcPr>
          <w:p>
            <w:r>
              <w:t xml:space="preserve">Nav profiles, bottom-nav, supervisor perm change, </w:t>
            </w:r>
            <w:r>
              <w:rPr>
                <w:b/>
              </w:rPr>
              <w:t>all audit docs</w:t>
            </w:r>
            <w:r>
              <w:t xml:space="preserve">, migration 0335 — but </w:t>
            </w:r>
            <w:r>
              <w:rPr>
                <w:b/>
              </w:rPr>
              <w:t>no pilot screens</w:t>
            </w:r>
          </w:p>
        </w:tc>
        <w:tc>
          <w:tcPr>
            <w:tcW w:type="dxa" w:w="1080"/>
          </w:tcPr>
          <w:p>
            <w:r>
              <w:t>06-17</w:t>
            </w:r>
          </w:p>
        </w:tc>
        <w:tc>
          <w:tcPr>
            <w:tcW w:type="dxa" w:w="1080"/>
          </w:tcPr>
          <w:p>
            <w:r>
              <w:t>PR #310</w:t>
            </w:r>
          </w:p>
        </w:tc>
        <w:tc>
          <w:tcPr>
            <w:tcW w:type="dxa" w:w="1080"/>
          </w:tcPr>
          <w:p>
            <w:r>
              <w:t>Active-docs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 (retire after fold-in)</w:t>
            </w:r>
          </w:p>
        </w:tc>
      </w:tr>
      <w:tr>
        <w:tc>
          <w:tcPr>
            <w:tcW w:type="dxa" w:w="1080"/>
          </w:tcPr>
          <w:p>
            <w:r>
              <w:rPr>
                <w:rFonts w:ascii="Consolas" w:hAnsi="Consolas"/>
                <w:sz w:val="19"/>
              </w:rPr>
              <w:t>release/pilot</w:t>
            </w:r>
          </w:p>
        </w:tc>
        <w:tc>
          <w:tcPr>
            <w:tcW w:type="dxa" w:w="1080"/>
          </w:tcPr>
          <w:p>
            <w:r>
              <w:t>Pilot release/readiness notes</w:t>
            </w:r>
          </w:p>
        </w:tc>
        <w:tc>
          <w:tcPr>
            <w:tcW w:type="dxa" w:w="1080"/>
          </w:tcPr>
          <w:p>
            <w:r>
              <w:t>9044ba1 · 06-02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Documentation</w:t>
            </w:r>
          </w:p>
        </w:tc>
        <w:tc>
          <w:tcPr>
            <w:tcW w:type="dxa" w:w="1080"/>
          </w:tcPr>
          <w:p>
            <w:r>
              <w:t>Yes (m+2)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</w:tr>
      <w:tr>
        <w:tc>
          <w:tcPr>
            <w:tcW w:type="dxa" w:w="1080"/>
          </w:tcPr>
          <w:p>
            <w:r>
              <w:rPr>
                <w:rFonts w:ascii="Consolas" w:hAnsi="Consolas"/>
                <w:sz w:val="19"/>
              </w:rPr>
              <w:t>staging-frontend</w:t>
            </w:r>
          </w:p>
        </w:tc>
        <w:tc>
          <w:tcPr>
            <w:tcW w:type="dxa" w:w="1080"/>
          </w:tcPr>
          <w:p>
            <w:r>
              <w:t>Staging deploy line (governance visibility fix)</w:t>
            </w:r>
          </w:p>
        </w:tc>
        <w:tc>
          <w:tcPr>
            <w:tcW w:type="dxa" w:w="1080"/>
          </w:tcPr>
          <w:p>
            <w:r>
              <w:t>7371394 · 06-11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Experimental</w:t>
            </w:r>
          </w:p>
        </w:tc>
        <w:tc>
          <w:tcPr>
            <w:tcW w:type="dxa" w:w="1080"/>
          </w:tcPr>
          <w:p>
            <w:r>
              <w:t>Yes (m+72)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 (verify not a live env first)</w:t>
            </w:r>
          </w:p>
        </w:tc>
      </w:tr>
      <w:tr>
        <w:tc>
          <w:tcPr>
            <w:tcW w:type="dxa" w:w="1080"/>
          </w:tcPr>
          <w:p>
            <w:r>
              <w:rPr>
                <w:rFonts w:ascii="Consolas" w:hAnsi="Consolas"/>
                <w:sz w:val="19"/>
              </w:rPr>
              <w:t>staging-provision</w:t>
            </w:r>
          </w:p>
        </w:tc>
        <w:tc>
          <w:tcPr>
            <w:tcW w:type="dxa" w:w="1080"/>
          </w:tcPr>
          <w:p>
            <w:r>
              <w:t xml:space="preserve">Staging provisioning scripts; </w:t>
            </w:r>
            <w:r>
              <w:rPr>
                <w:b/>
              </w:rPr>
              <w:t>commits already in pilot</w:t>
            </w:r>
          </w:p>
        </w:tc>
        <w:tc>
          <w:tcPr>
            <w:tcW w:type="dxa" w:w="1080"/>
          </w:tcPr>
          <w:p>
            <w:r>
              <w:t>cf8f5f1 · 06-10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Experimental</w:t>
            </w:r>
          </w:p>
        </w:tc>
        <w:tc>
          <w:tcPr>
            <w:tcW w:type="dxa" w:w="1080"/>
          </w:tcPr>
          <w:p>
            <w:r>
              <w:t>In pilot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 (after pilot→main)</w:t>
            </w:r>
          </w:p>
        </w:tc>
      </w:tr>
      <w:tr>
        <w:tc>
          <w:tcPr>
            <w:tcW w:type="dxa" w:w="1080"/>
          </w:tcPr>
          <w:p>
            <w:r>
              <w:rPr>
                <w:rFonts w:ascii="Consolas" w:hAnsi="Consolas"/>
                <w:sz w:val="19"/>
              </w:rPr>
              <w:t>feat/auto-updater</w:t>
            </w:r>
          </w:p>
        </w:tc>
        <w:tc>
          <w:tcPr>
            <w:tcW w:type="dxa" w:w="1080"/>
          </w:tcPr>
          <w:p>
            <w:r>
              <w:t>Desktop offline auto-updater spike (uniq=57)</w:t>
            </w:r>
          </w:p>
        </w:tc>
        <w:tc>
          <w:tcPr>
            <w:tcW w:type="dxa" w:w="1080"/>
          </w:tcPr>
          <w:p>
            <w:r>
              <w:t>9442ba5 · 06-06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Experimental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</w:tr>
      <w:tr>
        <w:tc>
          <w:tcPr>
            <w:tcW w:type="dxa" w:w="1080"/>
          </w:tcPr>
          <w:p>
            <w:r>
              <w:rPr>
                <w:rFonts w:ascii="Consolas" w:hAnsi="Consolas"/>
                <w:sz w:val="19"/>
              </w:rPr>
              <w:t>fix/camera-live-only</w:t>
            </w:r>
          </w:p>
        </w:tc>
        <w:tc>
          <w:tcPr>
            <w:tcW w:type="dxa" w:w="1080"/>
          </w:tcPr>
          <w:p>
            <w:r>
              <w:t>Camera capture fix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Experimental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</w:tr>
      <w:tr>
        <w:tc>
          <w:tcPr>
            <w:tcW w:type="dxa" w:w="1080"/>
          </w:tcPr>
          <w:p>
            <w:r>
              <w:rPr>
                <w:rFonts w:ascii="Consolas" w:hAnsi="Consolas"/>
                <w:sz w:val="19"/>
              </w:rPr>
              <w:t>chore/test-users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sz w:val="19"/>
              </w:rPr>
              <w:t>create-test-users.js</w:t>
            </w:r>
            <w:r>
              <w:t xml:space="preserve"> (8-role seeding)</w:t>
            </w:r>
          </w:p>
        </w:tc>
        <w:tc>
          <w:tcPr>
            <w:tcW w:type="dxa" w:w="1080"/>
          </w:tcPr>
          <w:p>
            <w:r>
              <w:t>577c337 · 05-16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Documentation/tool</w:t>
            </w:r>
          </w:p>
        </w:tc>
        <w:tc>
          <w:tcPr>
            <w:tcW w:type="dxa" w:w="1080"/>
          </w:tcPr>
          <w:p>
            <w:r>
              <w:t>Yes (m+1)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No (useful pilot tooling)</w:t>
            </w:r>
          </w:p>
        </w:tc>
      </w:tr>
    </w:tbl>
    <w:p/>
    <w:p>
      <w:pPr>
        <w:ind w:left="360"/>
      </w:pPr>
      <w:r>
        <w:rPr>
          <w:i/>
        </w:rPr>
      </w:r>
      <w:r>
        <w:rPr>
          <w:b/>
          <w:i/>
        </w:rPr>
        <w:t>Critical caveat:</w:t>
      </w:r>
      <w:r>
        <w:rPr>
          <w:i/>
        </w:rPr>
        <w:t xml:space="preserve"> </w:t>
      </w:r>
      <w:r>
        <w:rPr>
          <w:rFonts w:ascii="Consolas" w:hAnsi="Consolas"/>
          <w:i/>
          <w:sz w:val="19"/>
        </w:rPr>
        <w:t>main</w:t>
      </w:r>
      <w:r>
        <w:rPr>
          <w:i/>
        </w:rPr>
        <w:t xml:space="preserve"> is </w:t>
      </w:r>
      <w:r>
        <w:rPr>
          <w:b/>
          <w:i/>
        </w:rPr>
        <w:t>stale and behind</w:t>
      </w:r>
      <w:r>
        <w:rPr>
          <w:i/>
        </w:rPr>
        <w:t xml:space="preserve"> — it does </w:t>
      </w:r>
      <w:r>
        <w:rPr>
          <w:b/>
          <w:i/>
        </w:rPr>
        <w:t>not</w:t>
      </w:r>
      <w:r>
        <w:rPr>
          <w:i/>
        </w:rPr>
        <w:t xml:space="preserve"> contain the</w:t>
      </w:r>
    </w:p>
    <w:p>
      <w:pPr>
        <w:ind w:left="360"/>
      </w:pPr>
      <w:r>
        <w:rPr>
          <w:i/>
        </w:rPr>
      </w:r>
      <w:r>
        <w:rPr>
          <w:i/>
        </w:rPr>
        <w:t xml:space="preserve">FMCG pilot. Treat the </w:t>
      </w:r>
      <w:r>
        <w:rPr>
          <w:b/>
          <w:i/>
        </w:rPr>
        <w:t>pilot branch</w:t>
      </w:r>
      <w:r>
        <w:rPr>
          <w:i/>
        </w:rPr>
        <w:t xml:space="preserve"> as the real codebase until pilot→main lands.</w:t>
      </w:r>
    </w:p>
    <w:p>
      <w:pPr>
        <w:pStyle w:val="Heading2"/>
      </w:pPr>
      <w:r>
        <w:rPr>
          <w:color w:val="1F497D"/>
        </w:rPr>
        <w:t>3. Consolidation plan</w:t>
      </w:r>
    </w:p>
    <w:p>
      <w:pPr>
        <w:pStyle w:val="Heading3"/>
      </w:pPr>
      <w:r>
        <w:t>Step 1 — Single active FMCG branch (DONE / standing)</w:t>
      </w:r>
    </w:p>
    <w:p>
      <w:r>
        <w:rPr>
          <w:rFonts w:ascii="Consolas" w:hAnsi="Consolas"/>
          <w:sz w:val="19"/>
        </w:rPr>
        <w:t>claude/fmcg-sell-collect-loop</w:t>
      </w:r>
      <w:r>
        <w:t xml:space="preserve"> is the </w:t>
      </w:r>
      <w:r>
        <w:rPr>
          <w:b/>
        </w:rPr>
        <w:t>single source of truth</w:t>
      </w:r>
      <w:r>
        <w:t>. All FMCG fixes,</w:t>
      </w:r>
    </w:p>
    <w:p>
      <w:r>
        <w:t>role/permission/nav/workflow changes land here only (no more split work).</w:t>
      </w:r>
    </w:p>
    <w:p>
      <w:pPr>
        <w:pStyle w:val="Heading3"/>
      </w:pPr>
      <w:r>
        <w:t xml:space="preserve">Step 2 — Merge required FMCG into the future </w:t>
      </w:r>
      <w:r>
        <w:rPr>
          <w:rFonts w:ascii="Consolas" w:hAnsi="Consolas"/>
          <w:sz w:val="19"/>
        </w:rPr>
        <w:t>main</w:t>
      </w:r>
    </w:p>
    <w:p>
      <w:pPr>
        <w:pStyle w:val="ListNumber"/>
      </w:pPr>
      <w:r>
        <w:t xml:space="preserve">Open/loop </w:t>
      </w:r>
      <w:r>
        <w:rPr>
          <w:b/>
        </w:rPr>
        <w:t>PR #311 (`fmcg-sell-collect-loop` → `main`)</w:t>
      </w:r>
      <w:r>
        <w:t xml:space="preserve"> and merge it. This</w:t>
      </w:r>
    </w:p>
    <w:p>
      <w:r>
        <w:t>carries: van-sales suite, collections + the reverse fix, nav profiles, role</w:t>
      </w:r>
    </w:p>
    <w:p>
      <w:r>
        <w:t xml:space="preserve">changes, and migrations </w:t>
      </w:r>
      <w:r>
        <w:rPr>
          <w:b/>
        </w:rPr>
        <w:t>0333 / 0334 / 0335</w:t>
      </w:r>
      <w:r>
        <w:t>.</w:t>
      </w:r>
    </w:p>
    <w:p>
      <w:pPr>
        <w:pStyle w:val="ListNumber"/>
      </w:pPr>
      <w:r>
        <w:rPr>
          <w:b/>
        </w:rPr>
        <w:t>Fold in PR #310's docs</w:t>
      </w:r>
      <w:r>
        <w:t xml:space="preserve"> (the </w:t>
      </w:r>
      <w:r>
        <w:rPr>
          <w:rFonts w:ascii="Consolas" w:hAnsi="Consolas"/>
          <w:sz w:val="19"/>
        </w:rPr>
        <w:t>docs/audits/*</w:t>
      </w:r>
      <w:r>
        <w:t xml:space="preserve"> set + any unique non-screen code).</w:t>
      </w:r>
    </w:p>
    <w:p>
      <w:r>
        <w:t>Simplest: cherry-pick the docs commits onto the pilot before the merge, OR merge</w:t>
      </w:r>
    </w:p>
    <w:p>
      <w:r>
        <w:t>#310 into the pilot first, resolve, then pilot→main.</w:t>
      </w:r>
    </w:p>
    <w:p>
      <w:pPr>
        <w:pStyle w:val="ListNumber"/>
      </w:pPr>
      <w:r>
        <w:rPr>
          <w:b/>
        </w:rPr>
        <w:t>Post-merge verification (the 4 confirmations):</w:t>
      </w:r>
      <w:r>
        <w:t xml:space="preserve"> branch=</w:t>
      </w:r>
      <w:r>
        <w:rPr>
          <w:rFonts w:ascii="Consolas" w:hAnsi="Consolas"/>
          <w:sz w:val="19"/>
        </w:rPr>
        <w:t>main</w:t>
      </w:r>
      <w:r>
        <w:t>, deployment=</w:t>
      </w:r>
    </w:p>
    <w:p>
      <w:r>
        <w:t>production alias, environment, database=vantora-staging; and assert all three</w:t>
      </w:r>
    </w:p>
    <w:p>
      <w:r>
        <w:t>migrations + the supervisor/cashier permission state are present.</w:t>
      </w:r>
    </w:p>
    <w:p>
      <w:pPr>
        <w:pStyle w:val="Heading3"/>
      </w:pPr>
      <w:r>
        <w:t>Step 3 — Archive obsolete branches (no deletion)</w:t>
      </w:r>
    </w:p>
    <w:p>
      <w:r>
        <w:t xml:space="preserve">For </w:t>
      </w:r>
      <w:r>
        <w:rPr>
          <w:b/>
        </w:rPr>
        <w:t>every</w:t>
      </w:r>
      <w:r>
        <w:t xml:space="preserve"> non-active branch that holds unique code (the 54 Documentation + 177</w:t>
      </w:r>
    </w:p>
    <w:p>
      <w:r>
        <w:t xml:space="preserve">Experimental + the named legacy ones), create a lightweight </w:t>
      </w:r>
      <w:r>
        <w:rPr>
          <w:b/>
        </w:rPr>
        <w:t>archive tag</w:t>
      </w:r>
      <w:r>
        <w:t xml:space="preserve"> so the</w:t>
      </w:r>
    </w:p>
    <w:p>
      <w:r>
        <w:t>commits survive branch deletion:</w:t>
      </w:r>
    </w:p>
    <w:p>
      <w:pPr>
        <w:ind w:left="240"/>
      </w:pPr>
      <w:r>
        <w:rPr>
          <w:rFonts w:ascii="Consolas" w:hAnsi="Consolas"/>
          <w:sz w:val="18"/>
        </w:rPr>
        <w:t># for each branch B:  git tag archive/&lt;B&gt; origin/&lt;B&gt; &amp;&amp; git push origin archive/&lt;B&gt;</w:t>
      </w:r>
    </w:p>
    <w:p>
      <w:r>
        <w:t>This preserves designs, proposals, migrations, and experiments permanently as tags,</w:t>
      </w:r>
    </w:p>
    <w:p>
      <w:r>
        <w:t>making the branches themselves disposable.</w:t>
      </w:r>
    </w:p>
    <w:p>
      <w:pPr>
        <w:pStyle w:val="Heading3"/>
      </w:pPr>
      <w:r>
        <w:t>Step 4 — Permanently delete without loss</w:t>
      </w:r>
    </w:p>
    <w:p>
      <w:pPr>
        <w:pStyle w:val="ListBullet"/>
      </w:pPr>
      <w:r>
        <w:rPr>
          <w:b/>
        </w:rPr>
        <w:t>Immediately safe (no unique code):</w:t>
      </w:r>
      <w:r>
        <w:t xml:space="preserve"> the </w:t>
      </w:r>
      <w:r>
        <w:rPr>
          <w:b/>
        </w:rPr>
        <w:t>45 Legacy-merged</w:t>
      </w:r>
      <w:r>
        <w:t xml:space="preserve"> branches — their</w:t>
      </w:r>
    </w:p>
    <w:p>
      <w:r>
        <w:t xml:space="preserve">commits are already in </w:t>
      </w:r>
      <w:r>
        <w:rPr>
          <w:rFonts w:ascii="Consolas" w:hAnsi="Consolas"/>
          <w:sz w:val="19"/>
        </w:rPr>
        <w:t>main</w:t>
      </w:r>
      <w:r>
        <w:t xml:space="preserve">. (CSV </w:t>
      </w:r>
      <w:r>
        <w:rPr>
          <w:rFonts w:ascii="Consolas" w:hAnsi="Consolas"/>
          <w:sz w:val="19"/>
        </w:rPr>
        <w:t>safe_to_delete=Y</w:t>
      </w:r>
      <w:r>
        <w:t>.)</w:t>
      </w:r>
    </w:p>
    <w:p>
      <w:pPr>
        <w:pStyle w:val="ListBullet"/>
      </w:pPr>
      <w:r>
        <w:rPr>
          <w:b/>
        </w:rPr>
        <w:t>After Step 3 archiving:</w:t>
      </w:r>
      <w:r>
        <w:t xml:space="preserve"> the 54 Documentation + 177 Experimental branches become</w:t>
      </w:r>
    </w:p>
    <w:p>
      <w:r>
        <w:t xml:space="preserve">safe to delete (their commits live on as </w:t>
      </w:r>
      <w:r>
        <w:rPr>
          <w:rFonts w:ascii="Consolas" w:hAnsi="Consolas"/>
          <w:sz w:val="19"/>
        </w:rPr>
        <w:t>archive/*</w:t>
      </w:r>
      <w:r>
        <w:t xml:space="preserve"> tags).</w:t>
      </w:r>
    </w:p>
    <w:p>
      <w:pPr>
        <w:pStyle w:val="ListBullet"/>
      </w:pPr>
      <w:r>
        <w:rPr>
          <w:b/>
        </w:rPr>
        <w:t>Keep:</w:t>
      </w:r>
      <w:r>
        <w:t xml:space="preserve"> </w:t>
      </w:r>
      <w:r>
        <w:rPr>
          <w:rFonts w:ascii="Consolas" w:hAnsi="Consolas"/>
          <w:sz w:val="19"/>
        </w:rPr>
        <w:t>main</w:t>
      </w:r>
      <w:r>
        <w:t xml:space="preserve">, </w:t>
      </w:r>
      <w:r>
        <w:rPr>
          <w:rFonts w:ascii="Consolas" w:hAnsi="Consolas"/>
          <w:sz w:val="19"/>
        </w:rPr>
        <w:t>claude/fmcg-sell-collect-loop</w:t>
      </w:r>
      <w:r>
        <w:t xml:space="preserve">; retire </w:t>
      </w:r>
      <w:r>
        <w:rPr>
          <w:rFonts w:ascii="Consolas" w:hAnsi="Consolas"/>
          <w:sz w:val="19"/>
        </w:rPr>
        <w:t>form-builder-engine</w:t>
      </w:r>
    </w:p>
    <w:p>
      <w:r>
        <w:t>only after its docs are folded in.</w:t>
      </w:r>
    </w:p>
    <w:p>
      <w:pPr>
        <w:pStyle w:val="Heading2"/>
      </w:pPr>
      <w:r>
        <w:rPr>
          <w:color w:val="1F497D"/>
        </w:rPr>
        <w:t>4. Risks / guardrails</w:t>
      </w:r>
    </w:p>
    <w:p>
      <w:pPr>
        <w:pStyle w:val="ListBullet"/>
      </w:pPr>
      <w:r>
        <w:rPr>
          <w:b/>
        </w:rPr>
        <w:t>Do not delete before pilot→main.</w:t>
      </w:r>
      <w:r>
        <w:t xml:space="preserve"> Until Step 2 lands, </w:t>
      </w:r>
      <w:r>
        <w:rPr>
          <w:rFonts w:ascii="Consolas" w:hAnsi="Consolas"/>
          <w:sz w:val="19"/>
        </w:rPr>
        <w:t>main</w:t>
      </w:r>
      <w:r>
        <w:t xml:space="preserve"> lacks the FMCG</w:t>
      </w:r>
    </w:p>
    <w:p>
      <w:r>
        <w:t>pilot; deleting the pilot or its inputs would lose live functionality.</w:t>
      </w:r>
    </w:p>
    <w:p>
      <w:pPr>
        <w:pStyle w:val="ListBullet"/>
      </w:pPr>
      <w:r>
        <w:rPr>
          <w:b/>
        </w:rPr>
        <w:t>Archive-first for all 231 unique-code branches.</w:t>
      </w:r>
      <w:r>
        <w:t xml:space="preserve"> Several carry large unique</w:t>
      </w:r>
    </w:p>
    <w:p>
      <w:r>
        <w:t xml:space="preserve">histories (e.g., </w:t>
      </w:r>
      <w:r>
        <w:rPr>
          <w:rFonts w:ascii="Consolas" w:hAnsi="Consolas"/>
          <w:sz w:val="19"/>
        </w:rPr>
        <w:t>offline-sync-architecture</w:t>
      </w:r>
      <w:r>
        <w:t xml:space="preserve"> uniq=108, </w:t>
      </w:r>
      <w:r>
        <w:rPr>
          <w:rFonts w:ascii="Consolas" w:hAnsi="Consolas"/>
          <w:sz w:val="19"/>
        </w:rPr>
        <w:t>vantora-printing-fix</w:t>
      </w:r>
    </w:p>
    <w:p>
      <w:r>
        <w:t xml:space="preserve">uniq=65, </w:t>
      </w:r>
      <w:r>
        <w:rPr>
          <w:rFonts w:ascii="Consolas" w:hAnsi="Consolas"/>
          <w:sz w:val="19"/>
        </w:rPr>
        <w:t>feat/auto-updater</w:t>
      </w:r>
      <w:r>
        <w:t xml:space="preserve"> uniq=57) — never blanket-delete these; tag first.</w:t>
      </w:r>
    </w:p>
    <w:p>
      <w:pPr>
        <w:pStyle w:val="ListBullet"/>
      </w:pPr>
      <w:r>
        <w:rPr>
          <w:b/>
        </w:rPr>
        <w:t>`staging-frontend` / `staging-provision`:</w:t>
      </w:r>
      <w:r>
        <w:t xml:space="preserve"> confirm neither backs a live staging</w:t>
      </w:r>
    </w:p>
    <w:p>
      <w:r>
        <w:t>environment before any action (they look like deploy lines, not feature work).</w:t>
      </w:r>
    </w:p>
    <w:p>
      <w:pPr>
        <w:pStyle w:val="ListBullet"/>
      </w:pPr>
      <w:r>
        <w:rPr>
          <w:b/>
        </w:rPr>
        <w:t>Migrations:</w:t>
      </w:r>
      <w:r>
        <w:t xml:space="preserve"> verify </w:t>
      </w:r>
      <w:r>
        <w:rPr>
          <w:rFonts w:ascii="Consolas" w:hAnsi="Consolas"/>
          <w:sz w:val="19"/>
        </w:rPr>
        <w:t>0333</w:t>
      </w:r>
      <w:r>
        <w:t>,</w:t>
      </w:r>
      <w:r>
        <w:rPr>
          <w:rFonts w:ascii="Consolas" w:hAnsi="Consolas"/>
          <w:sz w:val="19"/>
        </w:rPr>
        <w:t>0334</w:t>
      </w:r>
      <w:r>
        <w:t>,</w:t>
      </w:r>
      <w:r>
        <w:rPr>
          <w:rFonts w:ascii="Consolas" w:hAnsi="Consolas"/>
          <w:sz w:val="19"/>
        </w:rPr>
        <w:t>0335</w:t>
      </w:r>
      <w:r>
        <w:t xml:space="preserve"> exist as files on </w:t>
      </w:r>
      <w:r>
        <w:rPr>
          <w:rFonts w:ascii="Consolas" w:hAnsi="Consolas"/>
          <w:sz w:val="19"/>
        </w:rPr>
        <w:t>main</w:t>
      </w:r>
      <w:r>
        <w:t xml:space="preserve"> post-merge</w:t>
      </w:r>
    </w:p>
    <w:p>
      <w:r>
        <w:t>(the DB already has them applied on vantora-staging).</w:t>
      </w:r>
    </w:p>
    <w:p>
      <w:pPr>
        <w:pStyle w:val="Heading2"/>
      </w:pPr>
      <w:r>
        <w:rPr>
          <w:color w:val="1F497D"/>
        </w:rPr>
        <w:t>5. What I did NOT do</w:t>
      </w:r>
    </w:p>
    <w:p>
      <w:r>
        <w:t>No branch was deleted, archived, tagged, or merged. This is inventory + plan only.</w:t>
      </w:r>
    </w:p>
    <w:p>
      <w:r>
        <w:t xml:space="preserve">The complete per-branch listing (all 279) is in </w:t>
      </w:r>
      <w:r>
        <w:rPr>
          <w:rFonts w:ascii="Consolas" w:hAnsi="Consolas"/>
          <w:sz w:val="19"/>
        </w:rPr>
        <w:t>Branch-Inventory-2026.csv</w:t>
      </w:r>
      <w:r>
        <w:t>.</w:t>
      </w:r>
    </w:p>
    <w:p>
      <w:r>
        <w:rPr>
          <w:b/>
        </w:rPr>
        <w:t>Recommended next action for your approval:</w:t>
      </w:r>
      <w:r>
        <w:t xml:space="preserve"> authorize **Step 2 (merge PR #311 →</w:t>
      </w:r>
    </w:p>
    <w:p>
      <w:r>
        <w:t>main, fold in #310 docs)**; I will then propose the exact archive-tag + delete batch</w:t>
      </w:r>
    </w:p>
    <w:p>
      <w:r>
        <w:t>(Steps 3–4) as a reviewable list before executing anything.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