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56"/>
        </w:rPr>
        <w:t>VANTORA</w:t>
      </w:r>
    </w:p>
    <w:p>
      <w:r>
        <w:rPr>
          <w:b/>
          <w:color w:val="555555"/>
          <w:sz w:val="30"/>
        </w:rPr>
        <w:t>FMCG Van-Sales — Pilot Package</w:t>
      </w:r>
    </w:p>
    <w:p>
      <w:r>
        <w:rPr>
          <w:i/>
          <w:color w:val="555555"/>
          <w:sz w:val="19"/>
        </w:rPr>
        <w:t>Prepared 9 June 2026  ·  Pilot preparation (no new features)  ·  Loop: Visit → Sell → Invoice → Collect → Return → Reconcile</w:t>
      </w:r>
    </w:p>
    <w:p>
      <w:r>
        <w:rPr>
          <w:color w:val="555555"/>
          <w:sz w:val="19"/>
        </w:rPr>
        <w:t>All capabilities ship behind KAKO_VAN_SALES (default OFF) + a per-company toggle. Nothing is live until activation. Companion: docs/architecture/fmcg/PILOT-RUNBOOK.md and the executable suite src/test/integration/van-fmcg-e2e.test.ts.</w:t>
      </w:r>
    </w:p>
    <w:p/>
    <w:p>
      <w:pPr>
        <w:spacing w:before="280" w:after="80"/>
      </w:pPr>
      <w:r>
        <w:rPr>
          <w:b/>
          <w:color w:val="1F3864"/>
          <w:sz w:val="25"/>
        </w:rPr>
        <w:t>1.  Pilot Readiness Report</w:t>
      </w:r>
    </w:p>
    <w:p>
      <w:pPr>
        <w:spacing w:after="80"/>
      </w:pPr>
      <w:r>
        <w:rPr>
          <w:b w:val="0"/>
          <w:i w:val="0"/>
          <w:sz w:val="21"/>
        </w:rPr>
        <w:t>The FMCG sell → invoice → collect → return loop is code-complete, tested, and frozen for the pilot. Engineering is paused; the remaining work is operational (activation + setup + a supervised dry-run).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89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158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60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7"/>
              </w:rPr>
              <w:t>Master data (customers, products, UoM, pricing, warehouses)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B7F37"/>
                <w:sz w:val="17"/>
              </w:rPr>
              <w:t>Ready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Pre-existing, FMCG-grade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7"/>
              </w:rPr>
              <w:t>Inventory, stock movements, van load → confirm → reconcile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B7F37"/>
                <w:sz w:val="17"/>
              </w:rPr>
              <w:t>Ready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Existing field flow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7"/>
              </w:rPr>
              <w:t>Van selling / invoicing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B7F37"/>
                <w:sz w:val="17"/>
              </w:rPr>
              <w:t>Ready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erp_van_sell — server-priced, van-required, credit + stock guards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7"/>
              </w:rPr>
              <w:t>Van returns (to van + credit note)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B7F37"/>
                <w:sz w:val="17"/>
              </w:rPr>
              <w:t>Ready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erp_van_return — mandatory reason, audit, idempotent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7"/>
              </w:rPr>
              <w:t>Collections + multi-invoice allocation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B7F37"/>
                <w:sz w:val="17"/>
              </w:rPr>
              <w:t>Ready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erp_settle_collection — atomic, concurrency-safe, balance-consistent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7"/>
              </w:rPr>
              <w:t>Routes / journey / GPS check-in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B7F37"/>
                <w:sz w:val="17"/>
              </w:rPr>
              <w:t>Ready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Existing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7"/>
              </w:rPr>
              <w:t>Dashboards / reports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B7F37"/>
                <w:sz w:val="17"/>
              </w:rPr>
              <w:t>Ready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Existing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7"/>
              </w:rPr>
              <w:t>Offline sell/collect (queue + replay)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B06A00"/>
                <w:sz w:val="17"/>
              </w:rPr>
              <w:t>Conditional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Phase 6 — only if connectivity is poor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7"/>
              </w:rPr>
              <w:t>Collections GL posting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555555"/>
                <w:sz w:val="17"/>
              </w:rPr>
              <w:t>Optional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Phase 7 (KAKO_FINANCE)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7"/>
              </w:rPr>
              <w:t>End-to-end demo + runbook</w:t>
            </w:r>
          </w:p>
        </w:tc>
        <w:tc>
          <w:tcPr>
            <w:tcW w:type="dxa" w:w="1584"/>
          </w:tcPr>
          <w:p>
            <w:r/>
            <w:r>
              <w:rPr>
                <w:b/>
                <w:color w:val="1B7F37"/>
                <w:sz w:val="17"/>
              </w:rPr>
              <w:t>Ready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9/9 e2e, runbook complete</w:t>
            </w:r>
          </w:p>
        </w:tc>
      </w:tr>
    </w:tbl>
    <w:p>
      <w:r>
        <w:rPr>
          <w:b/>
          <w:color w:val="1F3864"/>
          <w:sz w:val="22"/>
        </w:rPr>
        <w:t>Readiness: ~90% for an online-first van-sales pilot.</w:t>
      </w:r>
    </w:p>
    <w:p>
      <w:pPr>
        <w:spacing w:after="80"/>
      </w:pPr>
      <w:r>
        <w:rPr>
          <w:b w:val="0"/>
          <w:i/>
          <w:sz w:val="20"/>
        </w:rPr>
        <w:t>Validation evidence: 9/9 end-to-end pilot scenarios, 174/174 integration tests, 1263/1263 unit tests, typecheck + build green; staging migrations applied cleanly.</w:t>
      </w:r>
    </w:p>
    <w:p>
      <w:pPr>
        <w:spacing w:before="280" w:after="80"/>
      </w:pPr>
      <w:r>
        <w:rPr>
          <w:b/>
          <w:color w:val="1F3864"/>
          <w:sz w:val="25"/>
        </w:rPr>
        <w:t>2.  Go / No-Go Assessment</w:t>
      </w:r>
    </w:p>
    <w:p>
      <w:r>
        <w:rPr>
          <w:b/>
          <w:color w:val="1B7F37"/>
          <w:sz w:val="26"/>
        </w:rPr>
        <w:t>Verdict: CONDITIONAL GO</w:t>
      </w:r>
    </w:p>
    <w:p>
      <w:pPr>
        <w:spacing w:after="80"/>
      </w:pPr>
      <w:r>
        <w:rPr>
          <w:b w:val="0"/>
          <w:i w:val="0"/>
          <w:sz w:val="21"/>
        </w:rPr>
        <w:t>Proceed with a controlled, online-first pilot on a well-connected route once activation + setup + one supervised dry-run pass.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403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Required state</w:t>
            </w:r>
          </w:p>
        </w:tc>
        <w:tc>
          <w:tcPr>
            <w:tcW w:type="dxa" w:w="259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Engineering complete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7"/>
              </w:rPr>
              <w:t>Loop built + tested</w:t>
            </w:r>
          </w:p>
        </w:tc>
        <w:tc>
          <w:tcPr>
            <w:tcW w:type="dxa" w:w="2592"/>
          </w:tcPr>
          <w:p>
            <w:r/>
            <w:r>
              <w:rPr>
                <w:b/>
                <w:color w:val="1B7F37"/>
                <w:sz w:val="17"/>
              </w:rPr>
              <w:t>GO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Tenant activation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7"/>
              </w:rPr>
              <w:t>Flag + per-company toggle ON</w:t>
            </w:r>
          </w:p>
        </w:tc>
        <w:tc>
          <w:tcPr>
            <w:tcW w:type="dxa" w:w="2592"/>
          </w:tcPr>
          <w:p>
            <w:r/>
            <w:r>
              <w:rPr>
                <w:b/>
                <w:color w:val="B06A00"/>
                <w:sz w:val="17"/>
              </w:rPr>
              <w:t>Pending setup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Master data seeded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7"/>
              </w:rPr>
              <w:t>Per Sections 4,6,7,8</w:t>
            </w:r>
          </w:p>
        </w:tc>
        <w:tc>
          <w:tcPr>
            <w:tcW w:type="dxa" w:w="2592"/>
          </w:tcPr>
          <w:p>
            <w:r/>
            <w:r>
              <w:rPr>
                <w:b/>
                <w:color w:val="B06A00"/>
                <w:sz w:val="17"/>
              </w:rPr>
              <w:t>Pending setup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Users + permissions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7"/>
              </w:rPr>
              <w:t>Per Section 5</w:t>
            </w:r>
          </w:p>
        </w:tc>
        <w:tc>
          <w:tcPr>
            <w:tcW w:type="dxa" w:w="2592"/>
          </w:tcPr>
          <w:p>
            <w:r/>
            <w:r>
              <w:rPr>
                <w:b/>
                <w:color w:val="B06A00"/>
                <w:sz w:val="17"/>
              </w:rPr>
              <w:t>Pending setup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E2E suite green vs pilot company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7"/>
              </w:rPr>
              <w:t>Automated + manual dry-run</w:t>
            </w:r>
          </w:p>
        </w:tc>
        <w:tc>
          <w:tcPr>
            <w:tcW w:type="dxa" w:w="2592"/>
          </w:tcPr>
          <w:p>
            <w:r/>
            <w:r>
              <w:rPr>
                <w:b/>
                <w:color w:val="1B7F37"/>
                <w:sz w:val="17"/>
              </w:rPr>
              <w:t>Automated GO; dry-run pending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Connectivity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7"/>
              </w:rPr>
              <w:t>Adequate on pilot route</w:t>
            </w:r>
          </w:p>
        </w:tc>
        <w:tc>
          <w:tcPr>
            <w:tcW w:type="dxa" w:w="2592"/>
          </w:tcPr>
          <w:p>
            <w:r/>
            <w:r>
              <w:rPr>
                <w:b/>
                <w:color w:val="B06A00"/>
                <w:sz w:val="17"/>
              </w:rPr>
              <w:t>To confirm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Tax configuration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7"/>
              </w:rPr>
              <w:t>Matches jurisdiction</w:t>
            </w:r>
          </w:p>
        </w:tc>
        <w:tc>
          <w:tcPr>
            <w:tcW w:type="dxa" w:w="2592"/>
          </w:tcPr>
          <w:p>
            <w:r/>
            <w:r>
              <w:rPr>
                <w:b/>
                <w:color w:val="B06A00"/>
                <w:sz w:val="17"/>
              </w:rPr>
              <w:t>To confirm</w:t>
            </w:r>
          </w:p>
        </w:tc>
      </w:tr>
    </w:tbl>
    <w:p>
      <w:pPr>
        <w:spacing w:after="80"/>
      </w:pPr>
      <w:r>
        <w:rPr>
          <w:b/>
          <w:i w:val="0"/>
          <w:color w:val="B3261E"/>
          <w:sz w:val="20"/>
        </w:rPr>
        <w:t>NO-GO trigger: the pilot territory has poor connectivity AND offline operation is mandatory — in that case build Phase 6 first.</w:t>
      </w:r>
    </w:p>
    <w:p>
      <w:pPr>
        <w:spacing w:after="80"/>
      </w:pPr>
      <w:r>
        <w:rPr>
          <w:b w:val="0"/>
          <w:i/>
          <w:sz w:val="20"/>
        </w:rPr>
        <w:t>Instant rollback: unset KAKO_VAN_SALES (or set erp_van_sales_settings.is_enabled = false) — all surfaces go inert, no data lost.</w:t>
      </w:r>
    </w:p>
    <w:p>
      <w:pPr>
        <w:spacing w:before="280" w:after="80"/>
      </w:pPr>
      <w:r>
        <w:rPr>
          <w:b/>
          <w:color w:val="B3261E"/>
          <w:sz w:val="22"/>
        </w:rPr>
        <w:t>2.1  HARD UoM &amp; Pricing Controls (blocking)</w:t>
      </w:r>
    </w:p>
    <w:p>
      <w:pPr>
        <w:spacing w:after="80"/>
      </w:pPr>
      <w:r>
        <w:rPr>
          <w:b w:val="0"/>
          <w:i/>
          <w:sz w:val="20"/>
        </w:rPr>
        <w:t>From the master-data audit: the pilot loop is BASE-UNIT only — UoM conversion factors are not applied at point of sale. The following three controls are MANDATORY before activation.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75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  <w:color w:val="B3261E"/>
                <w:sz w:val="17"/>
              </w:rPr>
              <w:t>UoM-1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Every pilot SKU operates with a single base UoM.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No SKU relies on carton↔piece conversion at sale.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  <w:color w:val="B3261E"/>
                <w:sz w:val="17"/>
              </w:rPr>
              <w:t>UoM-2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Van stock quantities and sales quantities use the same base unit.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Keeps van = loaded − sold + returned without conversion.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  <w:color w:val="B3261E"/>
                <w:sz w:val="17"/>
              </w:rPr>
              <w:t>PRICE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Every pilot SKU resolves to a positive price for a sample customer before activation.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sell_price &gt; 0 is not enforced by code; this gate enforces it (no 0-price sales).</w:t>
            </w:r>
          </w:p>
        </w:tc>
      </w:tr>
    </w:tbl>
    <w:p>
      <w:pPr>
        <w:spacing w:after="80"/>
      </w:pPr>
      <w:r>
        <w:rPr>
          <w:b/>
          <w:i w:val="0"/>
          <w:color w:val="B3261E"/>
          <w:sz w:val="19"/>
        </w:rPr>
        <w:t>Verify each by running a price preview / test sale per SKU. A single failing SKU is a NO-GO until corrected.</w:t>
      </w:r>
    </w:p>
    <w:p>
      <w:r>
        <w:br w:type="page"/>
      </w:r>
    </w:p>
    <w:p>
      <w:pPr>
        <w:spacing w:before="280" w:after="80"/>
      </w:pPr>
      <w:r>
        <w:rPr>
          <w:b/>
          <w:color w:val="1F3864"/>
          <w:sz w:val="25"/>
        </w:rPr>
        <w:t>3.  Pilot Setup Checklist (ordered)</w:t>
      </w:r>
    </w:p>
    <w:p>
      <w:pPr>
        <w:spacing w:after="40"/>
      </w:pPr>
      <w:r>
        <w:rPr>
          <w:sz w:val="20"/>
        </w:rPr>
        <w:t xml:space="preserve">☐ </w:t>
      </w:r>
      <w:r>
        <w:rPr>
          <w:b w:val="0"/>
          <w:i w:val="0"/>
          <w:sz w:val="20"/>
        </w:rPr>
        <w:t>1. Platform Owner: set KAKO_VAN_SALES=1 for the pilot environment.</w:t>
      </w:r>
    </w:p>
    <w:p>
      <w:pPr>
        <w:spacing w:after="40"/>
      </w:pPr>
      <w:r>
        <w:rPr>
          <w:sz w:val="20"/>
        </w:rPr>
        <w:t xml:space="preserve">☐ </w:t>
      </w:r>
      <w:r>
        <w:rPr>
          <w:b w:val="0"/>
          <w:i w:val="0"/>
          <w:sz w:val="20"/>
        </w:rPr>
        <w:t>2. Platform Owner: (if KAKO_ENTITLEMENTS is ON) enable the van_sales module for the company.</w:t>
      </w:r>
    </w:p>
    <w:p>
      <w:pPr>
        <w:spacing w:after="40"/>
      </w:pPr>
      <w:r>
        <w:rPr>
          <w:sz w:val="20"/>
        </w:rPr>
        <w:t xml:space="preserve">☐ </w:t>
      </w:r>
      <w:r>
        <w:rPr>
          <w:b w:val="0"/>
          <w:i w:val="0"/>
          <w:sz w:val="20"/>
        </w:rPr>
        <w:t>3. Company Admin: create erp_van_sales_settings row — is_enabled = true; set discount_cap_pct, allow_negative_van_stock = false, require_physical_count_on_close = true.</w:t>
      </w:r>
    </w:p>
    <w:p>
      <w:pPr>
        <w:spacing w:after="40"/>
      </w:pPr>
      <w:r>
        <w:rPr>
          <w:sz w:val="20"/>
        </w:rPr>
        <w:t xml:space="preserve">☐ </w:t>
      </w:r>
      <w:r>
        <w:rPr>
          <w:b w:val="0"/>
          <w:i w:val="0"/>
          <w:sz w:val="20"/>
        </w:rPr>
        <w:t>4. Create the branch (with a short code) and a source warehouse with sellable stock.</w:t>
      </w:r>
    </w:p>
    <w:p>
      <w:pPr>
        <w:spacing w:after="40"/>
      </w:pPr>
      <w:r>
        <w:rPr>
          <w:sz w:val="20"/>
        </w:rPr>
        <w:t xml:space="preserve">☐ </w:t>
      </w:r>
      <w:r>
        <w:rPr>
          <w:b w:val="0"/>
          <w:i w:val="0"/>
          <w:sz w:val="20"/>
        </w:rPr>
        <w:t>5. Create one van warehouse per rep (is_van, assigned_to = rep, active) and load opening stock.</w:t>
      </w:r>
    </w:p>
    <w:p>
      <w:pPr>
        <w:spacing w:after="40"/>
      </w:pPr>
      <w:r>
        <w:rPr>
          <w:sz w:val="20"/>
        </w:rPr>
        <w:t xml:space="preserve">☐ </w:t>
      </w:r>
      <w:r>
        <w:rPr>
          <w:b w:val="0"/>
          <w:i w:val="0"/>
          <w:sz w:val="20"/>
        </w:rPr>
        <w:t>6. Create products (active, sell_price, tax_rate, UoM).</w:t>
      </w:r>
    </w:p>
    <w:p>
      <w:pPr>
        <w:spacing w:after="40"/>
      </w:pPr>
      <w:r>
        <w:rPr>
          <w:sz w:val="20"/>
        </w:rPr>
        <w:t xml:space="preserve">☐ </w:t>
      </w:r>
      <w:r>
        <w:rPr>
          <w:b w:val="0"/>
          <w:i w:val="0"/>
          <w:sz w:val="20"/>
        </w:rPr>
        <w:t>7. Configure one price list + a minimal rule set; validate 2–3 SKUs.</w:t>
      </w:r>
    </w:p>
    <w:p>
      <w:pPr>
        <w:spacing w:after="40"/>
      </w:pPr>
      <w:r>
        <w:rPr>
          <w:sz w:val="20"/>
        </w:rPr>
        <w:t xml:space="preserve">☐ </w:t>
      </w:r>
      <w:r>
        <w:rPr>
          <w:b w:val="0"/>
          <w:i w:val="0"/>
          <w:sz w:val="20"/>
        </w:rPr>
        <w:t>8. Create customers (approved, on-branch, salesman_id = rep, credit_limit, GPS).</w:t>
      </w:r>
    </w:p>
    <w:p>
      <w:pPr>
        <w:spacing w:after="40"/>
      </w:pPr>
      <w:r>
        <w:rPr>
          <w:sz w:val="20"/>
        </w:rPr>
        <w:t xml:space="preserve">☐ </w:t>
      </w:r>
      <w:r>
        <w:rPr>
          <w:b w:val="0"/>
          <w:i w:val="0"/>
          <w:sz w:val="20"/>
        </w:rPr>
        <w:t>9. Seed/activate return reasons.</w:t>
      </w:r>
    </w:p>
    <w:p>
      <w:pPr>
        <w:spacing w:after="40"/>
      </w:pPr>
      <w:r>
        <w:rPr>
          <w:sz w:val="20"/>
        </w:rPr>
        <w:t xml:space="preserve">☐ </w:t>
      </w:r>
      <w:r>
        <w:rPr>
          <w:b w:val="0"/>
          <w:i w:val="0"/>
          <w:sz w:val="20"/>
        </w:rPr>
        <w:t>10. Create users (warehouse keeper, supervisor, rep[s]) and grant permissions (Section 5).</w:t>
      </w:r>
    </w:p>
    <w:p>
      <w:pPr>
        <w:spacing w:after="40"/>
      </w:pPr>
      <w:r>
        <w:rPr>
          <w:sz w:val="20"/>
        </w:rPr>
        <w:t xml:space="preserve">☐ </w:t>
      </w:r>
      <w:r>
        <w:rPr>
          <w:b w:val="0"/>
          <w:i w:val="0"/>
          <w:sz w:val="20"/>
        </w:rPr>
        <w:t>11. Run the E2E suite against the pilot company shape; then a supervised manual dry-run (Section 9).</w:t>
      </w:r>
    </w:p>
    <w:p>
      <w:pPr>
        <w:spacing w:after="40"/>
      </w:pPr>
      <w:r>
        <w:rPr>
          <w:sz w:val="20"/>
        </w:rPr>
        <w:t xml:space="preserve">☐ </w:t>
      </w:r>
      <w:r>
        <w:rPr>
          <w:b w:val="0"/>
          <w:i w:val="0"/>
          <w:sz w:val="20"/>
        </w:rPr>
        <w:t>12. Complete the Go/No-Go checklist (Section 2) and sign off.</w:t>
      </w:r>
    </w:p>
    <w:p>
      <w:pPr>
        <w:spacing w:before="280" w:after="80"/>
      </w:pPr>
      <w:r>
        <w:rPr>
          <w:b/>
          <w:color w:val="1F3864"/>
          <w:sz w:val="25"/>
        </w:rPr>
        <w:t>4.  Master Data Checklist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4608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Required fields</w:t>
            </w:r>
          </w:p>
        </w:tc>
        <w:tc>
          <w:tcPr>
            <w:tcW w:type="dxa" w:w="302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Company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name, currency, country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country drives tax; currency set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Branch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code, name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code present (drives doc numbers)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Source warehouse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branch, code, stock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holds sellable stock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Van warehouse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is_van=true, assigned_to=rep, active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one per rep; opening stock loaded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code, name, sell_price, tax_rate, is_active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priced + taxed; UoM where needed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Price list / rules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list + rules (erp_price_rules)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resolution validated on real SKUs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Customer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code, name, is_approved, branch_id, salesman_id, credit_limit, lat/lng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approved, on-branch, rep-assigned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Return reasons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code, label_en, label_ar, is_active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at least 1 active reason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7"/>
              </w:rPr>
              <w:t>Van-sales settings</w:t>
            </w:r>
          </w:p>
        </w:tc>
        <w:tc>
          <w:tcPr>
            <w:tcW w:type="dxa" w:w="4608"/>
          </w:tcPr>
          <w:p>
            <w:r/>
            <w:r>
              <w:rPr>
                <w:b w:val="0"/>
                <w:sz w:val="17"/>
              </w:rPr>
              <w:t>is_enabled, discount_cap_pct, allow_negative_van_stock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7"/>
              </w:rPr>
              <w:t>policy reviewed with admin</w:t>
            </w:r>
          </w:p>
        </w:tc>
      </w:tr>
    </w:tbl>
    <w:p>
      <w:pPr>
        <w:spacing w:before="280" w:after="80"/>
      </w:pPr>
      <w:r>
        <w:rPr>
          <w:b/>
          <w:color w:val="1F3864"/>
          <w:sz w:val="25"/>
        </w:rPr>
        <w:t>5.  User &amp; Permission Checklist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44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Create</w:t>
            </w:r>
          </w:p>
        </w:tc>
        <w:tc>
          <w:tcPr>
            <w:tcW w:type="dxa" w:w="576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Key permissions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Company Admin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admin (full company config)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Warehouse Keeper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stock-request approve / load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Supervisor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workflow approvals · reports.view · reconciliation.manage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Salesman (van) ×1–3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Yes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field.sales (sell/return/collect) · sales.discount (if discounts allowed) · reconciliation.manage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7"/>
              </w:rPr>
              <w:t>Accountant (optional)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7"/>
              </w:rPr>
              <w:t>Optional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  <w:sz w:val="17"/>
              </w:rPr>
              <w:t>reports.view (AR oversight)</w:t>
            </w:r>
          </w:p>
        </w:tc>
      </w:tr>
    </w:tbl>
    <w:p>
      <w:pPr>
        <w:spacing w:after="80"/>
      </w:pPr>
      <w:r>
        <w:rPr>
          <w:b w:val="0"/>
          <w:i/>
          <w:sz w:val="19"/>
        </w:rPr>
        <w:t>Notes: field.sales gates all three field money surfaces (sell, return, collect). sales.discount is required only for reps allowed to discount — and discounts are still capped by company policy. Grant the minimum each role needs.</w:t>
      </w:r>
    </w:p>
    <w:p>
      <w:pPr>
        <w:spacing w:before="280" w:after="80"/>
      </w:pPr>
      <w:r>
        <w:rPr>
          <w:b/>
          <w:color w:val="1F3864"/>
          <w:sz w:val="25"/>
        </w:rPr>
        <w:t>6.  Branch / Warehouse / Van Setup Guide</w:t>
      </w:r>
    </w:p>
    <w:p>
      <w:pPr>
        <w:spacing w:after="40"/>
      </w:pPr>
      <w:r>
        <w:rPr>
          <w:sz w:val="20"/>
        </w:rPr>
        <w:t xml:space="preserve">☐ </w:t>
      </w:r>
      <w:r>
        <w:rPr>
          <w:b w:val="0"/>
          <w:i w:val="0"/>
          <w:sz w:val="20"/>
        </w:rPr>
        <w:t>Create the pilot branch with a short, stable code (e.g. HQ) — it appears in every document number (INV-HQ-000001, COL-HQ-000001, RET-HQ-000001).</w:t>
      </w:r>
    </w:p>
    <w:p>
      <w:pPr>
        <w:spacing w:after="40"/>
      </w:pPr>
      <w:r>
        <w:rPr>
          <w:sz w:val="20"/>
        </w:rPr>
        <w:t xml:space="preserve">☐ </w:t>
      </w:r>
      <w:r>
        <w:rPr>
          <w:b w:val="0"/>
          <w:i w:val="0"/>
          <w:sz w:val="20"/>
        </w:rPr>
        <w:t>Create a source (non-van) warehouse and ensure it holds the sellable stock for the pilot SKUs.</w:t>
      </w:r>
    </w:p>
    <w:p>
      <w:pPr>
        <w:spacing w:after="40"/>
      </w:pPr>
      <w:r>
        <w:rPr>
          <w:sz w:val="20"/>
        </w:rPr>
        <w:t xml:space="preserve">☐ </w:t>
      </w:r>
      <w:r>
        <w:rPr>
          <w:b w:val="0"/>
          <w:i w:val="0"/>
          <w:sz w:val="20"/>
        </w:rPr>
        <w:t>For EACH rep: create a warehouse with is_van = true, assigned_to = that rep’s user id, is_active = true, on the branch.</w:t>
      </w:r>
    </w:p>
    <w:p>
      <w:pPr>
        <w:spacing w:after="40"/>
      </w:pPr>
      <w:r>
        <w:rPr>
          <w:sz w:val="20"/>
        </w:rPr>
        <w:t xml:space="preserve">☐ </w:t>
      </w:r>
      <w:r>
        <w:rPr>
          <w:b w:val="0"/>
          <w:i w:val="0"/>
          <w:sz w:val="20"/>
        </w:rPr>
        <w:t>Load each van: raise a stock request (rep) → approve (warehouse keeper) → load. Or seed erp_inventory_stock for the dry-run.</w:t>
      </w:r>
    </w:p>
    <w:p>
      <w:pPr>
        <w:spacing w:after="40"/>
      </w:pPr>
      <w:r>
        <w:rPr>
          <w:sz w:val="20"/>
        </w:rPr>
        <w:t xml:space="preserve">☐ </w:t>
      </w:r>
      <w:r>
        <w:rPr>
          <w:b w:val="0"/>
          <w:i w:val="0"/>
          <w:sz w:val="20"/>
        </w:rPr>
        <w:t>Verify (critical): each rep’s van shows the expected opening quantities BEFORE go-live — the sell/return RPCs require the rep’s OWN van (no branch fallback).</w:t>
      </w:r>
    </w:p>
    <w:p>
      <w:pPr>
        <w:spacing w:before="280" w:after="80"/>
      </w:pPr>
      <w:r>
        <w:rPr>
          <w:b/>
          <w:color w:val="1F3864"/>
          <w:sz w:val="25"/>
        </w:rPr>
        <w:t>7.  Product &amp; Pricing Setup Guide</w:t>
      </w:r>
    </w:p>
    <w:p>
      <w:pPr>
        <w:spacing w:after="40"/>
      </w:pPr>
      <w:r>
        <w:rPr>
          <w:sz w:val="20"/>
        </w:rPr>
        <w:t xml:space="preserve">☐ </w:t>
      </w:r>
      <w:r>
        <w:rPr>
          <w:b w:val="0"/>
          <w:i w:val="0"/>
          <w:sz w:val="20"/>
        </w:rPr>
        <w:t>Create products as active with a correct sell_price and tax_rate (e.g. 14 for 14% VAT).</w:t>
      </w:r>
    </w:p>
    <w:p>
      <w:pPr>
        <w:spacing w:after="40"/>
      </w:pPr>
      <w:r>
        <w:rPr>
          <w:sz w:val="20"/>
        </w:rPr>
        <w:t xml:space="preserve">☐ </w:t>
      </w:r>
      <w:r>
        <w:rPr>
          <w:b w:val="0"/>
          <w:i w:val="0"/>
          <w:sz w:val="20"/>
        </w:rPr>
        <w:t>Configure units of measure for any product sold in multiple UoM.</w:t>
      </w:r>
    </w:p>
    <w:p>
      <w:pPr>
        <w:spacing w:after="40"/>
      </w:pPr>
      <w:r>
        <w:rPr>
          <w:sz w:val="20"/>
        </w:rPr>
        <w:t xml:space="preserve">☐ </w:t>
      </w:r>
      <w:r>
        <w:rPr>
          <w:b w:val="0"/>
          <w:i w:val="0"/>
          <w:sz w:val="20"/>
        </w:rPr>
        <w:t>Create ONE clear price list; add a minimal set of price rules (customer/segment/tier as needed).</w:t>
      </w:r>
    </w:p>
    <w:p>
      <w:pPr>
        <w:spacing w:after="40"/>
      </w:pPr>
      <w:r>
        <w:rPr>
          <w:sz w:val="20"/>
        </w:rPr>
        <w:t xml:space="preserve">☐ </w:t>
      </w:r>
      <w:r>
        <w:rPr>
          <w:b w:val="0"/>
          <w:i w:val="0"/>
          <w:sz w:val="20"/>
        </w:rPr>
        <w:t>Validate: for 2–3 real SKUs and a sample customer, confirm the resolved price matches expectations — the rep never types a price; van-sell and collections resolve it server-side (erp_resolve_price).</w:t>
      </w:r>
    </w:p>
    <w:p>
      <w:pPr>
        <w:spacing w:after="40"/>
      </w:pPr>
      <w:r>
        <w:rPr>
          <w:sz w:val="20"/>
        </w:rPr>
        <w:t xml:space="preserve">☐ </w:t>
      </w:r>
      <w:r>
        <w:rPr>
          <w:b w:val="0"/>
          <w:i w:val="0"/>
          <w:sz w:val="20"/>
        </w:rPr>
        <w:t>Confirm tax totals on a test invoice match the jurisdiction; e-invoice clearance (ZATCA/ETA) runs asynchronously and never blocks the sale.</w:t>
      </w:r>
    </w:p>
    <w:p>
      <w:pPr>
        <w:spacing w:before="280" w:after="80"/>
      </w:pPr>
      <w:r>
        <w:rPr>
          <w:b/>
          <w:color w:val="1F3864"/>
          <w:sz w:val="25"/>
        </w:rPr>
        <w:t>8.  Customer Setup Guide</w:t>
      </w:r>
    </w:p>
    <w:p>
      <w:pPr>
        <w:spacing w:after="40"/>
      </w:pPr>
      <w:r>
        <w:rPr>
          <w:sz w:val="20"/>
        </w:rPr>
        <w:t xml:space="preserve">☐ </w:t>
      </w:r>
      <w:r>
        <w:rPr>
          <w:b w:val="0"/>
          <w:i w:val="0"/>
          <w:sz w:val="20"/>
        </w:rPr>
        <w:t>Create customers as is_approved = true (un-approved customers are blocked from sale by design).</w:t>
      </w:r>
    </w:p>
    <w:p>
      <w:pPr>
        <w:spacing w:after="40"/>
      </w:pPr>
      <w:r>
        <w:rPr>
          <w:sz w:val="20"/>
        </w:rPr>
        <w:t xml:space="preserve">☐ </w:t>
      </w:r>
      <w:r>
        <w:rPr>
          <w:b w:val="0"/>
          <w:i w:val="0"/>
          <w:sz w:val="20"/>
        </w:rPr>
        <w:t>Set branch_id to the pilot branch and salesman_id to the rep (keeps GPS check-ins in-route).</w:t>
      </w:r>
    </w:p>
    <w:p>
      <w:pPr>
        <w:spacing w:after="40"/>
      </w:pPr>
      <w:r>
        <w:rPr>
          <w:sz w:val="20"/>
        </w:rPr>
        <w:t xml:space="preserve">☐ </w:t>
      </w:r>
      <w:r>
        <w:rPr>
          <w:b w:val="0"/>
          <w:i w:val="0"/>
          <w:sz w:val="20"/>
        </w:rPr>
        <w:t>Set credit_limit where credit selling applies (0 = unlimited) — over-limit sales are rejected.</w:t>
      </w:r>
    </w:p>
    <w:p>
      <w:pPr>
        <w:spacing w:after="40"/>
      </w:pPr>
      <w:r>
        <w:rPr>
          <w:sz w:val="20"/>
        </w:rPr>
        <w:t xml:space="preserve">☐ </w:t>
      </w:r>
      <w:r>
        <w:rPr>
          <w:b w:val="0"/>
          <w:i w:val="0"/>
          <w:sz w:val="20"/>
        </w:rPr>
        <w:t>Capture latitude/longitude; optionally build a route + journey plan so GPS check-ins read as in-route (without a plan, check-in still succeeds but flags out_of_route — a note, not a failure).</w:t>
      </w:r>
    </w:p>
    <w:p>
      <w:pPr>
        <w:spacing w:after="40"/>
      </w:pPr>
      <w:r>
        <w:rPr>
          <w:sz w:val="20"/>
        </w:rPr>
        <w:t xml:space="preserve">☐ </w:t>
      </w:r>
      <w:r>
        <w:rPr>
          <w:b w:val="0"/>
          <w:i w:val="0"/>
          <w:sz w:val="20"/>
        </w:rPr>
        <w:t>Spot-check 3–5 customers end-to-end (sell + collect) before opening the route.</w:t>
      </w:r>
    </w:p>
    <w:p>
      <w:r>
        <w:br w:type="page"/>
      </w:r>
    </w:p>
    <w:p>
      <w:pPr>
        <w:spacing w:before="280" w:after="80"/>
      </w:pPr>
      <w:r>
        <w:rPr>
          <w:b/>
          <w:color w:val="1F3864"/>
          <w:sz w:val="25"/>
        </w:rPr>
        <w:t>9.  Dry-Run Execution Guide (supervised)</w:t>
      </w:r>
    </w:p>
    <w:p>
      <w:pPr>
        <w:spacing w:after="80"/>
      </w:pPr>
      <w:r>
        <w:rPr>
          <w:b w:val="0"/>
          <w:i w:val="0"/>
          <w:sz w:val="21"/>
        </w:rPr>
        <w:t>Run once on the actual device with a supervisor present. Each step has an expected result; sign off only when all pass.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032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417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1. Open day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7"/>
              </w:rPr>
              <w:t>Rep starts the work session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sz w:val="17"/>
              </w:rPr>
              <w:t>Day shows open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2. Confirm load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7"/>
              </w:rPr>
              <w:t>Rep confirms the van load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sz w:val="17"/>
              </w:rPr>
              <w:t>Accepted qty posts to van stock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3. Visit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7"/>
              </w:rPr>
              <w:t>Rep checks in at a customer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sz w:val="17"/>
              </w:rPr>
              <w:t>Visit logged (GPS status shown)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4. Sell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7"/>
              </w:rPr>
              <w:t>Add items → review (server price) → issue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sz w:val="17"/>
              </w:rPr>
              <w:t>Invoice issued; van stock ↓; AR ↑; receipt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5. Collect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7"/>
              </w:rPr>
              <w:t>Enter amount → preview allocation → settle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sz w:val="17"/>
              </w:rPr>
              <w:t>Invoice paid/partial; balance ↓; COL- receipt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6. Return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7"/>
              </w:rPr>
              <w:t>Pick items + reason → (optional) credit note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sz w:val="17"/>
              </w:rPr>
              <w:t>Stock back to van; CN issued; balance credited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7. Reconcile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7"/>
              </w:rPr>
              <w:t>Review day-end van stock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sz w:val="17"/>
              </w:rPr>
              <w:t>Van = loaded − sold + returned; variance explained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sz w:val="17"/>
              </w:rPr>
              <w:t>8. Close day</w:t>
            </w:r>
          </w:p>
        </w:tc>
        <w:tc>
          <w:tcPr>
            <w:tcW w:type="dxa" w:w="4032"/>
          </w:tcPr>
          <w:p>
            <w:r/>
            <w:r>
              <w:rPr>
                <w:b w:val="0"/>
                <w:sz w:val="17"/>
              </w:rPr>
              <w:t>Rep closes the day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sz w:val="17"/>
              </w:rPr>
              <w:t>Day closed; reports updated</w:t>
            </w:r>
          </w:p>
        </w:tc>
      </w:tr>
    </w:tbl>
    <w:p>
      <w:pPr>
        <w:spacing w:after="40"/>
      </w:pPr>
      <w:r>
        <w:rPr>
          <w:b w:val="0"/>
          <w:i w:val="0"/>
          <w:sz w:val="20"/>
        </w:rPr>
        <w:t>Sign-off: ______________________  (Supervisor)        Date: __________</w:t>
      </w:r>
    </w:p>
    <w:p>
      <w:pPr>
        <w:spacing w:before="280" w:after="80"/>
      </w:pPr>
      <w:r>
        <w:rPr>
          <w:b/>
          <w:color w:val="1F3864"/>
          <w:sz w:val="25"/>
        </w:rPr>
        <w:t>10.  Pilot Success Metrics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74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360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How measured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Stock accuracy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≥ 99% (van = loaded − sold + returned)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Day-end reconciliation variance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AR / balance accuracy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100% consistent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Customer balance = invoices − collections − credits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Sales completed in-app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≥ 95% of route sales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Invoices vs reported sales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Collection rate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Meets route target (e.g. ≥ 90% of due collected)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Collections vs outstanding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Return processing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100% via system w/ reason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Returns count + reason completeness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Rep adoption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All pilot reps use it daily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Active reps / day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Error / void rate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&lt; 5% of transactions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Cancelled / corrected docs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Day-close compliance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100% of days closed + reconciled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Closed sessions / day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Cross-tenant isolation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0 incidents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Audit + RLS review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  <w:sz w:val="17"/>
              </w:rPr>
              <w:t>System availability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7"/>
              </w:rPr>
              <w:t>No blocking outages on route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7"/>
              </w:rPr>
              <w:t>Incident log</w:t>
            </w:r>
          </w:p>
        </w:tc>
      </w:tr>
    </w:tbl>
    <w:p>
      <w:pPr>
        <w:spacing w:after="80"/>
      </w:pPr>
      <w:r>
        <w:rPr>
          <w:b w:val="0"/>
          <w:i/>
          <w:sz w:val="20"/>
        </w:rPr>
        <w:t>Recommended pilot duration: 2–4 weeks, 1 branch, 1–3 reps. Review metrics weekly; expand only after a clean week.</w:t>
      </w:r>
    </w:p>
    <w:p>
      <w:r>
        <w:br w:type="page"/>
      </w:r>
    </w:p>
    <w:p>
      <w:pPr>
        <w:spacing w:before="280" w:after="80"/>
      </w:pPr>
      <w:r>
        <w:rPr>
          <w:b/>
          <w:color w:val="B3261E"/>
          <w:sz w:val="25"/>
        </w:rPr>
        <w:t>Top 10 Operational Risks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518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Poor connectivity on route blocks sell/collect (online-first).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Pick a well-connected pilot route; otherwise build Phase 6 (offline) first.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Van not assigned or unstocked → reps cannot sell.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Verify van setup (is_van, assigned_to, opening stock) in the Go/No-Go.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Opening stock mismatch (physical vs system) → reconciliation variance.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Physical count at load; require_physical_count_on_close = true.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Credit-limit misconfiguration blocks legit sales or over-exposes.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Finance reviews limits; test an over-limit case in the dry-run.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Tax misconfiguration → wrong totals / e-invoice rejection.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Verify tax_rate + country; confirm a test invoice; clearance is async.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Pricing-rule misconfiguration → wrong field prices.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Validate 2–3 SKUs before launch; keep the rule set minimal.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Work session not opened → field actions blocked.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Train start-of-day; supervisor checks day status.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Returns to wrong stock / double credit → AR + stock drift.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Mandatory reason + idempotency; supervisor reviews returns.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Device / battery / printer failure in the field.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Spare device; PDF/share receipts (Bluetooth printing not required).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No supervisor coverage for approvals/variance → workflow stalls.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Assign a supervisor with an SLA for approvals.</w:t>
            </w:r>
          </w:p>
        </w:tc>
      </w:tr>
    </w:tbl>
    <w:p>
      <w:pPr>
        <w:spacing w:before="280" w:after="80"/>
      </w:pPr>
      <w:r>
        <w:rPr>
          <w:b/>
          <w:color w:val="1F3864"/>
          <w:sz w:val="25"/>
        </w:rPr>
        <w:t>Top 10 User-Adoption Risks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518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Reps resist switching from paper/manual selling.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Hands-on training; a champion rep; emphasise speed + accuracy.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Reps bypass the system (off-book sales).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Supervisor reconciliation; tie incentives to in-system sales.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Perceived slowness / too many taps.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Minimal-tap flow; deep-link the customer from the journey.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Language confusion (AR/EN).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Set each user’s locale; both languages fully supported.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Discount confusion or misuse.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Cap + permission gating; clear discount field; train policy.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Collection-entry mistakes (wrong amount/invoice).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Preview allocation before settle; on-screen receipt confirmation.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Misunderstanding returns / credit notes.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Mandatory reason dropdown; short SOP; dry-run practice.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GPS check-in friction (geofence too tight).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Set a realistic radius; supervisor-approval path for exceptions.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Reps skip day-close / reconciliation.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End-of-day SOP; supervisor enforces; day-close compliance metric.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Privacy concerns over GPS tracking.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Communicate purpose + fair-use policy up front.</w:t>
            </w:r>
          </w:p>
        </w:tc>
      </w:tr>
    </w:tbl>
    <w:p>
      <w:pPr>
        <w:spacing w:before="280" w:after="80"/>
      </w:pPr>
      <w:r>
        <w:rPr>
          <w:b/>
          <w:color w:val="1F3864"/>
          <w:sz w:val="25"/>
        </w:rPr>
        <w:t>Top 10 Data-Quality Risks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320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5184"/>
            <w:shd w:val="clear" w:fill="1F3864"/>
          </w:tcPr>
          <w:p>
            <w: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Duplicate or free-text customers.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Admin-curated customer master with codes; de-dup before launch.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Products missing sell_price / tax_rate.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Master-data validation pass; block incomplete SKUs from the pilot.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Stale opening stock.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Physical count at load; reconcile day 1.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Customer credit_limit unset or wrong.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Finance review; verify a sample in the dry-run.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Customer GPS missing/wrong → out_of_route noise.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Capture coordinates; build journey plans for clean compliance.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salesman_id not assigned → route/GPS mismatch.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Assign each pilot customer to its rep.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Overlapping/ambiguous price rules.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Minimal rule set; validate resolution order on real SKUs.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Brand/category free-text inconsistency (reporting).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Out of pilot scope; note for post-pilot master-data hardening.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Return reasons not seeded/active.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Verify the reason catalog before go-live.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Manual balance edits create drift.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Avoid manual edits; rely on sell/collect/return flows (all balance-consistent).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1F3864"/>
          <w:sz w:val="25"/>
        </w:rPr>
        <w:t>Appendix A.  Post-Pilot Backlog (frozen — not for pilot)</w:t>
      </w:r>
    </w:p>
    <w:p>
      <w:pPr>
        <w:spacing w:before="280" w:after="80"/>
      </w:pPr>
      <w:r>
        <w:rPr>
          <w:b/>
          <w:color w:val="1F3864"/>
          <w:sz w:val="22"/>
        </w:rPr>
        <w:t>Multi-UoM Sales &amp; Inventory Conversion</w:t>
      </w:r>
    </w:p>
    <w:p>
      <w:pPr>
        <w:spacing w:after="80"/>
      </w:pPr>
      <w:r>
        <w:rPr>
          <w:b w:val="0"/>
          <w:i/>
          <w:sz w:val="20"/>
        </w:rPr>
        <w:t>The pilot is intentionally single-base-UoM (Go/No-Go controls UoM-1 / UoM-2). This item wires multi-UoM end to end AFTER the pilot.</w:t>
      </w:r>
    </w:p>
    <w:p>
      <w:pPr>
        <w:pStyle w:val="ListBullet"/>
        <w:spacing w:after="80"/>
      </w:pPr>
      <w:r>
        <w:rPr>
          <w:b w:val="0"/>
          <w:i w:val="0"/>
          <w:sz w:val="20"/>
        </w:rPr>
        <w:t>Carton / Pack / Box / Piece selling — pick the unit at point of sale.</w:t>
      </w:r>
    </w:p>
    <w:p>
      <w:pPr>
        <w:pStyle w:val="ListBullet"/>
        <w:spacing w:after="80"/>
      </w:pPr>
      <w:r>
        <w:rPr>
          <w:b w:val="0"/>
          <w:i w:val="0"/>
          <w:sz w:val="20"/>
        </w:rPr>
        <w:t>Conversion factors — apply erp_product_uoms.factor across the sell / return / invoice / stock paths.</w:t>
      </w:r>
    </w:p>
    <w:p>
      <w:pPr>
        <w:pStyle w:val="ListBullet"/>
        <w:spacing w:after="80"/>
      </w:pPr>
      <w:r>
        <w:rPr>
          <w:b w:val="0"/>
          <w:i w:val="0"/>
          <w:sz w:val="20"/>
        </w:rPr>
        <w:t>Inventory conversion — decrement/restock van + warehouse stock in base units regardless of the sold unit; keep the ledger consistent.</w:t>
      </w:r>
    </w:p>
    <w:p>
      <w:pPr>
        <w:pStyle w:val="ListBullet"/>
        <w:spacing w:after="80"/>
      </w:pPr>
      <w:r>
        <w:rPr>
          <w:b w:val="0"/>
          <w:i w:val="0"/>
          <w:sz w:val="20"/>
        </w:rPr>
        <w:t>Pricing by UoM — resolve price per selling unit (extend erp_resolve_price).</w:t>
      </w:r>
    </w:p>
    <w:p>
      <w:pPr>
        <w:pStyle w:val="ListBullet"/>
        <w:spacing w:after="80"/>
      </w:pPr>
      <w:r>
        <w:rPr>
          <w:b w:val="0"/>
          <w:i w:val="0"/>
          <w:sz w:val="20"/>
        </w:rPr>
        <w:t>Mixed-UoM transactions — multiple units across lines on one document.</w:t>
      </w:r>
    </w:p>
    <w:p>
      <w:pPr>
        <w:spacing w:after="80"/>
      </w:pPr>
      <w:r>
        <w:rPr>
          <w:b/>
          <w:i w:val="0"/>
          <w:color w:val="B06A00"/>
          <w:sz w:val="20"/>
        </w:rPr>
        <w:t>Status: deferred. Do not build during the pilot. Revisit after a clean pilot run, or earlier only if a pilot blocker is discovered.</w:t>
      </w:r>
    </w:p>
    <w:p/>
    <w:p>
      <w:r>
        <w:rPr>
          <w:i/>
          <w:color w:val="555555"/>
          <w:sz w:val="18"/>
        </w:rPr>
        <w:t>Pilot-preparation package — no new features. The engineering loop is frozen, tested, and flag-gated default OFF. Success now depends on disciplined setup, a supervised dry-run, and weekly metric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