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DF-002 — Mobile Bottom-Nav Requests Visibility (Root-Cause Analysis)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DF-002 — Mobile Bottom-Nav "Requests" Visibility: Discrepancy Root-Cause Analysis</w:t>
      </w:r>
    </w:p>
    <w:p>
      <w:r>
        <w:t>Investigation of why the salesman's mobile bottom nav shows</w:t>
      </w:r>
    </w:p>
    <w:p>
      <w:r>
        <w:rPr>
          <w:b/>
        </w:rPr>
        <w:t>`Today · Customers · Sell · Inventory · More`</w:t>
      </w:r>
      <w:r>
        <w:t xml:space="preserve"> (no visible </w:t>
      </w:r>
      <w:r>
        <w:rPr>
          <w:b/>
        </w:rPr>
        <w:t>Requests</w:t>
      </w:r>
      <w:r>
        <w:t xml:space="preserve"> tab),</w:t>
      </w:r>
    </w:p>
    <w:p>
      <w:r>
        <w:t xml:space="preserve">versus the code/test prediction of </w:t>
      </w:r>
      <w:r>
        <w:rPr>
          <w:b/>
        </w:rPr>
        <w:t>`Today · Van Stock · Requests · More`</w:t>
      </w:r>
      <w:r>
        <w:t>.</w:t>
      </w:r>
    </w:p>
    <w:p>
      <w:r>
        <w:t>Runtime UI is the source of truth.</w:t>
      </w:r>
    </w:p>
    <w:p>
      <w:pPr>
        <w:pStyle w:val="Heading2"/>
      </w:pPr>
      <w:r>
        <w:rPr>
          <w:color w:val="1F497D"/>
        </w:rPr>
        <w:t>1. How the bottom bar is resolved (code facts)</w:t>
      </w:r>
    </w:p>
    <w:p>
      <w:pPr>
        <w:pStyle w:val="ListBullet"/>
      </w:pPr>
      <w:r>
        <w:t xml:space="preserve">The bar renders </w:t>
      </w:r>
      <w:r>
        <w:rPr>
          <w:b/>
        </w:rPr>
        <w:t>only the first 4</w:t>
      </w:r>
      <w:r>
        <w:t xml:space="preserve"> resolved tabs; the rest fall into </w:t>
      </w:r>
      <w:r>
        <w:rPr>
          <w:b/>
        </w:rPr>
        <w:t>"More"</w:t>
      </w:r>
      <w:r>
        <w:t>.</w:t>
      </w:r>
    </w:p>
    <w:p>
      <w:r>
        <w:rPr>
          <w:rFonts w:ascii="Consolas" w:hAnsi="Consolas"/>
          <w:sz w:val="19"/>
        </w:rPr>
        <w:t>src/components/layout/bottom-nav.tsx:46</w:t>
      </w:r>
      <w:r>
        <w:t xml:space="preserve"> → </w:t>
      </w:r>
      <w:r>
        <w:rPr>
          <w:rFonts w:ascii="Consolas" w:hAnsi="Consolas"/>
          <w:sz w:val="19"/>
        </w:rPr>
        <w:t>…resolveBottomNavTabs(…).slice(0, 4)</w:t>
      </w:r>
      <w:r>
        <w:t>.</w:t>
      </w:r>
    </w:p>
    <w:p>
      <w:pPr>
        <w:pStyle w:val="ListBullet"/>
      </w:pPr>
      <w:r>
        <w:t xml:space="preserve">Tab order in </w:t>
      </w:r>
      <w:r>
        <w:rPr>
          <w:rFonts w:ascii="Consolas" w:hAnsi="Consolas"/>
          <w:sz w:val="19"/>
        </w:rPr>
        <w:t>BOTTOM_NAV_TABS</w:t>
      </w:r>
      <w:r>
        <w:t xml:space="preserve"> (</w:t>
      </w:r>
      <w:r>
        <w:rPr>
          <w:rFonts w:ascii="Consolas" w:hAnsi="Consolas"/>
          <w:sz w:val="19"/>
        </w:rPr>
        <w:t>src/components/layout/bottom-nav-tabs.ts</w:t>
      </w:r>
      <w:r>
        <w:t>):</w:t>
      </w:r>
    </w:p>
    <w:p>
      <w:r>
        <w:rPr>
          <w:rFonts w:ascii="Consolas" w:hAnsi="Consolas"/>
          <w:sz w:val="19"/>
        </w:rPr>
        <w:t>Today → Customers → Sell → Inventory → Requests</w:t>
      </w:r>
      <w:r>
        <w:t xml:space="preserve">. </w:t>
      </w:r>
      <w:r>
        <w:rPr>
          <w:b/>
        </w:rPr>
        <w:t>Requests is the 5th tab.</w:t>
      </w:r>
    </w:p>
    <w:p>
      <w:pPr>
        <w:pStyle w:val="ListBullet"/>
      </w:pPr>
      <w:r>
        <w:t xml:space="preserve">The </w:t>
      </w:r>
      <w:r>
        <w:rPr>
          <w:b/>
        </w:rPr>
        <w:t>unified salesman workspace</w:t>
      </w:r>
      <w:r>
        <w:t xml:space="preserve"> collapses the generic Customers/Sell tabs into the</w:t>
      </w:r>
    </w:p>
    <w:p>
      <w:r>
        <w:t>van workflow, which *promotes* Requests into the visible four:</w:t>
      </w:r>
    </w:p>
    <w:p>
      <w:r>
        <w:t xml:space="preserve">unified → </w:t>
      </w:r>
      <w:r>
        <w:rPr>
          <w:b/>
        </w:rPr>
        <w:t>`Today · Van Stock · Requests · More`</w:t>
      </w:r>
      <w:r>
        <w:t>.</w:t>
      </w:r>
    </w:p>
    <w:p>
      <w:pPr>
        <w:pStyle w:val="ListBullet"/>
      </w:pPr>
      <w:r>
        <w:t>Gates (</w:t>
      </w:r>
      <w:r>
        <w:rPr>
          <w:rFonts w:ascii="Consolas" w:hAnsi="Consolas"/>
          <w:sz w:val="19"/>
        </w:rPr>
        <w:t>src/app/(app)/layout.tsx:52–55</w:t>
      </w:r>
      <w:r>
        <w:t>):</w:t>
      </w:r>
    </w:p>
    <w:p>
      <w:pPr>
        <w:ind w:left="240"/>
      </w:pPr>
      <w:r>
        <w:rPr>
          <w:rFonts w:ascii="Consolas" w:hAnsi="Consolas"/>
          <w:sz w:val="18"/>
        </w:rPr>
        <w:t xml:space="preserve">  isVanSalesman    = field.sales &amp;&amp; !settings.branches &amp;&amp; !isSuperAdmin</w:t>
        <w:br/>
        <w:t xml:space="preserve">  vanSalesActive   = isVanSalesActive(supabase, ctx)            // KAKO_VAN_SALES (default ON) AND erp_van_sales_settings.is_enabled</w:t>
        <w:br/>
        <w:t xml:space="preserve">  requestsEnabled  = flags['platform.salesman_requests']        &amp;&amp; vanSalesActive &amp;&amp; isVanSalesman</w:t>
        <w:br/>
        <w:t xml:space="preserve">  unifiedWorkspace = flags['platform.unified_salesman_workspace'] &amp;&amp; vanSalesActive &amp;&amp; isVanSalesman</w:t>
      </w:r>
    </w:p>
    <w:p>
      <w:pPr>
        <w:pStyle w:val="ListBullet"/>
      </w:pPr>
      <w:r>
        <w:t xml:space="preserve">The Requests tab itself: </w:t>
      </w:r>
      <w:r>
        <w:rPr>
          <w:rFonts w:ascii="Consolas" w:hAnsi="Consolas"/>
          <w:sz w:val="19"/>
        </w:rPr>
        <w:t>bottom-nav-tabs.ts:73</w:t>
      </w:r>
      <w:r>
        <w:t xml:space="preserve"> — </w:t>
      </w:r>
      <w:r>
        <w:rPr>
          <w:rFonts w:ascii="Consolas" w:hAnsi="Consolas"/>
          <w:sz w:val="19"/>
        </w:rPr>
        <w:t>requestsOnly</w:t>
      </w:r>
      <w:r>
        <w:t xml:space="preserve"> (shows only when</w:t>
      </w:r>
    </w:p>
    <w:p>
      <w:r>
        <w:rPr>
          <w:rFonts w:ascii="Consolas" w:hAnsi="Consolas"/>
          <w:sz w:val="19"/>
        </w:rPr>
        <w:t>requestsEnabled</w:t>
      </w:r>
      <w:r>
        <w:t xml:space="preserve">). </w:t>
      </w:r>
      <w:r>
        <w:rPr>
          <w:b/>
        </w:rPr>
        <w:t>There is no desktop sidebar entry for the Requests Hub</w:t>
      </w:r>
      <w:r>
        <w:t xml:space="preserve"> — the</w:t>
      </w:r>
    </w:p>
    <w:p>
      <w:r>
        <w:t>bottom-nav tab is its only navigational entry.</w:t>
      </w:r>
    </w:p>
    <w:p>
      <w:pPr>
        <w:pStyle w:val="Heading2"/>
      </w:pPr>
      <w:r>
        <w:rPr>
          <w:color w:val="1F497D"/>
        </w:rPr>
        <w:t>2. The observed bar decoded</w:t>
      </w:r>
    </w:p>
    <w:p>
      <w:r>
        <w:rPr>
          <w:rFonts w:ascii="Consolas" w:hAnsi="Consolas"/>
          <w:sz w:val="19"/>
        </w:rPr>
        <w:t>Today · Customers · Sell · Inventory · More</w:t>
      </w:r>
      <w:r>
        <w:t xml:space="preserve"> is the </w:t>
      </w:r>
      <w:r>
        <w:rPr>
          <w:b/>
        </w:rPr>
        <w:t>non-unified</w:t>
      </w:r>
      <w:r>
        <w:t xml:space="preserve"> resolution: Customers +</w:t>
      </w:r>
    </w:p>
    <w:p>
      <w:r>
        <w:t xml:space="preserve">Sell + Inventory occupy all four visible slots, so </w:t>
      </w:r>
      <w:r>
        <w:rPr>
          <w:b/>
        </w:rPr>
        <w:t>Requests (5th) is pushed into "More."</w:t>
      </w:r>
    </w:p>
    <w:p>
      <w:r>
        <w:t xml:space="preserve">→ Therefore </w:t>
      </w:r>
      <w:r>
        <w:rPr>
          <w:b/>
        </w:rPr>
        <w:t>`unifiedWorkspace` resolved `false`</w:t>
      </w:r>
      <w:r>
        <w:t xml:space="preserve"> in the environment under test.</w:t>
      </w:r>
    </w:p>
    <w:p>
      <w:r>
        <w:t>Two runtime states produce this exact bar: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Bar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Requests location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platform.unified_salesman_workspace</w:t>
            </w:r>
            <w:r>
              <w:t xml:space="preserve"> OFF (requests ON)</w:t>
            </w:r>
          </w:p>
        </w:tc>
        <w:tc>
          <w:tcPr>
            <w:tcW w:type="dxa" w:w="2880"/>
          </w:tcPr>
          <w:p>
            <w:r>
              <w:t>Today·Customers·Sell·Inventory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 "More"</w:t>
            </w:r>
            <w:r>
              <w:t xml:space="preserve"> (below the slice-4 fold)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vanSalesActive</w:t>
            </w:r>
            <w:r>
              <w:t xml:space="preserve"> OFF</w:t>
            </w:r>
          </w:p>
        </w:tc>
        <w:tc>
          <w:tcPr>
            <w:tcW w:type="dxa" w:w="2880"/>
          </w:tcPr>
          <w:p>
            <w:r>
              <w:t>generic Today·Customers·Sell·Inventory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filtered out entirely</w:t>
            </w:r>
          </w:p>
        </w:tc>
      </w:tr>
    </w:tbl>
    <w:p/>
    <w:p>
      <w:pPr>
        <w:pStyle w:val="Heading2"/>
      </w:pPr>
      <w:r>
        <w:rPr>
          <w:color w:val="1F497D"/>
        </w:rPr>
        <w:t>3. Why the prediction differed (staging vs rendered env)</w:t>
      </w:r>
    </w:p>
    <w:p>
      <w:r>
        <w:t xml:space="preserve">In the </w:t>
      </w:r>
      <w:r>
        <w:rPr>
          <w:b/>
        </w:rPr>
        <w:t>provisioned pilot tenant</w:t>
      </w:r>
      <w:r>
        <w:t xml:space="preserve"> (</w:t>
      </w:r>
      <w:r>
        <w:rPr>
          <w:rFonts w:ascii="Consolas" w:hAnsi="Consolas"/>
          <w:sz w:val="19"/>
        </w:rPr>
        <w:t>612af0bd…</w:t>
      </w:r>
      <w:r>
        <w:t xml:space="preserve">, staging </w:t>
      </w:r>
      <w:r>
        <w:rPr>
          <w:rFonts w:ascii="Consolas" w:hAnsi="Consolas"/>
          <w:sz w:val="19"/>
        </w:rPr>
        <w:t>rsjvgehvastmawzwnqcs</w:t>
      </w:r>
      <w:r>
        <w:t>) every gate is</w:t>
      </w:r>
    </w:p>
    <w:p>
      <w:r>
        <w:t>satisfied — verified live: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Value (staging pilot)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erp_van_sales_settings.is_enabled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true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vanSalesActive=true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isVanSalesman</w:t>
            </w:r>
            <w:r>
              <w:t xml:space="preserve"> (field.sales, not settings.branches)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platform.salesman_requests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true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requestsEnabled=true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platform.unified_salesman_workspace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true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unifiedWorkspace=true</w:t>
            </w:r>
          </w:p>
        </w:tc>
      </w:tr>
    </w:tbl>
    <w:p/>
    <w:p>
      <w:r>
        <w:t xml:space="preserve">So *that* backend renders the </w:t>
      </w:r>
      <w:r>
        <w:rPr>
          <w:b/>
        </w:rPr>
        <w:t>unified</w:t>
      </w:r>
      <w:r>
        <w:t xml:space="preserve"> bar with </w:t>
      </w:r>
      <w:r>
        <w:rPr>
          <w:b/>
        </w:rPr>
        <w:t>Requests visible</w:t>
      </w:r>
      <w:r>
        <w:t>. The live UI shows the</w:t>
      </w:r>
    </w:p>
    <w:p>
      <w:r>
        <w:rPr>
          <w:b/>
        </w:rPr>
        <w:t>non-unified</w:t>
      </w:r>
      <w:r>
        <w:t xml:space="preserve"> bar → the rendered deployment is reading </w:t>
      </w:r>
      <w:r>
        <w:rPr>
          <w:b/>
        </w:rPr>
        <w:t>at least one gate as false</w:t>
      </w:r>
      <w:r>
        <w:t>, i.e. a</w:t>
      </w:r>
    </w:p>
    <w:p>
      <w:r>
        <w:rPr>
          <w:b/>
        </w:rPr>
        <w:t>different flag / tenant / backend state</w:t>
      </w:r>
      <w:r>
        <w:t xml:space="preserve"> than the staging tenant I seeded.</w:t>
      </w:r>
    </w:p>
    <w:p>
      <w:pPr>
        <w:pStyle w:val="Heading2"/>
      </w:pPr>
      <w:r>
        <w:rPr>
          <w:color w:val="1F497D"/>
        </w:rPr>
        <w:t>4. Root cause</w:t>
      </w:r>
    </w:p>
    <w:p>
      <w:r>
        <w:rPr>
          <w:b/>
        </w:rPr>
        <w:t>Environment/configuration discrepancy, not a code defect.</w:t>
      </w:r>
      <w:r>
        <w:t xml:space="preserve"> The salesman in the rendered</w:t>
      </w:r>
    </w:p>
    <w:p>
      <w:r>
        <w:t xml:space="preserve">deployment is resolving </w:t>
      </w:r>
      <w:r>
        <w:rPr>
          <w:rFonts w:ascii="Consolas" w:hAnsi="Consolas"/>
          <w:sz w:val="19"/>
        </w:rPr>
        <w:t>unifiedWorkspace=false</w:t>
      </w:r>
      <w:r>
        <w:t xml:space="preserve"> (and possibly </w:t>
      </w:r>
      <w:r>
        <w:rPr>
          <w:rFonts w:ascii="Consolas" w:hAnsi="Consolas"/>
          <w:sz w:val="19"/>
        </w:rPr>
        <w:t>vanSalesActive=false</w:t>
      </w:r>
      <w:r>
        <w:t>), whereas</w:t>
      </w:r>
    </w:p>
    <w:p>
      <w:r>
        <w:t>the provisioned pilot tenant has all gates true. Most likely:</w:t>
      </w:r>
    </w:p>
    <w:p>
      <w:pPr>
        <w:pStyle w:val="ListNumber"/>
      </w:pPr>
      <w:r>
        <w:t xml:space="preserve">The preview deployment's </w:t>
      </w:r>
      <w:r>
        <w:rPr>
          <w:rFonts w:ascii="Consolas" w:hAnsi="Consolas"/>
          <w:sz w:val="19"/>
        </w:rPr>
        <w:t>NEXT_PUBLIC_SUPABASE_URL</w:t>
      </w:r>
      <w:r>
        <w:t xml:space="preserve"> points at a </w:t>
      </w:r>
      <w:r>
        <w:rPr>
          <w:b/>
        </w:rPr>
        <w:t>different backend</w:t>
      </w:r>
      <w:r>
        <w:t xml:space="preserve"> than the</w:t>
      </w:r>
    </w:p>
    <w:p>
      <w:r>
        <w:t>staging project that holds the pilot tenant + flags; or</w:t>
      </w:r>
    </w:p>
    <w:p>
      <w:pPr>
        <w:pStyle w:val="ListNumber"/>
      </w:pPr>
      <w:r>
        <w:t xml:space="preserve">The tester is signed in to a </w:t>
      </w:r>
      <w:r>
        <w:rPr>
          <w:b/>
        </w:rPr>
        <w:t>different salesman/company</w:t>
      </w:r>
      <w:r>
        <w:t xml:space="preserve"> where</w:t>
      </w:r>
    </w:p>
    <w:p>
      <w:r>
        <w:rPr>
          <w:rFonts w:ascii="Consolas" w:hAnsi="Consolas"/>
          <w:sz w:val="19"/>
        </w:rPr>
        <w:t>platform.unified_salesman_workspace</w:t>
      </w:r>
      <w:r>
        <w:t xml:space="preserve"> is OFF; or (least likely) a stale cached session.</w:t>
      </w:r>
    </w:p>
    <w:p>
      <w:r>
        <w:t xml:space="preserve">Independently, even when fully enabled, the </w:t>
      </w:r>
      <w:r>
        <w:rPr>
          <w:b/>
        </w:rPr>
        <w:t>non-unified</w:t>
      </w:r>
      <w:r>
        <w:t xml:space="preserve"> layout demotes Requests into "More",</w:t>
      </w:r>
    </w:p>
    <w:p>
      <w:r>
        <w:t xml:space="preserve">and there is </w:t>
      </w:r>
      <w:r>
        <w:rPr>
          <w:b/>
        </w:rPr>
        <w:t>no desktop entry</w:t>
      </w:r>
      <w:r>
        <w:t xml:space="preserve"> — that is the standing DF-002 discoverability issue.</w:t>
      </w:r>
    </w:p>
    <w:p>
      <w:pPr>
        <w:pStyle w:val="Heading2"/>
      </w:pPr>
      <w:r>
        <w:rPr>
          <w:color w:val="1F497D"/>
        </w:rPr>
        <w:t>5. One-tap diagnostic to pin it down</w:t>
      </w:r>
    </w:p>
    <w:p>
      <w:r>
        <w:t xml:space="preserve">Open </w:t>
      </w:r>
      <w:r>
        <w:rPr>
          <w:b/>
        </w:rPr>
        <w:t>"More"</w:t>
      </w:r>
      <w:r>
        <w:t xml:space="preserve"> on the salesman's mobile nav:</w:t>
      </w:r>
    </w:p>
    <w:p>
      <w:pPr>
        <w:pStyle w:val="ListBullet"/>
      </w:pPr>
      <w:r>
        <w:rPr>
          <w:b/>
        </w:rPr>
        <w:t>Requests is listed there</w:t>
      </w:r>
      <w:r>
        <w:t xml:space="preserve"> → </w:t>
      </w:r>
      <w:r>
        <w:rPr>
          <w:rFonts w:ascii="Consolas" w:hAnsi="Consolas"/>
          <w:sz w:val="19"/>
        </w:rPr>
        <w:t>requestsEnabled=true</w:t>
      </w:r>
      <w:r>
        <w:t>; cause = non-unified ordering demotes it</w:t>
      </w:r>
    </w:p>
    <w:p>
      <w:r>
        <w:t>below the 4-tab fold (unified flag off in that environment).</w:t>
      </w:r>
    </w:p>
    <w:p>
      <w:pPr>
        <w:pStyle w:val="ListBullet"/>
      </w:pPr>
      <w:r>
        <w:rPr>
          <w:b/>
        </w:rPr>
        <w:t>Requests absent from "More" too</w:t>
      </w:r>
      <w:r>
        <w:t xml:space="preserve"> → </w:t>
      </w:r>
      <w:r>
        <w:rPr>
          <w:rFonts w:ascii="Consolas" w:hAnsi="Consolas"/>
          <w:sz w:val="19"/>
        </w:rPr>
        <w:t>requestsEnabled=false</w:t>
      </w:r>
      <w:r>
        <w:t xml:space="preserve"> → </w:t>
      </w:r>
      <w:r>
        <w:rPr>
          <w:rFonts w:ascii="Consolas" w:hAnsi="Consolas"/>
          <w:sz w:val="19"/>
        </w:rPr>
        <w:t>vanSalesActive</w:t>
      </w:r>
      <w:r>
        <w:t xml:space="preserve"> or the</w:t>
      </w:r>
    </w:p>
    <w:p>
      <w:r>
        <w:rPr>
          <w:rFonts w:ascii="Consolas" w:hAnsi="Consolas"/>
          <w:sz w:val="19"/>
        </w:rPr>
        <w:t>salesman_requests</w:t>
      </w:r>
      <w:r>
        <w:t xml:space="preserve"> flag is off in that environment.</w:t>
      </w:r>
    </w:p>
    <w:p>
      <w:r>
        <w:t xml:space="preserve">Also confirm the exact </w:t>
      </w:r>
      <w:r>
        <w:rPr>
          <w:b/>
        </w:rPr>
        <w:t>URL + login</w:t>
      </w:r>
      <w:r>
        <w:t xml:space="preserve"> used. If it was the preview share link, verify that</w:t>
      </w:r>
    </w:p>
    <w:p>
      <w:r>
        <w:t xml:space="preserve">deployment's Supabase backend matches </w:t>
      </w:r>
      <w:r>
        <w:rPr>
          <w:rFonts w:ascii="Consolas" w:hAnsi="Consolas"/>
          <w:sz w:val="19"/>
        </w:rPr>
        <w:t>rsjvgehvastmawzwnqcs</w:t>
      </w:r>
      <w:r>
        <w:t xml:space="preserve"> (the seeded tenant). If it points</w:t>
      </w:r>
    </w:p>
    <w:p>
      <w:r>
        <w:t>elsewhere, the flags/settings I configured do not apply to what the UI is reading.</w:t>
      </w:r>
    </w:p>
    <w:p>
      <w:pPr>
        <w:pStyle w:val="Heading2"/>
      </w:pPr>
      <w:r>
        <w:rPr>
          <w:color w:val="1F497D"/>
        </w:rPr>
        <w:t>6. Disposition</w:t>
      </w:r>
    </w:p>
    <w:p>
      <w:pPr>
        <w:pStyle w:val="ListBullet"/>
      </w:pPr>
      <w:r>
        <w:rPr>
          <w:b/>
        </w:rPr>
        <w:t>Discrepancy itself:</w:t>
      </w:r>
      <w:r>
        <w:t xml:space="preserve"> environment/config — verify backend + flags for the tested deployment</w:t>
      </w:r>
    </w:p>
    <w:p>
      <w:r>
        <w:t>(no code change; freeze preserved).</w:t>
      </w:r>
    </w:p>
    <w:p>
      <w:pPr>
        <w:pStyle w:val="ListBullet"/>
      </w:pPr>
      <w:r>
        <w:rPr>
          <w:b/>
        </w:rPr>
        <w:t>DF-002 (standing):</w:t>
      </w:r>
      <w:r>
        <w:t xml:space="preserve"> request-creation discoverability — Medium, </w:t>
      </w:r>
      <w:r>
        <w:rPr>
          <w:b/>
        </w:rPr>
        <w:t>Post-Pilot</w:t>
      </w:r>
      <w:r>
        <w:t xml:space="preserve"> (UX-P2):</w:t>
      </w:r>
    </w:p>
    <w:p>
      <w:r>
        <w:t>add a desktop nav entry, reconcile "Requests/Change Requests" naming, ensure Requests is not</w:t>
      </w:r>
    </w:p>
    <w:p>
      <w:r>
        <w:t>buried in "More" on the non-unified bar, add an empty-state 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