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DF-003 — Requests Hub Access: Direct Runtime Verification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DF-003 — Requests Hub Access: Direct Runtime Verification</w:t>
      </w:r>
    </w:p>
    <w:p>
      <w:r>
        <w:t xml:space="preserve">End-to-end verification from the </w:t>
      </w:r>
      <w:r>
        <w:rPr>
          <w:b/>
        </w:rPr>
        <w:t>running deployed application</w:t>
      </w:r>
      <w:r>
        <w:t xml:space="preserve"> (Vercel preview, branch</w:t>
      </w:r>
    </w:p>
    <w:p>
      <w:r>
        <w:rPr>
          <w:rFonts w:ascii="Consolas" w:hAnsi="Consolas"/>
          <w:sz w:val="19"/>
        </w:rPr>
        <w:t>claude/fmcg-sell-collect-loop</w:t>
      </w:r>
      <w:r>
        <w:t xml:space="preserve">, backend </w:t>
      </w:r>
      <w:r>
        <w:rPr>
          <w:rFonts w:ascii="Consolas" w:hAnsi="Consolas"/>
          <w:sz w:val="19"/>
        </w:rPr>
        <w:t>vantora-staging</w:t>
      </w:r>
      <w:r>
        <w:t>). Source of truth = the actual</w:t>
      </w:r>
    </w:p>
    <w:p>
      <w:r>
        <w:t>UI + deployment runtime logs. No code/flag inference.</w:t>
      </w:r>
    </w:p>
    <w:p>
      <w:r>
        <w:rPr>
          <w:b/>
        </w:rPr>
        <w:t>User-reported UI (salesman@pilot.test):</w:t>
      </w:r>
    </w:p>
    <w:p>
      <w:pPr>
        <w:pStyle w:val="ListBullet"/>
      </w:pPr>
      <w:r>
        <w:t xml:space="preserve">Bottom nav: </w:t>
      </w:r>
      <w:r>
        <w:rPr>
          <w:rFonts w:ascii="Consolas" w:hAnsi="Consolas"/>
          <w:sz w:val="19"/>
        </w:rPr>
        <w:t>Today · Customers · Sell · Inventory · More</w:t>
      </w:r>
    </w:p>
    <w:p>
      <w:pPr>
        <w:pStyle w:val="ListBullet"/>
      </w:pPr>
      <w:r>
        <w:t xml:space="preserve">"More" menu: no "Requests" entry; only </w:t>
      </w:r>
      <w:r>
        <w:rPr>
          <w:b/>
        </w:rPr>
        <w:t>"Change Requests"</w:t>
      </w:r>
      <w:r>
        <w:t>.</w:t>
      </w:r>
    </w:p>
    <w:p>
      <w:pPr>
        <w:pStyle w:val="Heading2"/>
      </w:pPr>
      <w:r>
        <w:rPr>
          <w:color w:val="1F497D"/>
        </w:rPr>
        <w:t>Runtime evidence (deployed preview logs, last ~90 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Time(s)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t>09:41 … 11:02 (repeated)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`/change-requests`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The user keeps landing on the generic, list-only "Change Requests" module (no create)</w:t>
            </w:r>
          </w:p>
        </w:tc>
      </w:tr>
      <w:tr>
        <w:tc>
          <w:tcPr>
            <w:tcW w:type="dxa" w:w="2160"/>
          </w:tcPr>
          <w:p>
            <w:r>
              <w:t>09:42 … 11:02 (several)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/inventory/requests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Load Requests page (separate)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09:37:35</w:t>
            </w:r>
            <w:r>
              <w:t xml:space="preserve"> (only)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`/field/van-sales/requests`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200</w:t>
            </w:r>
          </w:p>
        </w:tc>
        <w:tc>
          <w:tcPr>
            <w:tcW w:type="dxa" w:w="2160"/>
          </w:tcPr>
          <w:p>
            <w:r>
              <w:t>The real Requests Hub — served once by direct URL, not since</w:t>
            </w:r>
          </w:p>
        </w:tc>
      </w:tr>
    </w:tbl>
    <w:p/>
    <w:p>
      <w:pPr>
        <w:pStyle w:val="Heading2"/>
      </w:pPr>
      <w:r>
        <w:rPr>
          <w:color w:val="1F497D"/>
        </w:rPr>
        <w:t>Answers (runtime only)</w:t>
      </w:r>
    </w:p>
    <w:p>
      <w:pPr>
        <w:pStyle w:val="Heading3"/>
      </w:pPr>
      <w:r>
        <w:t>1. Where can salesman@pilot.test access the Requests Hub in the current deployed UI?</w:t>
      </w:r>
    </w:p>
    <w:p>
      <w:r>
        <w:rPr>
          <w:b/>
        </w:rPr>
        <w:t>Nowhere through navigation.</w:t>
      </w:r>
      <w:r>
        <w:t xml:space="preserve"> The session repeatedly reaches </w:t>
      </w:r>
      <w:r>
        <w:rPr>
          <w:rFonts w:ascii="Consolas" w:hAnsi="Consolas"/>
          <w:sz w:val="19"/>
        </w:rPr>
        <w:t>/change-requests</w:t>
      </w:r>
      <w:r>
        <w:t xml:space="preserve"> and has not</w:t>
      </w:r>
    </w:p>
    <w:p>
      <w:r>
        <w:t xml:space="preserve">reached </w:t>
      </w:r>
      <w:r>
        <w:rPr>
          <w:rFonts w:ascii="Consolas" w:hAnsi="Consolas"/>
          <w:sz w:val="19"/>
        </w:rPr>
        <w:t>/field/van-sales/requests</w:t>
      </w:r>
      <w:r>
        <w:t xml:space="preserve"> since 09:37. The Hub is reachable only by entering the URL</w:t>
      </w:r>
    </w:p>
    <w:p>
      <w:r>
        <w:t>directly.</w:t>
      </w:r>
    </w:p>
    <w:p>
      <w:pPr>
        <w:pStyle w:val="Heading3"/>
      </w:pPr>
      <w:r>
        <w:t>2. Exact click path?</w:t>
      </w:r>
    </w:p>
    <w:p>
      <w:r>
        <w:rPr>
          <w:b/>
        </w:rPr>
        <w:t>There is no click path in the current rendered UI.</w:t>
      </w:r>
      <w:r>
        <w:t xml:space="preserve"> No "Requests" tab in the bottom nav, and</w:t>
      </w:r>
    </w:p>
    <w:p>
      <w:r>
        <w:t xml:space="preserve">the "More" menu's </w:t>
      </w:r>
      <w:r>
        <w:rPr>
          <w:b/>
        </w:rPr>
        <w:t>"Change Requests"</w:t>
      </w:r>
      <w:r>
        <w:t xml:space="preserve"> → </w:t>
      </w:r>
      <w:r>
        <w:rPr>
          <w:rFonts w:ascii="Consolas" w:hAnsi="Consolas"/>
          <w:sz w:val="19"/>
        </w:rPr>
        <w:t>/change-requests</w:t>
      </w:r>
      <w:r>
        <w:t xml:space="preserve"> is </w:t>
      </w:r>
      <w:r>
        <w:rPr>
          <w:b/>
        </w:rPr>
        <w:t>not</w:t>
      </w:r>
      <w:r>
        <w:t xml:space="preserve"> the Hub. No visible</w:t>
      </w:r>
    </w:p>
    <w:p>
      <w:r>
        <w:t xml:space="preserve">element links to </w:t>
      </w:r>
      <w:r>
        <w:rPr>
          <w:rFonts w:ascii="Consolas" w:hAnsi="Consolas"/>
          <w:sz w:val="19"/>
        </w:rPr>
        <w:t>/field/van-sales/requests</w:t>
      </w:r>
      <w:r>
        <w:t>.</w:t>
      </w:r>
    </w:p>
    <w:p>
      <w:pPr>
        <w:pStyle w:val="Heading3"/>
      </w:pPr>
      <w:r>
        <w:t>3. Exact route + proof reachable</w:t>
      </w:r>
    </w:p>
    <w:p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/field/van-sales/requests</w:t>
      </w:r>
    </w:p>
    <w:p>
      <w:pPr>
        <w:pStyle w:val="ListBullet"/>
      </w:pPr>
      <w:r>
        <w:rPr>
          <w:b/>
        </w:rPr>
        <w:t>Runtime proof:</w:t>
      </w:r>
      <w:r>
        <w:t xml:space="preserve"> </w:t>
      </w:r>
      <w:r>
        <w:rPr>
          <w:rFonts w:ascii="Consolas" w:hAnsi="Consolas"/>
          <w:sz w:val="19"/>
        </w:rPr>
        <w:t>GET /field/van-sales/requests → 200</w:t>
      </w:r>
      <w:r>
        <w:t xml:space="preserve"> (09:37:35, deployed preview).</w:t>
      </w:r>
    </w:p>
    <w:p>
      <w:pPr>
        <w:pStyle w:val="ListBullet"/>
      </w:pPr>
      <w:r>
        <w:rPr>
          <w:b/>
        </w:rPr>
        <w:t>One-click proof URL (≈23h):</w:t>
      </w:r>
    </w:p>
    <w:p>
      <w:r>
        <w:rPr>
          <w:rFonts w:ascii="Consolas" w:hAnsi="Consolas"/>
          <w:sz w:val="19"/>
        </w:rPr>
        <w:t>https://kako-git-claude-fmcg-sell-collect-loop-123456789-s-projects.vercel.app/field/van-sales/requests?_vercel_share=nZpKuBbpPEHohKgTy6u6rTPZ0k0AE9X9</w:t>
      </w:r>
    </w:p>
    <w:p>
      <w:r>
        <w:t>Loads the Hub with the create forms (New Customer, Update, GPS, Credit, Payment Terms, Route</w:t>
      </w:r>
    </w:p>
    <w:p>
      <w:r>
        <w:t xml:space="preserve">Transfer, Reactivate, Close). Reachable by URL — </w:t>
      </w:r>
      <w:r>
        <w:rPr>
          <w:b/>
        </w:rPr>
        <w:t>not</w:t>
      </w:r>
      <w:r>
        <w:t xml:space="preserve"> by UI navigation.</w:t>
      </w:r>
    </w:p>
    <w:p>
      <w:pPr>
        <w:pStyle w:val="Heading3"/>
      </w:pPr>
      <w:r>
        <w:t>4. Classification</w:t>
      </w:r>
    </w:p>
    <w:p>
      <w:r>
        <w:rPr>
          <w:b/>
        </w:rPr>
        <w:t>Navigation / discoverability defect (runtime-confirmed).</w:t>
      </w:r>
      <w:r>
        <w:t xml:space="preserve"> The Hub is functional and</w:t>
      </w:r>
    </w:p>
    <w:p>
      <w:r>
        <w:t xml:space="preserve">URL-reachable (200) but the deployed UI exposes </w:t>
      </w:r>
      <w:r>
        <w:rPr>
          <w:b/>
        </w:rPr>
        <w:t>no user-accessible navigation path</w:t>
      </w:r>
      <w:r>
        <w:t xml:space="preserve"> to it.</w:t>
      </w:r>
    </w:p>
    <w:p>
      <w:r>
        <w:t>The only "Requests"-style item surfaced is "Change Requests" (</w:t>
      </w:r>
      <w:r>
        <w:rPr>
          <w:rFonts w:ascii="Consolas" w:hAnsi="Consolas"/>
          <w:sz w:val="19"/>
        </w:rPr>
        <w:t>/change-requests</w:t>
      </w:r>
      <w:r>
        <w:t>) — a different,</w:t>
      </w:r>
    </w:p>
    <w:p>
      <w:r>
        <w:t>list-only module with no create action.</w:t>
      </w:r>
    </w:p>
    <w:p>
      <w:pPr>
        <w:pStyle w:val="Heading3"/>
      </w:pPr>
      <w:r>
        <w:t>5. Why the current UI differs (runtime only)</w:t>
      </w:r>
    </w:p>
    <w:p>
      <w:r>
        <w:t xml:space="preserve">The deployed app serves the </w:t>
      </w:r>
      <w:r>
        <w:rPr>
          <w:b/>
        </w:rPr>
        <w:t>non-unified</w:t>
      </w:r>
      <w:r>
        <w:t xml:space="preserve"> bottom nav for this session (logs show the salesman</w:t>
      </w:r>
    </w:p>
    <w:p>
      <w:r>
        <w:t xml:space="preserve">reaching </w:t>
      </w:r>
      <w:r>
        <w:rPr>
          <w:rFonts w:ascii="Consolas" w:hAnsi="Consolas"/>
          <w:sz w:val="19"/>
        </w:rPr>
        <w:t>/change-requests</w:t>
      </w:r>
      <w:r>
        <w:t xml:space="preserve">, </w:t>
      </w:r>
      <w:r>
        <w:rPr>
          <w:rFonts w:ascii="Consolas" w:hAnsi="Consolas"/>
          <w:sz w:val="19"/>
        </w:rPr>
        <w:t>/inventory/requests</w:t>
      </w:r>
      <w:r>
        <w:t>, and generic Customers/Sell/Inventory routes,</w:t>
      </w:r>
    </w:p>
    <w:p>
      <w:r>
        <w:t>not a unified van bar). In that rendered state the app exposes **no link to</w:t>
      </w:r>
    </w:p>
    <w:p>
      <w:r>
        <w:rPr>
          <w:rFonts w:ascii="Consolas" w:hAnsi="Consolas"/>
          <w:sz w:val="19"/>
        </w:rPr>
        <w:t>/field/van-sales/requests</w:t>
      </w:r>
      <w:r>
        <w:t xml:space="preserve">**; the only "Requests" page the UI routes to is </w:t>
      </w:r>
      <w:r>
        <w:rPr>
          <w:rFonts w:ascii="Consolas" w:hAnsi="Consolas"/>
          <w:sz w:val="19"/>
        </w:rPr>
        <w:t>/change-requests</w:t>
      </w:r>
      <w:r>
        <w:t>.</w:t>
      </w:r>
    </w:p>
    <w:p>
      <w:r>
        <w:t>The Hub route was served once (09:37, 200) and not since.</w:t>
      </w:r>
    </w:p>
    <w:p>
      <w:pPr>
        <w:pStyle w:val="Heading2"/>
      </w:pPr>
      <w:r>
        <w:rPr>
          <w:color w:val="1F497D"/>
        </w:rPr>
        <w:t>Clear statement</w:t>
      </w:r>
    </w:p>
    <w:p>
      <w:r>
        <w:t xml:space="preserve">In the current deployed UI there is </w:t>
      </w:r>
      <w:r>
        <w:rPr>
          <w:b/>
        </w:rPr>
        <w:t>no user-accessible navigation path</w:t>
      </w:r>
      <w:r>
        <w:t xml:space="preserve"> to the Requests Hub</w:t>
      </w:r>
    </w:p>
    <w:p>
      <w:r>
        <w:t xml:space="preserve">for </w:t>
      </w:r>
      <w:r>
        <w:rPr>
          <w:rFonts w:ascii="Consolas" w:hAnsi="Consolas"/>
          <w:sz w:val="19"/>
        </w:rPr>
        <w:t>salesman@pilot.test</w:t>
      </w:r>
      <w:r>
        <w:t xml:space="preserve">. It is reachable </w:t>
      </w:r>
      <w:r>
        <w:rPr>
          <w:b/>
        </w:rPr>
        <w:t>only</w:t>
      </w:r>
      <w:r>
        <w:t xml:space="preserve"> by directly opening</w:t>
      </w:r>
    </w:p>
    <w:p>
      <w:r>
        <w:rPr>
          <w:rFonts w:ascii="Consolas" w:hAnsi="Consolas"/>
          <w:sz w:val="19"/>
        </w:rPr>
        <w:t>/field/van-sales/requests</w:t>
      </w:r>
      <w:r>
        <w:t xml:space="preserve"> (proven 200). The "Change Requests" item in "More" is a different</w:t>
      </w:r>
    </w:p>
    <w:p>
      <w:r>
        <w:t>page (</w:t>
      </w:r>
      <w:r>
        <w:rPr>
          <w:rFonts w:ascii="Consolas" w:hAnsi="Consolas"/>
          <w:sz w:val="19"/>
        </w:rPr>
        <w:t>/change-requests</w:t>
      </w:r>
      <w:r>
        <w:t>) that does not create requests.</w:t>
      </w:r>
    </w:p>
    <w:p>
      <w:pPr>
        <w:pStyle w:val="Heading2"/>
      </w:pPr>
      <w:r>
        <w:rPr>
          <w:color w:val="1F497D"/>
        </w:rPr>
        <w:t>Disposition</w:t>
      </w:r>
    </w:p>
    <w:p>
      <w:pPr>
        <w:pStyle w:val="ListBullet"/>
      </w:pPr>
      <w:r>
        <w:rPr>
          <w:b/>
        </w:rPr>
        <w:t>DF-003</w:t>
      </w:r>
      <w:r>
        <w:t xml:space="preserve"> — Navigation / Discoverability, </w:t>
      </w:r>
      <w:r>
        <w:rPr>
          <w:b/>
        </w:rPr>
        <w:t>High</w:t>
      </w:r>
      <w:r>
        <w:t xml:space="preserve"> (blocks discoverable access to a core</w:t>
      </w:r>
    </w:p>
    <w:p>
      <w:r>
        <w:t xml:space="preserve">workflow). </w:t>
      </w:r>
      <w:r>
        <w:rPr>
          <w:b/>
        </w:rPr>
        <w:t>Fix = nav-only:</w:t>
      </w:r>
      <w:r>
        <w:t xml:space="preserve"> add a sidebar/"More" entry pointing to the existing</w:t>
      </w:r>
    </w:p>
    <w:p>
      <w:r>
        <w:rPr>
          <w:rFonts w:ascii="Consolas" w:hAnsi="Consolas"/>
          <w:sz w:val="19"/>
        </w:rPr>
        <w:t>/field/van-sales/requests</w:t>
      </w:r>
      <w:r>
        <w:t xml:space="preserve"> (gated </w:t>
      </w:r>
      <w:r>
        <w:rPr>
          <w:rFonts w:ascii="Consolas" w:hAnsi="Consolas"/>
          <w:sz w:val="19"/>
        </w:rPr>
        <w:t>platform.salesman_requests</w:t>
      </w:r>
      <w:r>
        <w:t xml:space="preserve"> + </w:t>
      </w:r>
      <w:r>
        <w:rPr>
          <w:rFonts w:ascii="Consolas" w:hAnsi="Consolas"/>
          <w:sz w:val="19"/>
        </w:rPr>
        <w:t>field.sales</w:t>
      </w:r>
      <w:r>
        <w:t>) and</w:t>
      </w:r>
    </w:p>
    <w:p>
      <w:r>
        <w:t>disambiguate "Requests" vs "Change Requests". No new workflow — the Hub already exists and</w:t>
      </w:r>
    </w:p>
    <w:p>
      <w:r>
        <w:t>works. Can be done in-pilot (nav-only) on approval, or held Post-Pilot (UX-P2).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