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RFP</w:t>
      </w:r>
    </w:p>
    <w:p>
      <w:pPr>
        <w:pStyle w:val="Heading1"/>
      </w:pPr>
      <w:r>
        <w:t>1. Introduction</w:t>
      </w:r>
    </w:p>
    <w:p>
      <w:r>
        <w:t>This RFP seeks qualified vendors for a cloud-based document management system.</w:t>
      </w:r>
    </w:p>
    <w:p>
      <w:pPr>
        <w:pStyle w:val="Heading1"/>
      </w:pPr>
      <w:r>
        <w:t>2. Requirements</w:t>
      </w:r>
    </w:p>
    <w:p>
      <w:r>
        <w:t>The vendor shall provide a web-based portal accessible 24/7.</w:t>
      </w:r>
    </w:p>
    <w:p>
      <w:r>
        <w:t>The contractor must ensure 99.9% uptime availability.</w:t>
      </w:r>
    </w:p>
    <w:p>
      <w:r>
        <w:t>The provider shall implement role-based access control (RBAC).</w:t>
      </w:r>
    </w:p>
    <w:p>
      <w:r>
        <w:t>The vendor must support integration with Azure Active Directory.</w:t>
      </w:r>
    </w:p>
    <w:p>
      <w:pPr>
        <w:pStyle w:val="Heading1"/>
      </w:pPr>
      <w:r>
        <w:t>3. Questions</w:t>
      </w:r>
    </w:p>
    <w:p>
      <w:r>
        <w:t>Does your platform support multi-tenant architecture?</w:t>
      </w:r>
    </w:p>
    <w:p>
      <w:r>
        <w:t>What is your disaster recovery strategy?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