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0FAD1" w14:textId="62707E11" w:rsidR="00021125" w:rsidRPr="00021125" w:rsidRDefault="000D471F" w:rsidP="00021125">
      <w:pPr>
        <w:pStyle w:val="Ttulo1"/>
        <w:jc w:val="center"/>
      </w:pPr>
      <w:r w:rsidRPr="000D471F">
        <w:t>MANUAL DE POLÍTICAS Y PROCEDIMIENTOS FINANCIEROS</w:t>
      </w:r>
    </w:p>
    <w:p w14:paraId="2BD69BD9" w14:textId="26474363" w:rsidR="000D471F" w:rsidRPr="000D471F" w:rsidRDefault="000D471F" w:rsidP="00021125">
      <w:pPr>
        <w:spacing w:after="0"/>
        <w:jc w:val="right"/>
        <w:rPr>
          <w:rFonts w:ascii="Calibri Light" w:hAnsi="Calibri Light" w:cs="Calibri Light"/>
          <w:sz w:val="18"/>
          <w:szCs w:val="18"/>
        </w:rPr>
      </w:pPr>
      <w:r w:rsidRPr="000D471F">
        <w:rPr>
          <w:rFonts w:ascii="Calibri Light" w:hAnsi="Calibri Light" w:cs="Calibri Light"/>
          <w:sz w:val="18"/>
          <w:szCs w:val="18"/>
        </w:rPr>
        <w:t>ORGANIZACIÓN: FUNDAEC</w:t>
      </w:r>
    </w:p>
    <w:p w14:paraId="632598D7" w14:textId="77777777" w:rsidR="000D471F" w:rsidRPr="000D471F" w:rsidRDefault="000D471F" w:rsidP="00021125">
      <w:pPr>
        <w:spacing w:after="0"/>
        <w:jc w:val="right"/>
        <w:rPr>
          <w:rFonts w:ascii="Calibri Light" w:hAnsi="Calibri Light" w:cs="Calibri Light"/>
          <w:sz w:val="18"/>
          <w:szCs w:val="18"/>
        </w:rPr>
      </w:pPr>
      <w:r w:rsidRPr="000D471F">
        <w:rPr>
          <w:rFonts w:ascii="Calibri Light" w:hAnsi="Calibri Light" w:cs="Calibri Light"/>
          <w:sz w:val="18"/>
          <w:szCs w:val="18"/>
        </w:rPr>
        <w:t>VERSIÓN: 1.0</w:t>
      </w:r>
    </w:p>
    <w:p w14:paraId="3465551C" w14:textId="6FEFB999" w:rsidR="000D471F" w:rsidRPr="000D471F" w:rsidRDefault="000D471F" w:rsidP="00021125">
      <w:pPr>
        <w:spacing w:after="0"/>
        <w:jc w:val="right"/>
        <w:rPr>
          <w:rFonts w:ascii="Calibri Light" w:hAnsi="Calibri Light" w:cs="Calibri Light"/>
          <w:sz w:val="18"/>
          <w:szCs w:val="18"/>
        </w:rPr>
      </w:pPr>
      <w:r w:rsidRPr="000D471F">
        <w:rPr>
          <w:rFonts w:ascii="Calibri Light" w:hAnsi="Calibri Light" w:cs="Calibri Light"/>
          <w:sz w:val="18"/>
          <w:szCs w:val="18"/>
        </w:rPr>
        <w:t>FECHA DE EMISIÓN: 20/0</w:t>
      </w:r>
      <w:r w:rsidR="00021125" w:rsidRPr="00021125">
        <w:rPr>
          <w:rFonts w:ascii="Calibri Light" w:hAnsi="Calibri Light" w:cs="Calibri Light"/>
          <w:sz w:val="18"/>
          <w:szCs w:val="18"/>
        </w:rPr>
        <w:t>9</w:t>
      </w:r>
      <w:r w:rsidRPr="000D471F">
        <w:rPr>
          <w:rFonts w:ascii="Calibri Light" w:hAnsi="Calibri Light" w:cs="Calibri Light"/>
          <w:sz w:val="18"/>
          <w:szCs w:val="18"/>
        </w:rPr>
        <w:t>/2025</w:t>
      </w:r>
    </w:p>
    <w:p w14:paraId="2E7EE751" w14:textId="77777777" w:rsidR="000D471F" w:rsidRPr="00021125" w:rsidRDefault="000D471F" w:rsidP="00021125">
      <w:pPr>
        <w:spacing w:after="0"/>
        <w:jc w:val="right"/>
        <w:rPr>
          <w:rFonts w:ascii="Calibri Light" w:hAnsi="Calibri Light" w:cs="Calibri Light"/>
          <w:sz w:val="18"/>
          <w:szCs w:val="18"/>
        </w:rPr>
      </w:pPr>
      <w:r w:rsidRPr="000D471F">
        <w:rPr>
          <w:rFonts w:ascii="Calibri Light" w:hAnsi="Calibri Light" w:cs="Calibri Light"/>
          <w:sz w:val="18"/>
          <w:szCs w:val="18"/>
        </w:rPr>
        <w:t>REVISIÓN PROGRAMADA: Anual</w:t>
      </w:r>
    </w:p>
    <w:p w14:paraId="10BEDFE6" w14:textId="77777777" w:rsidR="00021125" w:rsidRPr="000D471F" w:rsidRDefault="00021125" w:rsidP="00021125">
      <w:pPr>
        <w:spacing w:after="0"/>
        <w:jc w:val="right"/>
        <w:rPr>
          <w:rFonts w:ascii="Calibri Light" w:hAnsi="Calibri Light" w:cs="Calibri Light"/>
        </w:rPr>
      </w:pPr>
    </w:p>
    <w:p w14:paraId="1970131B" w14:textId="77777777" w:rsidR="000D471F" w:rsidRPr="00021125" w:rsidRDefault="000D471F" w:rsidP="00021125">
      <w:pPr>
        <w:pStyle w:val="Ttulo2"/>
      </w:pPr>
      <w:r w:rsidRPr="00021125">
        <w:t>1. OBJETIVO</w:t>
      </w:r>
    </w:p>
    <w:p w14:paraId="7B99B7E4" w14:textId="75FA6B71" w:rsidR="000D471F" w:rsidRPr="000D471F" w:rsidRDefault="000D471F" w:rsidP="000D471F">
      <w:p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Establecer las políticas, lineamientos y procedimientos financieros que garanticen la transparencia, eficiencia, legalidad y sostenibilidad en la gestión de los recursos de la organización.</w:t>
      </w:r>
    </w:p>
    <w:p w14:paraId="533091CD" w14:textId="77777777" w:rsidR="000D471F" w:rsidRPr="00021125" w:rsidRDefault="000D471F" w:rsidP="00021125">
      <w:pPr>
        <w:pStyle w:val="Ttulo2"/>
      </w:pPr>
      <w:r w:rsidRPr="00021125">
        <w:t>2. ALCANCE</w:t>
      </w:r>
    </w:p>
    <w:p w14:paraId="09563593" w14:textId="21AC0E31" w:rsidR="000D471F" w:rsidRPr="000D471F" w:rsidRDefault="000D471F" w:rsidP="000D471F">
      <w:p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Aplica a todos los procesos financieros, contables y administrativos de la organización, así como al personal responsable de su ejecución y supervisión.</w:t>
      </w:r>
    </w:p>
    <w:p w14:paraId="4B52028C" w14:textId="77777777" w:rsidR="000D471F" w:rsidRPr="000D471F" w:rsidRDefault="000D471F" w:rsidP="00021125">
      <w:pPr>
        <w:pStyle w:val="Ttulo2"/>
      </w:pPr>
      <w:r w:rsidRPr="000D471F">
        <w:t>3. MARCO NORMATIVO</w:t>
      </w:r>
    </w:p>
    <w:p w14:paraId="24388CE7" w14:textId="22F8BC6C" w:rsidR="000D471F" w:rsidRPr="000D471F" w:rsidRDefault="000D471F" w:rsidP="000D471F">
      <w:p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Este manual se rige por la siguiente normativa:</w:t>
      </w:r>
    </w:p>
    <w:p w14:paraId="28823DCE" w14:textId="1D7FE8CE" w:rsidR="000D471F" w:rsidRPr="000D471F" w:rsidRDefault="000D471F" w:rsidP="000D471F">
      <w:pPr>
        <w:numPr>
          <w:ilvl w:val="0"/>
          <w:numId w:val="1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Ley 1314 de 2009 (NIIF para entidades sin ánimo de lucro)</w:t>
      </w:r>
    </w:p>
    <w:p w14:paraId="2789D10B" w14:textId="22D4EF26" w:rsidR="000D471F" w:rsidRPr="000D471F" w:rsidRDefault="000D471F" w:rsidP="000D471F">
      <w:pPr>
        <w:numPr>
          <w:ilvl w:val="0"/>
          <w:numId w:val="1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Decreto 2150 de 2017 (registro y control de entidades sin ánimo de lucro)</w:t>
      </w:r>
    </w:p>
    <w:p w14:paraId="6D25583A" w14:textId="0C949ABE" w:rsidR="000D471F" w:rsidRPr="000D471F" w:rsidRDefault="000D471F" w:rsidP="000D471F">
      <w:pPr>
        <w:numPr>
          <w:ilvl w:val="0"/>
          <w:numId w:val="1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Código de Comercio Colombiano</w:t>
      </w:r>
    </w:p>
    <w:p w14:paraId="4CB6A2FA" w14:textId="12D65C59" w:rsidR="000D471F" w:rsidRPr="000D471F" w:rsidRDefault="000D471F" w:rsidP="000D471F">
      <w:pPr>
        <w:numPr>
          <w:ilvl w:val="0"/>
          <w:numId w:val="1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Estatutos de la organización</w:t>
      </w:r>
    </w:p>
    <w:p w14:paraId="15973F0B" w14:textId="002EA384" w:rsidR="000D471F" w:rsidRPr="000D471F" w:rsidRDefault="000D471F" w:rsidP="000D471F">
      <w:pPr>
        <w:numPr>
          <w:ilvl w:val="0"/>
          <w:numId w:val="1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Políticas de donantes y acuerdos de cooperación</w:t>
      </w:r>
    </w:p>
    <w:p w14:paraId="665A43E3" w14:textId="77777777" w:rsidR="000D471F" w:rsidRPr="000D471F" w:rsidRDefault="000D471F" w:rsidP="00021125">
      <w:pPr>
        <w:pStyle w:val="Ttulo2"/>
      </w:pPr>
      <w:r w:rsidRPr="000D471F">
        <w:t>4. PRINCIPIOS RECTORES</w:t>
      </w:r>
    </w:p>
    <w:p w14:paraId="2FEB52D4" w14:textId="1843A53F" w:rsidR="000D471F" w:rsidRPr="000D471F" w:rsidRDefault="000D471F" w:rsidP="000D471F">
      <w:p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La gestión financiera se basa en los principios de:</w:t>
      </w:r>
    </w:p>
    <w:p w14:paraId="71D5500D" w14:textId="293FB349" w:rsidR="000D471F" w:rsidRPr="000D471F" w:rsidRDefault="000D471F" w:rsidP="000D471F">
      <w:pPr>
        <w:numPr>
          <w:ilvl w:val="0"/>
          <w:numId w:val="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Legalidad</w:t>
      </w:r>
    </w:p>
    <w:p w14:paraId="1F6CF60A" w14:textId="20171EDC" w:rsidR="000D471F" w:rsidRPr="000D471F" w:rsidRDefault="000D471F" w:rsidP="000D471F">
      <w:pPr>
        <w:numPr>
          <w:ilvl w:val="0"/>
          <w:numId w:val="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Transparencia</w:t>
      </w:r>
    </w:p>
    <w:p w14:paraId="3227A617" w14:textId="618AFA8A" w:rsidR="000D471F" w:rsidRPr="000D471F" w:rsidRDefault="000D471F" w:rsidP="000D471F">
      <w:pPr>
        <w:numPr>
          <w:ilvl w:val="0"/>
          <w:numId w:val="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Responsabilidad</w:t>
      </w:r>
    </w:p>
    <w:p w14:paraId="361B8CA2" w14:textId="394D0409" w:rsidR="000D471F" w:rsidRPr="000D471F" w:rsidRDefault="000D471F" w:rsidP="000D471F">
      <w:pPr>
        <w:numPr>
          <w:ilvl w:val="0"/>
          <w:numId w:val="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Eficiencia</w:t>
      </w:r>
    </w:p>
    <w:p w14:paraId="59EEF93E" w14:textId="7A5D4518" w:rsidR="000D471F" w:rsidRPr="000D471F" w:rsidRDefault="000D471F" w:rsidP="000D471F">
      <w:pPr>
        <w:numPr>
          <w:ilvl w:val="0"/>
          <w:numId w:val="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Oportunidad</w:t>
      </w:r>
    </w:p>
    <w:p w14:paraId="3FDCA9EC" w14:textId="1DC7622B" w:rsidR="000D471F" w:rsidRPr="000D471F" w:rsidRDefault="000D471F" w:rsidP="000D471F">
      <w:pPr>
        <w:numPr>
          <w:ilvl w:val="0"/>
          <w:numId w:val="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lastRenderedPageBreak/>
        <w:t>Control interno</w:t>
      </w:r>
    </w:p>
    <w:p w14:paraId="0F6F99E1" w14:textId="7D4097E8" w:rsidR="000D471F" w:rsidRPr="000D471F" w:rsidRDefault="000D471F" w:rsidP="00021125">
      <w:pPr>
        <w:pStyle w:val="Ttulo3"/>
      </w:pPr>
      <w:r w:rsidRPr="000D471F">
        <w:t>I. ESTRUCTURA ORGANIZACIONAL Y ROLES</w:t>
      </w:r>
    </w:p>
    <w:p w14:paraId="476F09BB" w14:textId="77777777" w:rsidR="000D471F" w:rsidRPr="000D471F" w:rsidRDefault="000D471F" w:rsidP="00021125">
      <w:pPr>
        <w:pStyle w:val="Ttulo2"/>
      </w:pPr>
      <w:r w:rsidRPr="000D471F">
        <w:t>5. ORGANIGRAMA FINANCIERO</w:t>
      </w:r>
    </w:p>
    <w:p w14:paraId="09D51F3B" w14:textId="566D831C" w:rsidR="000D471F" w:rsidRPr="008A2D5E" w:rsidRDefault="000D471F" w:rsidP="000D471F">
      <w:pPr>
        <w:rPr>
          <w:rFonts w:ascii="Calibri Light" w:hAnsi="Calibri Light" w:cs="Calibri Light"/>
          <w:color w:val="EE0000"/>
        </w:rPr>
      </w:pPr>
      <w:r w:rsidRPr="008A2D5E">
        <w:rPr>
          <w:rFonts w:ascii="Calibri Light" w:hAnsi="Calibri Light" w:cs="Calibri Light"/>
          <w:color w:val="EE0000"/>
        </w:rPr>
        <w:t>(Insertar gráfico del organigrama financiero)</w:t>
      </w:r>
    </w:p>
    <w:p w14:paraId="501BDB2C" w14:textId="77777777" w:rsidR="000D471F" w:rsidRPr="000D471F" w:rsidRDefault="000D471F" w:rsidP="00021125">
      <w:pPr>
        <w:pStyle w:val="Ttulo2"/>
      </w:pPr>
      <w:r w:rsidRPr="000D471F">
        <w:t>6. RESPONSABILIDADES CLAVE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7"/>
        <w:gridCol w:w="5592"/>
      </w:tblGrid>
      <w:tr w:rsidR="000D471F" w:rsidRPr="000D471F" w14:paraId="0A64BD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3FE6D" w14:textId="77777777" w:rsidR="000D471F" w:rsidRPr="005875DA" w:rsidRDefault="000D471F" w:rsidP="005875DA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5875DA">
              <w:rPr>
                <w:rFonts w:ascii="Calibri Light" w:hAnsi="Calibri Light" w:cs="Calibri Light"/>
                <w:b/>
                <w:bCs/>
              </w:rPr>
              <w:t>Cargo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47477" w14:textId="77777777" w:rsidR="000D471F" w:rsidRPr="005875DA" w:rsidRDefault="000D471F" w:rsidP="005875DA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5875DA">
              <w:rPr>
                <w:rFonts w:ascii="Calibri Light" w:hAnsi="Calibri Light" w:cs="Calibri Light"/>
                <w:b/>
                <w:bCs/>
              </w:rPr>
              <w:t>Responsabilidades clave</w:t>
            </w:r>
          </w:p>
        </w:tc>
      </w:tr>
      <w:tr w:rsidR="000D471F" w:rsidRPr="000D471F" w14:paraId="553D4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5113B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Junta Directiva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2F427" w14:textId="6AF2F92C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Aprobar políticas, presupuestos y estados financieros.</w:t>
            </w:r>
          </w:p>
        </w:tc>
      </w:tr>
      <w:tr w:rsidR="000D471F" w:rsidRPr="000D471F" w14:paraId="41AF9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987E9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Director Ejecutivo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FBE2C" w14:textId="7A7106C9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Supervisar cumplimiento general.</w:t>
            </w:r>
          </w:p>
        </w:tc>
      </w:tr>
      <w:tr w:rsidR="000D471F" w:rsidRPr="000D471F" w14:paraId="51854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7747E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Director Financiero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CCA2F" w14:textId="6E65B6CD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Aplicar políticas, liderar ejecución.</w:t>
            </w:r>
          </w:p>
        </w:tc>
      </w:tr>
      <w:tr w:rsidR="000D471F" w:rsidRPr="000D471F" w14:paraId="664E6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BB6B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Contador/a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A7AC" w14:textId="01CCD3A3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Registrar, reportar y validar operaciones.</w:t>
            </w:r>
          </w:p>
        </w:tc>
      </w:tr>
      <w:tr w:rsidR="000D471F" w:rsidRPr="000D471F" w14:paraId="27A27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593D2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Revisor 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4CABC" w14:textId="0905429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Verificar cumplimiento legal y contable.</w:t>
            </w:r>
          </w:p>
        </w:tc>
      </w:tr>
    </w:tbl>
    <w:p w14:paraId="1F397918" w14:textId="77777777" w:rsidR="000D471F" w:rsidRPr="000D471F" w:rsidRDefault="000D471F" w:rsidP="00021125">
      <w:pPr>
        <w:pStyle w:val="Ttulo2"/>
      </w:pPr>
      <w:r w:rsidRPr="000D471F">
        <w:t>7. FUNCIONES DEL DIRECTOR EJECUTIVO</w:t>
      </w:r>
    </w:p>
    <w:p w14:paraId="7AE740E4" w14:textId="6BC8D2F6" w:rsidR="000D471F" w:rsidRPr="000D471F" w:rsidRDefault="000D471F" w:rsidP="000D471F">
      <w:pPr>
        <w:numPr>
          <w:ilvl w:val="0"/>
          <w:numId w:val="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  <w:b/>
          <w:bCs/>
        </w:rPr>
        <w:t>Período y Reelección:</w:t>
      </w:r>
      <w:r w:rsidRPr="000D471F">
        <w:rPr>
          <w:rFonts w:ascii="Calibri Light" w:hAnsi="Calibri Light" w:cs="Calibri Light"/>
        </w:rPr>
        <w:t xml:space="preserve"> Elegido por la Junta Directiva por dos (2) años, pudiendo ser reelegido indefinidamente.</w:t>
      </w:r>
    </w:p>
    <w:p w14:paraId="14B16D5B" w14:textId="77777777" w:rsidR="000D471F" w:rsidRPr="000D471F" w:rsidRDefault="000D471F" w:rsidP="000D471F">
      <w:pPr>
        <w:numPr>
          <w:ilvl w:val="0"/>
          <w:numId w:val="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  <w:b/>
          <w:bCs/>
        </w:rPr>
        <w:t>Funciones Legales y Financieras:</w:t>
      </w:r>
    </w:p>
    <w:p w14:paraId="75BCFFB7" w14:textId="7132C6E9" w:rsidR="000D471F" w:rsidRPr="000D471F" w:rsidRDefault="000D471F" w:rsidP="000D471F">
      <w:pPr>
        <w:numPr>
          <w:ilvl w:val="1"/>
          <w:numId w:val="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Representar legalmente a la FUNDACIÓN.</w:t>
      </w:r>
    </w:p>
    <w:p w14:paraId="6EAB1081" w14:textId="2B82DADD" w:rsidR="000D471F" w:rsidRPr="000D471F" w:rsidRDefault="000D471F" w:rsidP="000D471F">
      <w:pPr>
        <w:numPr>
          <w:ilvl w:val="1"/>
          <w:numId w:val="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Abrir cuentas corrientes en los bancos y girar sobre ellas.</w:t>
      </w:r>
    </w:p>
    <w:p w14:paraId="33A51CF9" w14:textId="374F8A4A" w:rsidR="000D471F" w:rsidRPr="000D471F" w:rsidRDefault="000D471F" w:rsidP="000D471F">
      <w:pPr>
        <w:numPr>
          <w:ilvl w:val="1"/>
          <w:numId w:val="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Girar, endosar, protestar, tomar y en general negociar toda clase de instrumentos negociables o títulos valores y ceder o aceptar créditos.</w:t>
      </w:r>
    </w:p>
    <w:p w14:paraId="60555CE3" w14:textId="1D7F6CFE" w:rsidR="000D471F" w:rsidRPr="000D471F" w:rsidRDefault="000D471F" w:rsidP="000D471F">
      <w:pPr>
        <w:numPr>
          <w:ilvl w:val="1"/>
          <w:numId w:val="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Dar y tomar dinero a título de mutuo y determinar la tasa de interés.</w:t>
      </w:r>
    </w:p>
    <w:p w14:paraId="45D967E7" w14:textId="57D54915" w:rsidR="000D471F" w:rsidRPr="000D471F" w:rsidRDefault="000D471F" w:rsidP="000D471F">
      <w:pPr>
        <w:numPr>
          <w:ilvl w:val="1"/>
          <w:numId w:val="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Supervigilar la marcha de la FUNDACIÓN e informar oportunamente a la Junta Directiva sobre las actividades y cualquier asunto extraordinario.</w:t>
      </w:r>
    </w:p>
    <w:p w14:paraId="4073D0ED" w14:textId="368805B8" w:rsidR="000D471F" w:rsidRPr="000D471F" w:rsidRDefault="000D471F" w:rsidP="000D471F">
      <w:pPr>
        <w:numPr>
          <w:ilvl w:val="1"/>
          <w:numId w:val="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lastRenderedPageBreak/>
        <w:t>Celebrar los contratos y ejecutar los actos en que la FUNDACIÓN sea parte, ajustándose a los estatutos.</w:t>
      </w:r>
    </w:p>
    <w:p w14:paraId="3622DCEE" w14:textId="32109ECF" w:rsidR="000D471F" w:rsidRPr="000D471F" w:rsidRDefault="000D471F" w:rsidP="00021125">
      <w:pPr>
        <w:pStyle w:val="Ttulo3"/>
      </w:pPr>
      <w:r w:rsidRPr="000D471F">
        <w:t>II. POLÍTICAS FINANCIERAS DETALLADAS</w:t>
      </w:r>
    </w:p>
    <w:p w14:paraId="72825F37" w14:textId="77777777" w:rsidR="000D471F" w:rsidRPr="000D471F" w:rsidRDefault="000D471F" w:rsidP="00021125">
      <w:pPr>
        <w:pStyle w:val="Ttulo2"/>
      </w:pPr>
      <w:r w:rsidRPr="000D471F">
        <w:t>8. CONTABILIDAD</w:t>
      </w:r>
    </w:p>
    <w:p w14:paraId="0E8BA922" w14:textId="70F94D21" w:rsidR="000D471F" w:rsidRPr="000D471F" w:rsidRDefault="000D471F" w:rsidP="000D471F">
      <w:pPr>
        <w:numPr>
          <w:ilvl w:val="0"/>
          <w:numId w:val="4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  <w:b/>
          <w:bCs/>
        </w:rPr>
        <w:t>Marco Contable:</w:t>
      </w:r>
      <w:r w:rsidRPr="000D471F">
        <w:rPr>
          <w:rFonts w:ascii="Calibri Light" w:hAnsi="Calibri Light" w:cs="Calibri Light"/>
        </w:rPr>
        <w:t xml:space="preserve"> Contabilidad bajo </w:t>
      </w:r>
      <w:r w:rsidRPr="000D471F">
        <w:rPr>
          <w:rFonts w:ascii="Calibri Light" w:hAnsi="Calibri Light" w:cs="Calibri Light"/>
          <w:b/>
          <w:bCs/>
        </w:rPr>
        <w:t>NIIF para PYMES</w:t>
      </w:r>
      <w:r w:rsidRPr="000D471F">
        <w:rPr>
          <w:rFonts w:ascii="Calibri Light" w:hAnsi="Calibri Light" w:cs="Calibri Light"/>
        </w:rPr>
        <w:t xml:space="preserve"> sección entidades sin ánimo de lucro, y la normativa </w:t>
      </w:r>
      <w:proofErr w:type="gramStart"/>
      <w:r w:rsidRPr="000D471F">
        <w:rPr>
          <w:rFonts w:ascii="Calibri Light" w:hAnsi="Calibri Light" w:cs="Calibri Light"/>
        </w:rPr>
        <w:t>Colombiana</w:t>
      </w:r>
      <w:proofErr w:type="gramEnd"/>
      <w:r w:rsidRPr="000D471F">
        <w:rPr>
          <w:rFonts w:ascii="Calibri Light" w:hAnsi="Calibri Light" w:cs="Calibri Light"/>
        </w:rPr>
        <w:t>.</w:t>
      </w:r>
    </w:p>
    <w:p w14:paraId="1EE44369" w14:textId="4F91632B" w:rsidR="000D471F" w:rsidRPr="000D471F" w:rsidRDefault="000D471F" w:rsidP="000D471F">
      <w:pPr>
        <w:numPr>
          <w:ilvl w:val="0"/>
          <w:numId w:val="4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  <w:b/>
          <w:bCs/>
        </w:rPr>
        <w:t>Ciclo Contable:</w:t>
      </w:r>
      <w:r w:rsidRPr="000D471F">
        <w:rPr>
          <w:rFonts w:ascii="Calibri Light" w:hAnsi="Calibri Light" w:cs="Calibri Light"/>
        </w:rPr>
        <w:t xml:space="preserve"> Cierre contable mensual, revisión por contador.</w:t>
      </w:r>
    </w:p>
    <w:p w14:paraId="35FAE69E" w14:textId="7DDBF3DE" w:rsidR="000D471F" w:rsidRPr="000D471F" w:rsidRDefault="000D471F" w:rsidP="000D471F">
      <w:pPr>
        <w:numPr>
          <w:ilvl w:val="0"/>
          <w:numId w:val="4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  <w:b/>
          <w:bCs/>
        </w:rPr>
        <w:t>Informes Anuales:</w:t>
      </w:r>
      <w:r w:rsidRPr="000D471F">
        <w:rPr>
          <w:rFonts w:ascii="Calibri Light" w:hAnsi="Calibri Light" w:cs="Calibri Light"/>
        </w:rPr>
        <w:t xml:space="preserve"> Estados financieros anuales auditados por Revisor Fiscal (si aplica).</w:t>
      </w:r>
    </w:p>
    <w:p w14:paraId="756DFC35" w14:textId="77777777" w:rsidR="000D471F" w:rsidRPr="000D471F" w:rsidRDefault="000D471F" w:rsidP="00021125">
      <w:pPr>
        <w:pStyle w:val="Ttulo2"/>
      </w:pPr>
      <w:r w:rsidRPr="000D471F">
        <w:t>9. PRESUPUESTO</w:t>
      </w:r>
    </w:p>
    <w:p w14:paraId="17718208" w14:textId="596C6488" w:rsidR="000D471F" w:rsidRPr="000D471F" w:rsidRDefault="000D471F" w:rsidP="000D471F">
      <w:pPr>
        <w:numPr>
          <w:ilvl w:val="0"/>
          <w:numId w:val="5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 xml:space="preserve">Se formula </w:t>
      </w:r>
      <w:r w:rsidRPr="000D471F">
        <w:rPr>
          <w:rFonts w:ascii="Calibri Light" w:hAnsi="Calibri Light" w:cs="Calibri Light"/>
          <w:b/>
          <w:bCs/>
        </w:rPr>
        <w:t>anualmente</w:t>
      </w:r>
      <w:r w:rsidRPr="000D471F">
        <w:rPr>
          <w:rFonts w:ascii="Calibri Light" w:hAnsi="Calibri Light" w:cs="Calibri Light"/>
        </w:rPr>
        <w:t xml:space="preserve"> y debe ser aprobado por la Junta Directiva o Asamblea.</w:t>
      </w:r>
    </w:p>
    <w:p w14:paraId="78961B49" w14:textId="3DED2925" w:rsidR="000D471F" w:rsidRPr="000D471F" w:rsidRDefault="000D471F" w:rsidP="000D471F">
      <w:pPr>
        <w:numPr>
          <w:ilvl w:val="0"/>
          <w:numId w:val="5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 xml:space="preserve">Toda ejecución presupuestal debe estar soportada por </w:t>
      </w:r>
      <w:r w:rsidRPr="000D471F">
        <w:rPr>
          <w:rFonts w:ascii="Calibri Light" w:hAnsi="Calibri Light" w:cs="Calibri Light"/>
          <w:b/>
          <w:bCs/>
        </w:rPr>
        <w:t>documentos legales y contractuales</w:t>
      </w:r>
      <w:r w:rsidRPr="000D471F">
        <w:rPr>
          <w:rFonts w:ascii="Calibri Light" w:hAnsi="Calibri Light" w:cs="Calibri Light"/>
        </w:rPr>
        <w:t>.</w:t>
      </w:r>
    </w:p>
    <w:p w14:paraId="31A1AA12" w14:textId="77777777" w:rsidR="000D471F" w:rsidRPr="000D471F" w:rsidRDefault="000D471F" w:rsidP="00021125">
      <w:pPr>
        <w:pStyle w:val="Ttulo2"/>
      </w:pPr>
      <w:r w:rsidRPr="000D471F">
        <w:t>10. INGRESOS</w:t>
      </w:r>
    </w:p>
    <w:p w14:paraId="22063368" w14:textId="7761534B" w:rsidR="000D471F" w:rsidRPr="000D471F" w:rsidRDefault="000D471F" w:rsidP="000D471F">
      <w:pPr>
        <w:numPr>
          <w:ilvl w:val="0"/>
          <w:numId w:val="6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  <w:b/>
          <w:bCs/>
        </w:rPr>
        <w:t>Clasificación:</w:t>
      </w:r>
      <w:r w:rsidRPr="000D471F">
        <w:rPr>
          <w:rFonts w:ascii="Calibri Light" w:hAnsi="Calibri Light" w:cs="Calibri Light"/>
        </w:rPr>
        <w:t xml:space="preserve"> Se clasifican en Donaciones, Convenios, Inversiones, y Unidades de Negocio.</w:t>
      </w:r>
    </w:p>
    <w:p w14:paraId="62EEDF77" w14:textId="0DA2ED6D" w:rsidR="000D471F" w:rsidRPr="000D471F" w:rsidRDefault="000D471F" w:rsidP="000D471F">
      <w:pPr>
        <w:numPr>
          <w:ilvl w:val="0"/>
          <w:numId w:val="6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  <w:b/>
          <w:bCs/>
        </w:rPr>
        <w:t>Control:</w:t>
      </w:r>
      <w:r w:rsidRPr="000D471F">
        <w:rPr>
          <w:rFonts w:ascii="Calibri Light" w:hAnsi="Calibri Light" w:cs="Calibri Light"/>
        </w:rPr>
        <w:t xml:space="preserve"> Todo ingreso debe ser registrado contablemente y depositado en cuentas bancarias a nombre de FUNDAEC.</w:t>
      </w:r>
    </w:p>
    <w:p w14:paraId="00FFCB66" w14:textId="77777777" w:rsidR="000D471F" w:rsidRPr="000D471F" w:rsidRDefault="000D471F" w:rsidP="00021125">
      <w:pPr>
        <w:pStyle w:val="Ttulo2"/>
      </w:pPr>
      <w:r w:rsidRPr="000D471F">
        <w:t>11. EGRESOS Y BANCOS</w:t>
      </w:r>
    </w:p>
    <w:p w14:paraId="702AC27F" w14:textId="77777777" w:rsidR="000D471F" w:rsidRPr="000D471F" w:rsidRDefault="000D471F" w:rsidP="00021125">
      <w:pPr>
        <w:pStyle w:val="Ttulo3"/>
      </w:pPr>
      <w:r w:rsidRPr="000D471F">
        <w:t>11.1 Egresos Generales</w:t>
      </w:r>
    </w:p>
    <w:p w14:paraId="3374760E" w14:textId="152780F5" w:rsidR="000D471F" w:rsidRPr="000D471F" w:rsidRDefault="000D471F" w:rsidP="000D471F">
      <w:pPr>
        <w:numPr>
          <w:ilvl w:val="0"/>
          <w:numId w:val="7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Se ejecutan conforme al presupuesto aprobado.</w:t>
      </w:r>
    </w:p>
    <w:p w14:paraId="15E1B61B" w14:textId="173583A7" w:rsidR="000D471F" w:rsidRPr="000D471F" w:rsidRDefault="000D471F" w:rsidP="000D471F">
      <w:pPr>
        <w:numPr>
          <w:ilvl w:val="0"/>
          <w:numId w:val="7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Requieren autorización previa y soportes (factura, contrato, orden de compra).</w:t>
      </w:r>
    </w:p>
    <w:p w14:paraId="0F13D412" w14:textId="0979C5FA" w:rsidR="000D471F" w:rsidRPr="000D471F" w:rsidRDefault="000D471F" w:rsidP="000D471F">
      <w:pPr>
        <w:numPr>
          <w:ilvl w:val="0"/>
          <w:numId w:val="7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Prohibido el uso de fondos sin justificación documentada.</w:t>
      </w:r>
    </w:p>
    <w:p w14:paraId="06BB7B1A" w14:textId="77777777" w:rsidR="000D471F" w:rsidRPr="000D471F" w:rsidRDefault="000D471F" w:rsidP="00021125">
      <w:pPr>
        <w:pStyle w:val="Ttulo3"/>
      </w:pPr>
      <w:r w:rsidRPr="000D471F">
        <w:t>11.2 Manejo de Cuentas Bancarias</w:t>
      </w:r>
    </w:p>
    <w:p w14:paraId="616E4FA3" w14:textId="43CA7F8E" w:rsidR="000D471F" w:rsidRPr="000D471F" w:rsidRDefault="000D471F" w:rsidP="000D471F">
      <w:pPr>
        <w:numPr>
          <w:ilvl w:val="0"/>
          <w:numId w:val="8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 xml:space="preserve">Solo personal autorizado puede manejar cuentas. El </w:t>
      </w:r>
      <w:proofErr w:type="gramStart"/>
      <w:r w:rsidRPr="000D471F">
        <w:rPr>
          <w:rFonts w:ascii="Calibri Light" w:hAnsi="Calibri Light" w:cs="Calibri Light"/>
        </w:rPr>
        <w:t>Director</w:t>
      </w:r>
      <w:proofErr w:type="gramEnd"/>
      <w:r w:rsidRPr="000D471F">
        <w:rPr>
          <w:rFonts w:ascii="Calibri Light" w:hAnsi="Calibri Light" w:cs="Calibri Light"/>
        </w:rPr>
        <w:t xml:space="preserve"> Financiero obtiene la aprobación anual de la Dirección Ejecutiva de la lista de personal autorizado.</w:t>
      </w:r>
    </w:p>
    <w:p w14:paraId="5FF20D16" w14:textId="7F2D3DAB" w:rsidR="000D471F" w:rsidRPr="000D471F" w:rsidRDefault="000D471F" w:rsidP="000D471F">
      <w:pPr>
        <w:numPr>
          <w:ilvl w:val="0"/>
          <w:numId w:val="8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Pagos y transferencias deben contar con la participación de por lo menos dos personas.</w:t>
      </w:r>
    </w:p>
    <w:p w14:paraId="63ECDBE8" w14:textId="77777777" w:rsidR="000D471F" w:rsidRPr="000D471F" w:rsidRDefault="000D471F" w:rsidP="00021125">
      <w:pPr>
        <w:pStyle w:val="Ttulo3"/>
      </w:pPr>
      <w:r w:rsidRPr="000D471F">
        <w:lastRenderedPageBreak/>
        <w:t>11.3 Límites de Aprobación para Egresos (Gastos Acumulados Anuales)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6"/>
        <w:gridCol w:w="1588"/>
        <w:gridCol w:w="3768"/>
      </w:tblGrid>
      <w:tr w:rsidR="000D471F" w:rsidRPr="000D471F" w14:paraId="3CFD1E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4819" w14:textId="77777777" w:rsidR="000D471F" w:rsidRPr="000D471F" w:rsidRDefault="000D471F" w:rsidP="00336D90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Transacción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3A160" w14:textId="77777777" w:rsidR="000D471F" w:rsidRPr="000D471F" w:rsidRDefault="000D471F" w:rsidP="00336D90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Monto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2C5D9" w14:textId="77777777" w:rsidR="000D471F" w:rsidRPr="000D471F" w:rsidRDefault="000D471F" w:rsidP="00336D90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Personal Autorizado (Mínimo 2 personas)</w:t>
            </w:r>
          </w:p>
        </w:tc>
      </w:tr>
      <w:tr w:rsidR="000D471F" w:rsidRPr="000D471F" w14:paraId="2EEC9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7AD8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Pago a tercero (Presupuestado)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9506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&lt; $25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D7E1" w14:textId="50F36AF4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Auxiliar contable + Analista financiero</w:t>
            </w:r>
          </w:p>
        </w:tc>
      </w:tr>
      <w:tr w:rsidR="000D471F" w:rsidRPr="000D471F" w14:paraId="737C1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7423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44FF6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&lt; $50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C63C3" w14:textId="7381ADBF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 xml:space="preserve">Cualquiera de los anteriores + </w:t>
            </w:r>
            <w:proofErr w:type="gramStart"/>
            <w:r w:rsidRPr="000D471F">
              <w:rPr>
                <w:rFonts w:ascii="Calibri Light" w:hAnsi="Calibri Light" w:cs="Calibri Light"/>
              </w:rPr>
              <w:t>Director</w:t>
            </w:r>
            <w:proofErr w:type="gramEnd"/>
            <w:r w:rsidRPr="000D471F">
              <w:rPr>
                <w:rFonts w:ascii="Calibri Light" w:hAnsi="Calibri Light" w:cs="Calibri Light"/>
              </w:rPr>
              <w:t xml:space="preserve"> financiero</w:t>
            </w:r>
          </w:p>
        </w:tc>
      </w:tr>
      <w:tr w:rsidR="000D471F" w:rsidRPr="000D471F" w14:paraId="4EEE0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07EE3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0C546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&lt; $100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CDD2E" w14:textId="2F9EF38A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 xml:space="preserve">Cualquiera de los anteriores + </w:t>
            </w:r>
            <w:proofErr w:type="gramStart"/>
            <w:r w:rsidRPr="000D471F">
              <w:rPr>
                <w:rFonts w:ascii="Calibri Light" w:hAnsi="Calibri Light" w:cs="Calibri Light"/>
              </w:rPr>
              <w:t>Director Ejecutivo</w:t>
            </w:r>
            <w:proofErr w:type="gramEnd"/>
            <w:r w:rsidRPr="000D471F">
              <w:rPr>
                <w:rFonts w:ascii="Calibri Light" w:hAnsi="Calibri Light" w:cs="Calibri Light"/>
              </w:rPr>
              <w:t xml:space="preserve"> o suplente</w:t>
            </w:r>
          </w:p>
        </w:tc>
      </w:tr>
      <w:tr w:rsidR="000D471F" w:rsidRPr="000D471F" w14:paraId="0108F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A43C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44EF0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&gt; $100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52F6C" w14:textId="27AD25DD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Junta Directiva</w:t>
            </w:r>
          </w:p>
        </w:tc>
      </w:tr>
      <w:tr w:rsidR="000D471F" w:rsidRPr="000D471F" w14:paraId="73114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7B020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Pago a tercero (No Presupuestado)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C8D74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&lt; $10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B4134" w14:textId="0F031FC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 xml:space="preserve">Analista financiero + </w:t>
            </w:r>
            <w:proofErr w:type="gramStart"/>
            <w:r w:rsidRPr="000D471F">
              <w:rPr>
                <w:rFonts w:ascii="Calibri Light" w:hAnsi="Calibri Light" w:cs="Calibri Light"/>
              </w:rPr>
              <w:t>Director</w:t>
            </w:r>
            <w:proofErr w:type="gramEnd"/>
            <w:r w:rsidRPr="000D471F">
              <w:rPr>
                <w:rFonts w:ascii="Calibri Light" w:hAnsi="Calibri Light" w:cs="Calibri Light"/>
              </w:rPr>
              <w:t xml:space="preserve"> financiero</w:t>
            </w:r>
          </w:p>
        </w:tc>
      </w:tr>
      <w:tr w:rsidR="000D471F" w:rsidRPr="000D471F" w14:paraId="26983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5EDF6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6ECAD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&lt; $25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2A1DC" w14:textId="3C502C2F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 xml:space="preserve">Cualquiera de los anteriores + </w:t>
            </w:r>
            <w:proofErr w:type="gramStart"/>
            <w:r w:rsidRPr="000D471F">
              <w:rPr>
                <w:rFonts w:ascii="Calibri Light" w:hAnsi="Calibri Light" w:cs="Calibri Light"/>
              </w:rPr>
              <w:t>Director Ejecutivo</w:t>
            </w:r>
            <w:proofErr w:type="gramEnd"/>
            <w:r w:rsidRPr="000D471F">
              <w:rPr>
                <w:rFonts w:ascii="Calibri Light" w:hAnsi="Calibri Light" w:cs="Calibri Light"/>
              </w:rPr>
              <w:t xml:space="preserve"> o suplente</w:t>
            </w:r>
          </w:p>
        </w:tc>
      </w:tr>
      <w:tr w:rsidR="000D471F" w:rsidRPr="000D471F" w14:paraId="53A5C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80B73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C0748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&gt; $25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01A17" w14:textId="39583DEC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Junta Directiva</w:t>
            </w:r>
          </w:p>
        </w:tc>
      </w:tr>
      <w:tr w:rsidR="000D471F" w:rsidRPr="000D471F" w14:paraId="1C99D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F4E99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 xml:space="preserve">Transferencias entre Cuentas y apertura de </w:t>
            </w:r>
            <w:proofErr w:type="spellStart"/>
            <w:r w:rsidRPr="000D471F">
              <w:rPr>
                <w:rFonts w:ascii="Calibri Light" w:hAnsi="Calibri Light" w:cs="Calibri Light"/>
                <w:b/>
                <w:bCs/>
              </w:rPr>
              <w:t>CDTs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F602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Ilimitado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88DEE" w14:textId="499E0EE2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 xml:space="preserve">Analista Financiero + </w:t>
            </w:r>
            <w:proofErr w:type="gramStart"/>
            <w:r w:rsidRPr="000D471F">
              <w:rPr>
                <w:rFonts w:ascii="Calibri Light" w:hAnsi="Calibri Light" w:cs="Calibri Light"/>
              </w:rPr>
              <w:t>Director</w:t>
            </w:r>
            <w:proofErr w:type="gramEnd"/>
            <w:r w:rsidRPr="000D471F">
              <w:rPr>
                <w:rFonts w:ascii="Calibri Light" w:hAnsi="Calibri Light" w:cs="Calibri Light"/>
              </w:rPr>
              <w:t xml:space="preserve"> Financiero</w:t>
            </w:r>
          </w:p>
        </w:tc>
      </w:tr>
      <w:tr w:rsidR="000D471F" w:rsidRPr="000D471F" w14:paraId="6375D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4640E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Préstamo del Fondo de Crédito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F43C8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&lt; $250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80933" w14:textId="4481C82A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 xml:space="preserve">Analista Financiero + </w:t>
            </w:r>
            <w:proofErr w:type="gramStart"/>
            <w:r w:rsidRPr="000D471F">
              <w:rPr>
                <w:rFonts w:ascii="Calibri Light" w:hAnsi="Calibri Light" w:cs="Calibri Light"/>
              </w:rPr>
              <w:t>Director</w:t>
            </w:r>
            <w:proofErr w:type="gramEnd"/>
            <w:r w:rsidRPr="000D471F">
              <w:rPr>
                <w:rFonts w:ascii="Calibri Light" w:hAnsi="Calibri Light" w:cs="Calibri Light"/>
              </w:rPr>
              <w:t xml:space="preserve"> Financiero + Comité de Crédito</w:t>
            </w:r>
          </w:p>
        </w:tc>
      </w:tr>
      <w:tr w:rsidR="000D471F" w:rsidRPr="000D471F" w14:paraId="40AAF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49DB7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33BB0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&gt; $250 millones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B059" w14:textId="0AD204F6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Junta Directiva</w:t>
            </w:r>
          </w:p>
        </w:tc>
      </w:tr>
    </w:tbl>
    <w:p w14:paraId="7B01C313" w14:textId="77777777" w:rsidR="000D471F" w:rsidRPr="000D471F" w:rsidRDefault="000D471F" w:rsidP="0031372D">
      <w:pPr>
        <w:pStyle w:val="Ttulo3"/>
      </w:pPr>
      <w:r w:rsidRPr="000D471F">
        <w:lastRenderedPageBreak/>
        <w:t>11.4 Gastos con Tarjetas de Crédito</w:t>
      </w:r>
    </w:p>
    <w:p w14:paraId="0DA5BAF9" w14:textId="57D11E98" w:rsidR="000D471F" w:rsidRPr="000D471F" w:rsidRDefault="000D471F" w:rsidP="000D471F">
      <w:pPr>
        <w:numPr>
          <w:ilvl w:val="0"/>
          <w:numId w:val="9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El formato de gastos debe ser aprobado mensualmente.</w:t>
      </w:r>
    </w:p>
    <w:p w14:paraId="2A029ABB" w14:textId="7C87563A" w:rsidR="000D471F" w:rsidRPr="000D471F" w:rsidRDefault="000D471F" w:rsidP="000D471F">
      <w:pPr>
        <w:numPr>
          <w:ilvl w:val="0"/>
          <w:numId w:val="9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 xml:space="preserve">Los gastos presupuestados de la dirección ejecutiva deben ser aprobados por el </w:t>
      </w:r>
      <w:proofErr w:type="gramStart"/>
      <w:r w:rsidRPr="000D471F">
        <w:rPr>
          <w:rFonts w:ascii="Calibri Light" w:hAnsi="Calibri Light" w:cs="Calibri Light"/>
        </w:rPr>
        <w:t>Director</w:t>
      </w:r>
      <w:proofErr w:type="gramEnd"/>
      <w:r w:rsidRPr="000D471F">
        <w:rPr>
          <w:rFonts w:ascii="Calibri Light" w:hAnsi="Calibri Light" w:cs="Calibri Light"/>
        </w:rPr>
        <w:t xml:space="preserve"> Financiero.</w:t>
      </w:r>
    </w:p>
    <w:p w14:paraId="40F6BB38" w14:textId="02336275" w:rsidR="000D471F" w:rsidRPr="000D471F" w:rsidRDefault="000D471F" w:rsidP="000D471F">
      <w:pPr>
        <w:numPr>
          <w:ilvl w:val="0"/>
          <w:numId w:val="9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 xml:space="preserve">Los gastos no presupuestados deben ser aprobados por el </w:t>
      </w:r>
      <w:proofErr w:type="gramStart"/>
      <w:r w:rsidRPr="000D471F">
        <w:rPr>
          <w:rFonts w:ascii="Calibri Light" w:hAnsi="Calibri Light" w:cs="Calibri Light"/>
        </w:rPr>
        <w:t>Presidente</w:t>
      </w:r>
      <w:proofErr w:type="gramEnd"/>
      <w:r w:rsidRPr="000D471F">
        <w:rPr>
          <w:rFonts w:ascii="Calibri Light" w:hAnsi="Calibri Light" w:cs="Calibri Light"/>
        </w:rPr>
        <w:t xml:space="preserve"> de la Junta Directiva.</w:t>
      </w:r>
    </w:p>
    <w:p w14:paraId="54793187" w14:textId="77777777" w:rsidR="000D471F" w:rsidRPr="000D471F" w:rsidRDefault="000D471F" w:rsidP="0031372D">
      <w:pPr>
        <w:pStyle w:val="Ttulo2"/>
      </w:pPr>
      <w:r w:rsidRPr="000D471F">
        <w:t>12. CAJA MENOR</w:t>
      </w:r>
    </w:p>
    <w:p w14:paraId="486DEE3F" w14:textId="3A374922" w:rsidR="000D471F" w:rsidRPr="000D471F" w:rsidRDefault="000D471F" w:rsidP="000D471F">
      <w:pPr>
        <w:numPr>
          <w:ilvl w:val="0"/>
          <w:numId w:val="10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 xml:space="preserve">Se establece un monto máximo de </w:t>
      </w:r>
      <w:r w:rsidRPr="000D471F">
        <w:rPr>
          <w:rFonts w:ascii="Calibri Light" w:hAnsi="Calibri Light" w:cs="Calibri Light"/>
          <w:b/>
          <w:bCs/>
        </w:rPr>
        <w:t>$500.000 COP</w:t>
      </w:r>
      <w:r w:rsidRPr="000D471F">
        <w:rPr>
          <w:rFonts w:ascii="Calibri Light" w:hAnsi="Calibri Light" w:cs="Calibri Light"/>
        </w:rPr>
        <w:t>.</w:t>
      </w:r>
    </w:p>
    <w:p w14:paraId="3C59B76F" w14:textId="17D4E856" w:rsidR="000D471F" w:rsidRPr="000D471F" w:rsidRDefault="000D471F" w:rsidP="000D471F">
      <w:pPr>
        <w:numPr>
          <w:ilvl w:val="0"/>
          <w:numId w:val="10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Se rinde informe mensual al administrador con soportes firmados.</w:t>
      </w:r>
    </w:p>
    <w:p w14:paraId="58DF0147" w14:textId="77777777" w:rsidR="000D471F" w:rsidRPr="000D471F" w:rsidRDefault="000D471F" w:rsidP="0031372D">
      <w:pPr>
        <w:pStyle w:val="Ttulo2"/>
      </w:pPr>
      <w:r w:rsidRPr="000D471F">
        <w:t>13. ACTIVOS FIJOS</w:t>
      </w:r>
    </w:p>
    <w:p w14:paraId="7E40E678" w14:textId="3C2D15E6" w:rsidR="000D471F" w:rsidRPr="000D471F" w:rsidRDefault="000D471F" w:rsidP="000D471F">
      <w:pPr>
        <w:numPr>
          <w:ilvl w:val="0"/>
          <w:numId w:val="11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Se lleva inventario con número de identificación, fecha de adquisición, estado y ubicación.</w:t>
      </w:r>
    </w:p>
    <w:p w14:paraId="1AD67618" w14:textId="3102C35A" w:rsidR="000D471F" w:rsidRPr="000D471F" w:rsidRDefault="000D471F" w:rsidP="000D471F">
      <w:pPr>
        <w:numPr>
          <w:ilvl w:val="0"/>
          <w:numId w:val="11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Se realiza inventario físico anual.</w:t>
      </w:r>
    </w:p>
    <w:p w14:paraId="307D2ACC" w14:textId="5CEF4595" w:rsidR="000D471F" w:rsidRPr="000D471F" w:rsidRDefault="000D471F" w:rsidP="000D471F">
      <w:pPr>
        <w:numPr>
          <w:ilvl w:val="0"/>
          <w:numId w:val="11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  <w:b/>
          <w:bCs/>
          <w:i/>
          <w:iCs/>
        </w:rPr>
        <w:t>Nota Pendiente:</w:t>
      </w:r>
      <w:r w:rsidRPr="000D471F">
        <w:rPr>
          <w:rFonts w:ascii="Calibri Light" w:hAnsi="Calibri Light" w:cs="Calibri Light"/>
        </w:rPr>
        <w:t xml:space="preserve"> </w:t>
      </w:r>
      <w:r w:rsidRPr="000D471F">
        <w:rPr>
          <w:rFonts w:ascii="Calibri Light" w:hAnsi="Calibri Light" w:cs="Calibri Light"/>
          <w:i/>
          <w:iCs/>
        </w:rPr>
        <w:t>Se debe definir el valor a partir del cual un bien se clasifica como activo fijo</w:t>
      </w:r>
      <w:r w:rsidRPr="000D471F">
        <w:rPr>
          <w:rFonts w:ascii="Calibri Light" w:hAnsi="Calibri Light" w:cs="Calibri Light"/>
        </w:rPr>
        <w:t>.</w:t>
      </w:r>
    </w:p>
    <w:p w14:paraId="4CDF90CD" w14:textId="77777777" w:rsidR="000D471F" w:rsidRPr="000D471F" w:rsidRDefault="000D471F" w:rsidP="0031372D">
      <w:pPr>
        <w:pStyle w:val="Ttulo2"/>
      </w:pPr>
      <w:r w:rsidRPr="000D471F">
        <w:t>14. AUDITORÍA Y CONTROL INTERNO</w:t>
      </w:r>
    </w:p>
    <w:p w14:paraId="37C2E742" w14:textId="47CEC944" w:rsidR="000D471F" w:rsidRPr="000D471F" w:rsidRDefault="000D471F" w:rsidP="000D471F">
      <w:pPr>
        <w:numPr>
          <w:ilvl w:val="0"/>
          <w:numId w:val="1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Se aplican revisiones periódicas internas.</w:t>
      </w:r>
    </w:p>
    <w:p w14:paraId="4B2EA033" w14:textId="61FF0AAF" w:rsidR="000D471F" w:rsidRPr="000D471F" w:rsidRDefault="000D471F" w:rsidP="000D471F">
      <w:pPr>
        <w:numPr>
          <w:ilvl w:val="0"/>
          <w:numId w:val="1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 xml:space="preserve">Se conserva la documentación de al menos </w:t>
      </w:r>
      <w:r w:rsidRPr="000D471F">
        <w:rPr>
          <w:rFonts w:ascii="Calibri Light" w:hAnsi="Calibri Light" w:cs="Calibri Light"/>
          <w:b/>
          <w:bCs/>
        </w:rPr>
        <w:t>cinco años</w:t>
      </w:r>
      <w:r w:rsidRPr="000D471F">
        <w:rPr>
          <w:rFonts w:ascii="Calibri Light" w:hAnsi="Calibri Light" w:cs="Calibri Light"/>
        </w:rPr>
        <w:t>.</w:t>
      </w:r>
    </w:p>
    <w:p w14:paraId="56C49A78" w14:textId="76823806" w:rsidR="000D471F" w:rsidRPr="000D471F" w:rsidRDefault="000D471F" w:rsidP="000D471F">
      <w:pPr>
        <w:numPr>
          <w:ilvl w:val="0"/>
          <w:numId w:val="12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>Se reportan los hallazgos a la Junta Directiva.</w:t>
      </w:r>
    </w:p>
    <w:p w14:paraId="4F66D48B" w14:textId="7212B743" w:rsidR="000D471F" w:rsidRPr="000D471F" w:rsidRDefault="000D471F" w:rsidP="0031372D">
      <w:pPr>
        <w:pStyle w:val="Ttulo3"/>
      </w:pPr>
      <w:r w:rsidRPr="000D471F">
        <w:t>I</w:t>
      </w:r>
      <w:r w:rsidR="0031372D">
        <w:t>II</w:t>
      </w:r>
      <w:r w:rsidRPr="000D471F">
        <w:t>. PROCEDIMIENTOS ESPECÍFICOS</w:t>
      </w:r>
    </w:p>
    <w:p w14:paraId="36F4C85D" w14:textId="77777777" w:rsidR="000D471F" w:rsidRPr="0031372D" w:rsidRDefault="000D471F" w:rsidP="0031372D">
      <w:pPr>
        <w:pStyle w:val="Ttulo2"/>
      </w:pPr>
      <w:r w:rsidRPr="0031372D">
        <w:t>15. PROCEDIMIENTO PARA PAGOS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6176"/>
      </w:tblGrid>
      <w:tr w:rsidR="000D471F" w:rsidRPr="000D471F" w14:paraId="62CE02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778E4" w14:textId="77777777" w:rsidR="000D471F" w:rsidRPr="009E4D1E" w:rsidRDefault="000D471F" w:rsidP="009E4D1E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9E4D1E">
              <w:rPr>
                <w:rFonts w:ascii="Calibri Light" w:hAnsi="Calibri Light" w:cs="Calibri Light"/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AC42" w14:textId="77777777" w:rsidR="000D471F" w:rsidRPr="009E4D1E" w:rsidRDefault="000D471F" w:rsidP="009E4D1E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9E4D1E">
              <w:rPr>
                <w:rFonts w:ascii="Calibri Light" w:hAnsi="Calibri Light" w:cs="Calibri Light"/>
                <w:b/>
                <w:bCs/>
              </w:rPr>
              <w:t>Descripción de la Actividad</w:t>
            </w:r>
          </w:p>
        </w:tc>
      </w:tr>
      <w:tr w:rsidR="000D471F" w:rsidRPr="000D471F" w14:paraId="63210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D765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Paso 1: Solicitud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0D1E" w14:textId="7327B248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Diligenciar formato interno con soportes.</w:t>
            </w:r>
          </w:p>
        </w:tc>
      </w:tr>
      <w:tr w:rsidR="000D471F" w:rsidRPr="000D471F" w14:paraId="0C1B4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BEFDB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lastRenderedPageBreak/>
              <w:t>Paso 2: Revisión presupuestal y contable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6512" w14:textId="005E4A09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Revisar la disponibilidad presupuestal y la correcta clasificación contable.</w:t>
            </w:r>
          </w:p>
        </w:tc>
      </w:tr>
      <w:tr w:rsidR="000D471F" w:rsidRPr="000D471F" w14:paraId="14872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049EB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Paso 3: Aprobación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07F0F" w14:textId="22D27A42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Obtener aprobación de acuerdo con los límites especificados en la sección 11.3 de este manual (Límites de Aprobación para Egresos).</w:t>
            </w:r>
          </w:p>
        </w:tc>
      </w:tr>
      <w:tr w:rsidR="000D471F" w:rsidRPr="000D471F" w14:paraId="4F0AB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8B0F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Paso 4: Registro contable y 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8C00" w14:textId="12410894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Registrar la obligación en la contabilidad.</w:t>
            </w:r>
          </w:p>
        </w:tc>
      </w:tr>
      <w:tr w:rsidR="000D471F" w:rsidRPr="000D471F" w14:paraId="305B7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BEAE8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Paso 5: Ejecución del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FA3CB" w14:textId="73AC265E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Realizar el pago (transferencia o cheque).</w:t>
            </w:r>
          </w:p>
        </w:tc>
      </w:tr>
      <w:tr w:rsidR="000D471F" w:rsidRPr="000D471F" w14:paraId="693BB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B6CDB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Paso 6: Archivo del comprobante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BEE24" w14:textId="395111C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Archivo físico o digital del comprobante de pago/transferencia.</w:t>
            </w:r>
          </w:p>
        </w:tc>
      </w:tr>
    </w:tbl>
    <w:p w14:paraId="335EC41F" w14:textId="026A6B47" w:rsidR="000D471F" w:rsidRPr="000D471F" w:rsidRDefault="0031372D" w:rsidP="0031372D">
      <w:pPr>
        <w:pStyle w:val="Ttulo3"/>
      </w:pPr>
      <w:r>
        <w:t>I</w:t>
      </w:r>
      <w:r w:rsidR="000D471F" w:rsidRPr="000D471F">
        <w:t>V. CONTROL DE VERSIONES</w:t>
      </w:r>
    </w:p>
    <w:p w14:paraId="5596A2D7" w14:textId="77777777" w:rsidR="000D471F" w:rsidRPr="000D471F" w:rsidRDefault="000D471F" w:rsidP="0031372D">
      <w:pPr>
        <w:pStyle w:val="Ttulo2"/>
      </w:pPr>
      <w:r w:rsidRPr="000D471F">
        <w:t>16. CONTROL DE CAMBIOS Y ACTUALIZACIONES</w:t>
      </w:r>
    </w:p>
    <w:p w14:paraId="0EF1FA2F" w14:textId="6578DA1E" w:rsidR="000D471F" w:rsidRPr="000D471F" w:rsidRDefault="000D471F" w:rsidP="000D471F">
      <w:pPr>
        <w:numPr>
          <w:ilvl w:val="0"/>
          <w:numId w:val="13"/>
        </w:numPr>
        <w:rPr>
          <w:rFonts w:ascii="Calibri Light" w:hAnsi="Calibri Light" w:cs="Calibri Light"/>
        </w:rPr>
      </w:pPr>
      <w:r w:rsidRPr="000D471F">
        <w:rPr>
          <w:rFonts w:ascii="Calibri Light" w:hAnsi="Calibri Light" w:cs="Calibri Light"/>
        </w:rPr>
        <w:t xml:space="preserve">Este manual debe revisarse </w:t>
      </w:r>
      <w:r w:rsidRPr="000D471F">
        <w:rPr>
          <w:rFonts w:ascii="Calibri Light" w:hAnsi="Calibri Light" w:cs="Calibri Light"/>
          <w:b/>
          <w:bCs/>
        </w:rPr>
        <w:t>anualmente</w:t>
      </w:r>
      <w:r w:rsidRPr="000D471F">
        <w:rPr>
          <w:rFonts w:ascii="Calibri Light" w:hAnsi="Calibri Light" w:cs="Calibri Light"/>
        </w:rPr>
        <w:t xml:space="preserve"> o cuando haya cambios sustanciales en las normativas legales, estructura interna o fuentes de financiación.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1689"/>
        <w:gridCol w:w="2686"/>
        <w:gridCol w:w="1774"/>
      </w:tblGrid>
      <w:tr w:rsidR="000D471F" w:rsidRPr="000D471F" w14:paraId="57412E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79C03" w14:textId="77777777" w:rsidR="000D471F" w:rsidRPr="00D800BE" w:rsidRDefault="000D471F" w:rsidP="00D800BE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D800BE">
              <w:rPr>
                <w:rFonts w:ascii="Calibri Light" w:hAnsi="Calibri Light" w:cs="Calibri Light"/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0F1C" w14:textId="77777777" w:rsidR="000D471F" w:rsidRPr="00D800BE" w:rsidRDefault="000D471F" w:rsidP="00D800BE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D800BE">
              <w:rPr>
                <w:rFonts w:ascii="Calibri Light" w:hAnsi="Calibri Light" w:cs="Calibri Light"/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6DED" w14:textId="77777777" w:rsidR="000D471F" w:rsidRPr="00D800BE" w:rsidRDefault="000D471F" w:rsidP="00D800BE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D800BE">
              <w:rPr>
                <w:rFonts w:ascii="Calibri Light" w:hAnsi="Calibri Light" w:cs="Calibri Light"/>
                <w:b/>
                <w:bCs/>
              </w:rPr>
              <w:t>Descripción del Cambio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70540" w14:textId="77777777" w:rsidR="000D471F" w:rsidRPr="00D800BE" w:rsidRDefault="000D471F" w:rsidP="00D800BE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D800BE">
              <w:rPr>
                <w:rFonts w:ascii="Calibri Light" w:hAnsi="Calibri Light" w:cs="Calibri Light"/>
                <w:b/>
                <w:bCs/>
              </w:rPr>
              <w:t>Aprobado por</w:t>
            </w:r>
          </w:p>
        </w:tc>
      </w:tr>
      <w:tr w:rsidR="000D471F" w:rsidRPr="000D471F" w14:paraId="07F5E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4A06D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B6504" w14:textId="6A208370" w:rsidR="000D471F" w:rsidRPr="000D471F" w:rsidRDefault="00021125" w:rsidP="000D471F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07</w:t>
            </w:r>
            <w:r w:rsidR="000D471F" w:rsidRPr="000D471F">
              <w:rPr>
                <w:rFonts w:ascii="Calibri Light" w:hAnsi="Calibri Light" w:cs="Calibri Light"/>
              </w:rPr>
              <w:t>/0</w:t>
            </w:r>
            <w:r>
              <w:rPr>
                <w:rFonts w:ascii="Calibri Light" w:hAnsi="Calibri Light" w:cs="Calibri Light"/>
              </w:rPr>
              <w:t>10</w:t>
            </w:r>
            <w:r w:rsidR="000D471F" w:rsidRPr="000D471F">
              <w:rPr>
                <w:rFonts w:ascii="Calibri Light" w:hAnsi="Calibri Light" w:cs="Calibri Light"/>
              </w:rPr>
              <w:t>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2831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  <w:r w:rsidRPr="000D471F">
              <w:rPr>
                <w:rFonts w:ascii="Calibri Light" w:hAnsi="Calibri Light" w:cs="Calibri Light"/>
              </w:rPr>
              <w:t>Emisión inicial.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59C32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</w:tr>
      <w:tr w:rsidR="000D471F" w:rsidRPr="000D471F" w14:paraId="58383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4D39D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6DC1D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73994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89711" w14:textId="77777777" w:rsidR="000D471F" w:rsidRPr="000D471F" w:rsidRDefault="000D471F" w:rsidP="000D471F">
            <w:pPr>
              <w:rPr>
                <w:rFonts w:ascii="Calibri Light" w:hAnsi="Calibri Light" w:cs="Calibri Light"/>
              </w:rPr>
            </w:pPr>
          </w:p>
        </w:tc>
      </w:tr>
    </w:tbl>
    <w:p w14:paraId="44E15AC3" w14:textId="2AD5449C" w:rsidR="000D471F" w:rsidRPr="00021125" w:rsidRDefault="000D471F">
      <w:pPr>
        <w:rPr>
          <w:rFonts w:ascii="Calibri Light" w:hAnsi="Calibri Light" w:cs="Calibri Light"/>
        </w:rPr>
      </w:pPr>
    </w:p>
    <w:sectPr w:rsidR="000D471F" w:rsidRPr="000211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FD9"/>
    <w:multiLevelType w:val="multilevel"/>
    <w:tmpl w:val="091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E7046"/>
    <w:multiLevelType w:val="multilevel"/>
    <w:tmpl w:val="D81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52AD8"/>
    <w:multiLevelType w:val="multilevel"/>
    <w:tmpl w:val="A23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2C0E"/>
    <w:multiLevelType w:val="multilevel"/>
    <w:tmpl w:val="86E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960EC"/>
    <w:multiLevelType w:val="multilevel"/>
    <w:tmpl w:val="349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558E9"/>
    <w:multiLevelType w:val="multilevel"/>
    <w:tmpl w:val="63E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708CC"/>
    <w:multiLevelType w:val="multilevel"/>
    <w:tmpl w:val="373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31C8E"/>
    <w:multiLevelType w:val="multilevel"/>
    <w:tmpl w:val="529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63CC0"/>
    <w:multiLevelType w:val="multilevel"/>
    <w:tmpl w:val="9742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E47F9"/>
    <w:multiLevelType w:val="multilevel"/>
    <w:tmpl w:val="CF0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74A77"/>
    <w:multiLevelType w:val="multilevel"/>
    <w:tmpl w:val="F85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624EA"/>
    <w:multiLevelType w:val="multilevel"/>
    <w:tmpl w:val="A3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7111C"/>
    <w:multiLevelType w:val="multilevel"/>
    <w:tmpl w:val="3FE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788683">
    <w:abstractNumId w:val="6"/>
  </w:num>
  <w:num w:numId="2" w16cid:durableId="1421442036">
    <w:abstractNumId w:val="2"/>
  </w:num>
  <w:num w:numId="3" w16cid:durableId="1488403356">
    <w:abstractNumId w:val="9"/>
  </w:num>
  <w:num w:numId="4" w16cid:durableId="512233692">
    <w:abstractNumId w:val="3"/>
  </w:num>
  <w:num w:numId="5" w16cid:durableId="1189487097">
    <w:abstractNumId w:val="11"/>
  </w:num>
  <w:num w:numId="6" w16cid:durableId="723060543">
    <w:abstractNumId w:val="12"/>
  </w:num>
  <w:num w:numId="7" w16cid:durableId="1541628972">
    <w:abstractNumId w:val="1"/>
  </w:num>
  <w:num w:numId="8" w16cid:durableId="1662731521">
    <w:abstractNumId w:val="8"/>
  </w:num>
  <w:num w:numId="9" w16cid:durableId="1451393007">
    <w:abstractNumId w:val="4"/>
  </w:num>
  <w:num w:numId="10" w16cid:durableId="1032606978">
    <w:abstractNumId w:val="7"/>
  </w:num>
  <w:num w:numId="11" w16cid:durableId="684597002">
    <w:abstractNumId w:val="10"/>
  </w:num>
  <w:num w:numId="12" w16cid:durableId="953484274">
    <w:abstractNumId w:val="0"/>
  </w:num>
  <w:num w:numId="13" w16cid:durableId="122043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1F"/>
    <w:rsid w:val="00021125"/>
    <w:rsid w:val="000D471F"/>
    <w:rsid w:val="00126B06"/>
    <w:rsid w:val="0031372D"/>
    <w:rsid w:val="00336D90"/>
    <w:rsid w:val="003D7AFC"/>
    <w:rsid w:val="005875DA"/>
    <w:rsid w:val="006D1714"/>
    <w:rsid w:val="0074479A"/>
    <w:rsid w:val="007B7033"/>
    <w:rsid w:val="007C14E7"/>
    <w:rsid w:val="008A2D5E"/>
    <w:rsid w:val="00934DFF"/>
    <w:rsid w:val="009E2890"/>
    <w:rsid w:val="009E4D1E"/>
    <w:rsid w:val="00D800BE"/>
    <w:rsid w:val="00E1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7E22"/>
  <w15:chartTrackingRefBased/>
  <w15:docId w15:val="{1605B889-D961-496F-B453-9FA650BC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1714"/>
    <w:pPr>
      <w:keepNext/>
      <w:keepLines/>
      <w:spacing w:before="160" w:after="80"/>
      <w:outlineLvl w:val="1"/>
    </w:pPr>
    <w:rPr>
      <w:rFonts w:ascii="Calibri Light" w:eastAsiaTheme="majorEastAsia" w:hAnsi="Calibri Light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112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72D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1714"/>
    <w:rPr>
      <w:rFonts w:ascii="Calibri Light" w:eastAsiaTheme="majorEastAsia" w:hAnsi="Calibri Light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21125"/>
    <w:rPr>
      <w:rFonts w:eastAsiaTheme="majorEastAsia" w:cstheme="majorBidi"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7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7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7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860</Words>
  <Characters>5184</Characters>
  <Application>Microsoft Office Word</Application>
  <DocSecurity>0</DocSecurity>
  <Lines>199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Andrés Zapata Caldas</dc:creator>
  <cp:keywords/>
  <dc:description/>
  <cp:lastModifiedBy>Nabil Andrés Zapata Caldas</cp:lastModifiedBy>
  <cp:revision>10</cp:revision>
  <dcterms:created xsi:type="dcterms:W3CDTF">2025-10-07T16:36:00Z</dcterms:created>
  <dcterms:modified xsi:type="dcterms:W3CDTF">2025-10-28T18:00:00Z</dcterms:modified>
</cp:coreProperties>
</file>