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Министерство образования и науки Российской Федерации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высшего образования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«Уфимский государственный нефтяной технический университет»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Факультет автоматизации производственных процессов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вычислительной техники и инженерной кибернетики</w:t>
      </w:r>
    </w:p>
    <w:p w:rsidR="0004026D" w:rsidRPr="00233F9B" w:rsidRDefault="0004026D" w:rsidP="0004026D">
      <w:pPr>
        <w:jc w:val="center"/>
        <w:rPr>
          <w:rFonts w:cs="Times New Roman"/>
          <w:sz w:val="28"/>
          <w:szCs w:val="28"/>
        </w:rPr>
      </w:pPr>
    </w:p>
    <w:p w:rsidR="0004026D" w:rsidRPr="00233F9B" w:rsidRDefault="0004026D" w:rsidP="0004026D">
      <w:pPr>
        <w:rPr>
          <w:rFonts w:cs="Times New Roman"/>
          <w:sz w:val="28"/>
          <w:szCs w:val="28"/>
        </w:rPr>
      </w:pP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ОТЧЕТ</w:t>
      </w:r>
    </w:p>
    <w:p w:rsidR="0004026D" w:rsidRPr="00DF04FE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по лабораторной работе №</w:t>
      </w:r>
      <w:r w:rsidR="00DF04FE" w:rsidRPr="00DF04FE">
        <w:rPr>
          <w:rFonts w:cs="Times New Roman"/>
          <w:sz w:val="28"/>
          <w:szCs w:val="28"/>
        </w:rPr>
        <w:t>2</w:t>
      </w:r>
    </w:p>
    <w:p w:rsidR="0004026D" w:rsidRDefault="0004026D" w:rsidP="0004026D">
      <w:pPr>
        <w:pStyle w:val="a3"/>
        <w:jc w:val="center"/>
        <w:rPr>
          <w:color w:val="000000"/>
          <w:sz w:val="28"/>
          <w:szCs w:val="28"/>
        </w:rPr>
      </w:pPr>
      <w:r w:rsidRPr="00DA6C45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 xml:space="preserve">Исследование </w:t>
      </w:r>
      <w:r w:rsidR="00DF04FE">
        <w:rPr>
          <w:color w:val="000000"/>
          <w:sz w:val="28"/>
          <w:szCs w:val="28"/>
        </w:rPr>
        <w:t>алгоритмов внешних сортировок</w:t>
      </w:r>
      <w:r w:rsidRPr="00DA6C45">
        <w:rPr>
          <w:color w:val="000000"/>
          <w:sz w:val="28"/>
          <w:szCs w:val="28"/>
        </w:rPr>
        <w:t>»</w:t>
      </w:r>
    </w:p>
    <w:p w:rsidR="0004026D" w:rsidRDefault="0004026D" w:rsidP="0004026D">
      <w:pPr>
        <w:jc w:val="center"/>
        <w:rPr>
          <w:rFonts w:cs="Times New Roman"/>
          <w:sz w:val="28"/>
          <w:szCs w:val="28"/>
        </w:rPr>
      </w:pPr>
      <w:bookmarkStart w:id="0" w:name="_GoBack"/>
      <w:bookmarkEnd w:id="0"/>
    </w:p>
    <w:p w:rsidR="0004026D" w:rsidRPr="00233F9B" w:rsidRDefault="0004026D" w:rsidP="0004026D">
      <w:pPr>
        <w:jc w:val="center"/>
        <w:rPr>
          <w:rFonts w:cs="Times New Roman"/>
          <w:sz w:val="28"/>
          <w:szCs w:val="28"/>
        </w:rPr>
      </w:pPr>
    </w:p>
    <w:p w:rsidR="0004026D" w:rsidRPr="00DA6C45" w:rsidRDefault="0004026D" w:rsidP="0004026D">
      <w:pPr>
        <w:ind w:left="993"/>
        <w:rPr>
          <w:rFonts w:cs="Times New Roman"/>
          <w:i/>
          <w:color w:val="FF0000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Выполнил ст. гр. БПО-15-0</w:t>
      </w:r>
      <w:r w:rsidR="008D2D49">
        <w:rPr>
          <w:rFonts w:cs="Times New Roman"/>
          <w:sz w:val="28"/>
          <w:szCs w:val="28"/>
        </w:rPr>
        <w:t>2</w:t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  <w:t xml:space="preserve">         </w:t>
      </w:r>
      <w:proofErr w:type="spellStart"/>
      <w:r w:rsidR="008D2D49">
        <w:rPr>
          <w:rFonts w:cs="Times New Roman"/>
          <w:sz w:val="28"/>
          <w:szCs w:val="28"/>
        </w:rPr>
        <w:t>Фарухьянова</w:t>
      </w:r>
      <w:proofErr w:type="spellEnd"/>
      <w:r w:rsidR="008D2D49">
        <w:rPr>
          <w:rFonts w:cs="Times New Roman"/>
          <w:sz w:val="28"/>
          <w:szCs w:val="28"/>
        </w:rPr>
        <w:t xml:space="preserve"> Ю.</w:t>
      </w:r>
      <w:r w:rsidR="00996994">
        <w:rPr>
          <w:rFonts w:cs="Times New Roman"/>
          <w:sz w:val="28"/>
          <w:szCs w:val="28"/>
        </w:rPr>
        <w:t>Р</w:t>
      </w:r>
      <w:r>
        <w:rPr>
          <w:rFonts w:cs="Times New Roman"/>
          <w:sz w:val="28"/>
          <w:szCs w:val="28"/>
        </w:rPr>
        <w:t>.</w:t>
      </w:r>
    </w:p>
    <w:p w:rsidR="0004026D" w:rsidRPr="00DA6C45" w:rsidRDefault="0004026D" w:rsidP="0004026D">
      <w:pPr>
        <w:spacing w:line="240" w:lineRule="auto"/>
        <w:ind w:left="993"/>
        <w:rPr>
          <w:rFonts w:cs="Times New Roman"/>
          <w:sz w:val="28"/>
          <w:szCs w:val="28"/>
        </w:rPr>
      </w:pPr>
      <w:r w:rsidRPr="00DA6C45">
        <w:rPr>
          <w:rFonts w:cs="Times New Roman"/>
          <w:sz w:val="28"/>
          <w:szCs w:val="28"/>
        </w:rPr>
        <w:t xml:space="preserve">                                                                       ______________</w:t>
      </w:r>
    </w:p>
    <w:p w:rsidR="0004026D" w:rsidRPr="00233F9B" w:rsidRDefault="0004026D" w:rsidP="0004026D">
      <w:pPr>
        <w:spacing w:line="240" w:lineRule="auto"/>
        <w:ind w:left="993"/>
        <w:rPr>
          <w:rFonts w:cs="Times New Roman"/>
          <w:sz w:val="16"/>
          <w:szCs w:val="16"/>
        </w:rPr>
      </w:pP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16"/>
          <w:szCs w:val="16"/>
        </w:rPr>
        <w:t>дата, подпись</w:t>
      </w:r>
    </w:p>
    <w:p w:rsidR="0004026D" w:rsidRPr="00233F9B" w:rsidRDefault="0004026D" w:rsidP="0004026D">
      <w:pPr>
        <w:ind w:left="993"/>
        <w:rPr>
          <w:rFonts w:cs="Times New Roman"/>
          <w:sz w:val="28"/>
          <w:szCs w:val="28"/>
        </w:rPr>
      </w:pPr>
    </w:p>
    <w:p w:rsidR="0004026D" w:rsidRPr="00233F9B" w:rsidRDefault="0004026D" w:rsidP="0004026D">
      <w:pPr>
        <w:ind w:left="993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 xml:space="preserve">Проверил: преподаватель </w:t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  <w:t xml:space="preserve">                   </w:t>
      </w:r>
      <w:proofErr w:type="spellStart"/>
      <w:r>
        <w:rPr>
          <w:rFonts w:cs="Times New Roman"/>
          <w:sz w:val="28"/>
          <w:szCs w:val="28"/>
        </w:rPr>
        <w:t>Жолобова</w:t>
      </w:r>
      <w:proofErr w:type="spellEnd"/>
      <w:r>
        <w:rPr>
          <w:rFonts w:cs="Times New Roman"/>
          <w:sz w:val="28"/>
          <w:szCs w:val="28"/>
        </w:rPr>
        <w:t xml:space="preserve"> Г.Н.</w:t>
      </w:r>
    </w:p>
    <w:p w:rsidR="0004026D" w:rsidRPr="00DA6C45" w:rsidRDefault="0004026D" w:rsidP="0004026D">
      <w:pPr>
        <w:spacing w:line="240" w:lineRule="auto"/>
        <w:ind w:left="993"/>
        <w:rPr>
          <w:rFonts w:cs="Times New Roman"/>
          <w:sz w:val="28"/>
          <w:szCs w:val="28"/>
        </w:rPr>
      </w:pPr>
      <w:r w:rsidRPr="00DA6C45">
        <w:rPr>
          <w:rFonts w:cs="Times New Roman"/>
          <w:sz w:val="28"/>
          <w:szCs w:val="28"/>
        </w:rPr>
        <w:t xml:space="preserve">                                                                        ______________</w:t>
      </w:r>
    </w:p>
    <w:p w:rsidR="0004026D" w:rsidRPr="00233F9B" w:rsidRDefault="0004026D" w:rsidP="0004026D">
      <w:pPr>
        <w:spacing w:line="240" w:lineRule="auto"/>
        <w:ind w:left="993"/>
        <w:rPr>
          <w:rFonts w:cs="Times New Roman"/>
          <w:sz w:val="16"/>
          <w:szCs w:val="16"/>
        </w:rPr>
      </w:pP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  <w:t xml:space="preserve">          </w:t>
      </w:r>
      <w:r w:rsidRPr="00233F9B">
        <w:rPr>
          <w:rFonts w:cs="Times New Roman"/>
          <w:sz w:val="18"/>
          <w:szCs w:val="18"/>
        </w:rPr>
        <w:t xml:space="preserve"> </w:t>
      </w:r>
      <w:r w:rsidRPr="00233F9B">
        <w:rPr>
          <w:rFonts w:cs="Times New Roman"/>
          <w:sz w:val="16"/>
          <w:szCs w:val="16"/>
        </w:rPr>
        <w:t>дата, подпись</w:t>
      </w:r>
    </w:p>
    <w:p w:rsidR="0004026D" w:rsidRDefault="0004026D" w:rsidP="0004026D">
      <w:pPr>
        <w:spacing w:before="0" w:beforeAutospacing="0" w:after="200" w:afterAutospacing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4026D" w:rsidRPr="005B053B" w:rsidRDefault="0004026D" w:rsidP="007F7193">
      <w:pPr>
        <w:tabs>
          <w:tab w:val="center" w:pos="0"/>
        </w:tabs>
        <w:rPr>
          <w:szCs w:val="28"/>
        </w:rPr>
      </w:pPr>
      <w:r w:rsidRPr="006B4575">
        <w:rPr>
          <w:szCs w:val="28"/>
        </w:rPr>
        <w:lastRenderedPageBreak/>
        <w:tab/>
        <w:t>Целью данной лабораторной работы является</w:t>
      </w:r>
      <w:r w:rsidRPr="005B053B">
        <w:rPr>
          <w:szCs w:val="28"/>
        </w:rPr>
        <w:t xml:space="preserve">: </w:t>
      </w:r>
      <w:r w:rsidR="005B053B" w:rsidRPr="005B053B">
        <w:t xml:space="preserve">изучение основных методов упорядочивания данных, расположенных во внешней памяти; определение </w:t>
      </w:r>
      <w:r w:rsidR="005B053B">
        <w:t>производительности</w:t>
      </w:r>
      <w:r w:rsidR="005B053B" w:rsidRPr="005B053B">
        <w:t xml:space="preserve"> алгоритмов сортировки; применение алгоритмов сортировки последовательностей.</w:t>
      </w:r>
    </w:p>
    <w:p w:rsidR="0004026D" w:rsidRPr="006B4575" w:rsidRDefault="0004026D" w:rsidP="007F7193">
      <w:pPr>
        <w:tabs>
          <w:tab w:val="left" w:pos="4140"/>
          <w:tab w:val="center" w:pos="4819"/>
        </w:tabs>
        <w:rPr>
          <w:szCs w:val="28"/>
        </w:rPr>
      </w:pPr>
      <w:r w:rsidRPr="006B4575">
        <w:rPr>
          <w:szCs w:val="28"/>
        </w:rPr>
        <w:t xml:space="preserve">Исследуемые </w:t>
      </w:r>
      <w:r w:rsidR="00E9660A">
        <w:rPr>
          <w:szCs w:val="28"/>
        </w:rPr>
        <w:t xml:space="preserve">методы внешней </w:t>
      </w:r>
      <w:r w:rsidRPr="006B4575">
        <w:rPr>
          <w:szCs w:val="28"/>
        </w:rPr>
        <w:t>сортировки:</w:t>
      </w:r>
    </w:p>
    <w:p w:rsidR="0004026D" w:rsidRPr="006B4575" w:rsidRDefault="00E9660A" w:rsidP="007F7193">
      <w:pPr>
        <w:pStyle w:val="a8"/>
        <w:numPr>
          <w:ilvl w:val="0"/>
          <w:numId w:val="1"/>
        </w:numPr>
        <w:tabs>
          <w:tab w:val="left" w:pos="4140"/>
          <w:tab w:val="center" w:pos="4819"/>
        </w:tabs>
        <w:rPr>
          <w:sz w:val="24"/>
          <w:szCs w:val="28"/>
        </w:rPr>
      </w:pPr>
      <w:r>
        <w:rPr>
          <w:sz w:val="24"/>
          <w:szCs w:val="28"/>
        </w:rPr>
        <w:t>Простое слияние;</w:t>
      </w:r>
    </w:p>
    <w:p w:rsidR="00E9660A" w:rsidRPr="00E9660A" w:rsidRDefault="00E9660A" w:rsidP="00E9660A">
      <w:pPr>
        <w:pStyle w:val="a8"/>
        <w:numPr>
          <w:ilvl w:val="0"/>
          <w:numId w:val="1"/>
        </w:numPr>
        <w:tabs>
          <w:tab w:val="left" w:pos="4140"/>
          <w:tab w:val="center" w:pos="4819"/>
        </w:tabs>
        <w:rPr>
          <w:szCs w:val="28"/>
        </w:rPr>
      </w:pPr>
      <w:r>
        <w:rPr>
          <w:sz w:val="24"/>
          <w:szCs w:val="28"/>
        </w:rPr>
        <w:t>Естественное слияние.</w:t>
      </w:r>
    </w:p>
    <w:p w:rsidR="0033492F" w:rsidRDefault="00E9660A" w:rsidP="0033492F">
      <w:pPr>
        <w:ind w:firstLine="360"/>
      </w:pPr>
      <w:r>
        <w:t>Общий алгоритм сортировки слиянием:</w:t>
      </w:r>
    </w:p>
    <w:p w:rsidR="00E9660A" w:rsidRDefault="00E9660A" w:rsidP="0033492F">
      <w:pPr>
        <w:ind w:firstLine="360"/>
      </w:pPr>
      <w:r>
        <w:t>Сначала серии распределяются на два или более вспомогательных файлов. Данное распределение идет поочередно: первая серия записывается в первый вспомогательный</w:t>
      </w:r>
      <w:bookmarkStart w:id="1" w:name="keyword26"/>
      <w:bookmarkEnd w:id="1"/>
      <w:r w:rsidR="0033492F">
        <w:t xml:space="preserve"> файл,</w:t>
      </w:r>
      <w:r>
        <w:t xml:space="preserve"> вторая – во второй и так далее до последнего вспомогательного файла. Затем опять</w:t>
      </w:r>
      <w:bookmarkStart w:id="2" w:name="keyword27"/>
      <w:bookmarkEnd w:id="2"/>
      <w:r w:rsidR="0033492F">
        <w:t xml:space="preserve"> запись </w:t>
      </w:r>
      <w:r>
        <w:t>серии начинается в первый вспомогательный </w:t>
      </w:r>
      <w:bookmarkStart w:id="3" w:name="keyword28"/>
      <w:bookmarkEnd w:id="3"/>
      <w:r w:rsidR="0033492F">
        <w:t>файл</w:t>
      </w:r>
      <w:r>
        <w:t>. После распределения всех серий, они объединяются в более длинные упорядоченные отрезки, то есть из каждого вспомогательного файла берется по одной серии, которые сливаются. Если в каком-то файле серия заканчивается, то переход к следующей серии не осуществляется. После того как все серии из всех вспомогательных файлов объединены в новые серии, потом опять начинается их распределение. И так до тех пор, пока все данные не будут отсортированы.</w:t>
      </w:r>
    </w:p>
    <w:p w:rsidR="00B7364A" w:rsidRDefault="00B7364A" w:rsidP="00B7364A">
      <w:pPr>
        <w:ind w:firstLine="360"/>
      </w:pPr>
      <w:r w:rsidRPr="00B7364A">
        <w:t>Алгоритм </w:t>
      </w:r>
      <w:r>
        <w:t>сортировки простым слиянием:</w:t>
      </w:r>
    </w:p>
    <w:p w:rsidR="00B7364A" w:rsidRDefault="00B7364A" w:rsidP="00B7364A">
      <w:pPr>
        <w:ind w:firstLine="360"/>
      </w:pPr>
      <w:r>
        <w:t>В данном алгоритме</w:t>
      </w:r>
      <w:bookmarkStart w:id="4" w:name="keyword32"/>
      <w:bookmarkEnd w:id="4"/>
      <w:r>
        <w:t xml:space="preserve"> длина серий фиксируется на каждом шаге. В исходном файле все серии имеют длину 1, после первого шага она равна 2, после второго – 4, после третьего – 8, после</w:t>
      </w:r>
      <w:r w:rsidRPr="00B7364A">
        <w:t xml:space="preserve"> </w:t>
      </w:r>
      <w:r>
        <w:rPr>
          <w:lang w:val="en-US"/>
        </w:rPr>
        <w:t>k</w:t>
      </w:r>
      <w:r>
        <w:t>-го шага –</w:t>
      </w:r>
      <w:r w:rsidRPr="00B7364A">
        <w:t xml:space="preserve"> 2</w:t>
      </w:r>
      <w:r w:rsidRPr="00B7364A">
        <w:rPr>
          <w:vertAlign w:val="superscript"/>
          <w:lang w:val="en-US"/>
        </w:rPr>
        <w:t>k</w:t>
      </w:r>
      <w:r>
        <w:t>.</w:t>
      </w:r>
    </w:p>
    <w:p w:rsidR="000B3FBB" w:rsidRPr="000B3FBB" w:rsidRDefault="00B7364A" w:rsidP="00B7364A">
      <w:pPr>
        <w:pStyle w:val="a8"/>
        <w:numPr>
          <w:ilvl w:val="0"/>
          <w:numId w:val="3"/>
        </w:numPr>
        <w:rPr>
          <w:sz w:val="24"/>
        </w:rPr>
      </w:pPr>
      <w:r w:rsidRPr="000B3FBB">
        <w:rPr>
          <w:sz w:val="24"/>
        </w:rPr>
        <w:t>Шаг 1. Исходный </w:t>
      </w:r>
      <w:bookmarkStart w:id="5" w:name="keyword33"/>
      <w:bookmarkEnd w:id="5"/>
      <w:r w:rsidRPr="000B3FBB">
        <w:rPr>
          <w:sz w:val="24"/>
        </w:rPr>
        <w:t>файл </w:t>
      </w:r>
      <w:proofErr w:type="spellStart"/>
      <w:r w:rsidRPr="000B3FBB">
        <w:rPr>
          <w:sz w:val="24"/>
        </w:rPr>
        <w:t>f</w:t>
      </w:r>
      <w:proofErr w:type="spellEnd"/>
      <w:r w:rsidRPr="000B3FBB">
        <w:rPr>
          <w:sz w:val="24"/>
        </w:rPr>
        <w:t> разбивается на два вспомогательных файла f1 и f2</w:t>
      </w:r>
      <w:r w:rsidR="000B3FBB" w:rsidRPr="000B3FBB">
        <w:rPr>
          <w:sz w:val="24"/>
        </w:rPr>
        <w:t>;</w:t>
      </w:r>
    </w:p>
    <w:p w:rsidR="000B3FBB" w:rsidRPr="000B3FBB" w:rsidRDefault="00B7364A" w:rsidP="00B7364A">
      <w:pPr>
        <w:pStyle w:val="a8"/>
        <w:numPr>
          <w:ilvl w:val="0"/>
          <w:numId w:val="3"/>
        </w:numPr>
        <w:rPr>
          <w:sz w:val="24"/>
        </w:rPr>
      </w:pPr>
      <w:r w:rsidRPr="000B3FBB">
        <w:rPr>
          <w:sz w:val="24"/>
        </w:rPr>
        <w:t>Вспомогательные файлы f1 и f2 сливаются в </w:t>
      </w:r>
      <w:bookmarkStart w:id="6" w:name="keyword34"/>
      <w:bookmarkEnd w:id="6"/>
      <w:r w:rsidRPr="000B3FBB">
        <w:rPr>
          <w:sz w:val="24"/>
        </w:rPr>
        <w:t>файл </w:t>
      </w:r>
      <w:proofErr w:type="spellStart"/>
      <w:r w:rsidRPr="000B3FBB">
        <w:rPr>
          <w:sz w:val="24"/>
        </w:rPr>
        <w:t>f</w:t>
      </w:r>
      <w:proofErr w:type="spellEnd"/>
      <w:r w:rsidRPr="000B3FBB">
        <w:rPr>
          <w:sz w:val="24"/>
        </w:rPr>
        <w:t>, при этом одиночные элементы образуют упорядоченные па</w:t>
      </w:r>
      <w:r w:rsidR="000B3FBB" w:rsidRPr="000B3FBB">
        <w:rPr>
          <w:sz w:val="24"/>
        </w:rPr>
        <w:t>ры;</w:t>
      </w:r>
    </w:p>
    <w:p w:rsidR="000B3FBB" w:rsidRPr="000B3FBB" w:rsidRDefault="00B7364A" w:rsidP="00B7364A">
      <w:pPr>
        <w:pStyle w:val="a8"/>
        <w:numPr>
          <w:ilvl w:val="0"/>
          <w:numId w:val="3"/>
        </w:numPr>
        <w:rPr>
          <w:sz w:val="24"/>
        </w:rPr>
      </w:pPr>
      <w:r w:rsidRPr="000B3FBB">
        <w:rPr>
          <w:sz w:val="24"/>
        </w:rPr>
        <w:t>Полученный </w:t>
      </w:r>
      <w:bookmarkStart w:id="7" w:name="keyword35"/>
      <w:bookmarkEnd w:id="7"/>
      <w:r w:rsidRPr="000B3FBB">
        <w:rPr>
          <w:sz w:val="24"/>
        </w:rPr>
        <w:t>файл </w:t>
      </w:r>
      <w:proofErr w:type="spellStart"/>
      <w:r w:rsidRPr="000B3FBB">
        <w:rPr>
          <w:sz w:val="24"/>
        </w:rPr>
        <w:t>f</w:t>
      </w:r>
      <w:proofErr w:type="spellEnd"/>
      <w:r w:rsidRPr="000B3FBB">
        <w:rPr>
          <w:sz w:val="24"/>
        </w:rPr>
        <w:t> вновь обрабатывается, как указано в шагах 1 и 2. При этом упорядоченные пары пер</w:t>
      </w:r>
      <w:r w:rsidR="000B3FBB" w:rsidRPr="000B3FBB">
        <w:rPr>
          <w:sz w:val="24"/>
        </w:rPr>
        <w:t>еходят в упорядоченные четверки;</w:t>
      </w:r>
    </w:p>
    <w:p w:rsidR="00B7364A" w:rsidRPr="000B3FBB" w:rsidRDefault="00B7364A" w:rsidP="00B7364A">
      <w:pPr>
        <w:pStyle w:val="a8"/>
        <w:numPr>
          <w:ilvl w:val="0"/>
          <w:numId w:val="3"/>
        </w:numPr>
        <w:rPr>
          <w:sz w:val="24"/>
        </w:rPr>
      </w:pPr>
      <w:r w:rsidRPr="000B3FBB">
        <w:rPr>
          <w:sz w:val="24"/>
        </w:rPr>
        <w:t>Повторяя шаги, сливаем четверки в восьмерки и т.д., каждый раз удваивая длину слитых последовательностей до тех пор, пока не будет упорядочен целиком весь </w:t>
      </w:r>
      <w:bookmarkStart w:id="8" w:name="keyword36"/>
      <w:bookmarkEnd w:id="8"/>
      <w:r w:rsidRPr="000B3FBB">
        <w:rPr>
          <w:sz w:val="24"/>
        </w:rPr>
        <w:t>фай</w:t>
      </w:r>
      <w:r w:rsidR="000B3FBB" w:rsidRPr="000B3FBB">
        <w:rPr>
          <w:sz w:val="24"/>
        </w:rPr>
        <w:t>л</w:t>
      </w:r>
      <w:r w:rsidRPr="000B3FBB">
        <w:rPr>
          <w:sz w:val="24"/>
        </w:rPr>
        <w:t>.</w:t>
      </w:r>
    </w:p>
    <w:p w:rsidR="00291413" w:rsidRDefault="00291413" w:rsidP="00291413">
      <w:pPr>
        <w:ind w:firstLine="360"/>
      </w:pPr>
      <w:r>
        <w:t>Алгоритм сортировки естественным слиянием:</w:t>
      </w:r>
    </w:p>
    <w:p w:rsidR="00FB731E" w:rsidRDefault="00291413" w:rsidP="00FB731E">
      <w:pPr>
        <w:ind w:firstLine="360"/>
      </w:pPr>
      <w:r>
        <w:t>В случае простого слияния </w:t>
      </w:r>
      <w:bookmarkStart w:id="9" w:name="keyword38"/>
      <w:bookmarkEnd w:id="9"/>
      <w:r w:rsidRPr="00291413">
        <w:t>частичная упорядоченность</w:t>
      </w:r>
      <w:r>
        <w:t xml:space="preserve"> сортируемых данных не дает никакого преимущества. Это объясняется тем, что на каждом проходе сливаются серии фиксированной длины. </w:t>
      </w:r>
      <w:proofErr w:type="gramStart"/>
      <w:r>
        <w:t>При естественном слиянии </w:t>
      </w:r>
      <w:bookmarkStart w:id="10" w:name="keyword39"/>
      <w:bookmarkEnd w:id="10"/>
      <w:r w:rsidRPr="00291413">
        <w:t>длина </w:t>
      </w:r>
      <w:r>
        <w:t xml:space="preserve">серий не ограничивается, а определяется количеством элементов в уже упорядоченных </w:t>
      </w:r>
      <w:proofErr w:type="spellStart"/>
      <w:r>
        <w:t>подпоследовательностях</w:t>
      </w:r>
      <w:proofErr w:type="spellEnd"/>
      <w:r>
        <w:t>, выделяемых на каждом проходе.</w:t>
      </w:r>
      <w:bookmarkStart w:id="11" w:name="keyword40"/>
      <w:bookmarkEnd w:id="11"/>
      <w:proofErr w:type="gramEnd"/>
    </w:p>
    <w:p w:rsidR="00FB731E" w:rsidRPr="00FB731E" w:rsidRDefault="00291413" w:rsidP="00291413">
      <w:pPr>
        <w:pStyle w:val="a8"/>
        <w:numPr>
          <w:ilvl w:val="0"/>
          <w:numId w:val="4"/>
        </w:numPr>
        <w:rPr>
          <w:sz w:val="24"/>
          <w:szCs w:val="24"/>
        </w:rPr>
      </w:pPr>
      <w:r w:rsidRPr="00FB731E">
        <w:rPr>
          <w:sz w:val="24"/>
          <w:szCs w:val="24"/>
        </w:rPr>
        <w:lastRenderedPageBreak/>
        <w:t>Исходный </w:t>
      </w:r>
      <w:bookmarkStart w:id="12" w:name="keyword41"/>
      <w:bookmarkEnd w:id="12"/>
      <w:r w:rsidRPr="00FB731E">
        <w:rPr>
          <w:sz w:val="24"/>
          <w:szCs w:val="24"/>
        </w:rPr>
        <w:t>файл </w:t>
      </w:r>
      <w:proofErr w:type="spellStart"/>
      <w:r w:rsidRPr="00FB731E">
        <w:rPr>
          <w:sz w:val="24"/>
          <w:szCs w:val="24"/>
        </w:rPr>
        <w:t>f</w:t>
      </w:r>
      <w:proofErr w:type="spellEnd"/>
      <w:r w:rsidRPr="00FB731E">
        <w:rPr>
          <w:sz w:val="24"/>
          <w:szCs w:val="24"/>
        </w:rPr>
        <w:t> разбивается на два вспомогательных файла f1 и f2. Распределение происходит следующим образом: поочередно считываются запис</w:t>
      </w:r>
      <w:r w:rsidR="00FB731E" w:rsidRPr="00FB731E">
        <w:rPr>
          <w:sz w:val="24"/>
          <w:szCs w:val="24"/>
        </w:rPr>
        <w:t xml:space="preserve">и </w:t>
      </w:r>
      <w:proofErr w:type="spellStart"/>
      <w:r w:rsidR="00FB731E" w:rsidRPr="00FB731E">
        <w:rPr>
          <w:sz w:val="24"/>
          <w:szCs w:val="24"/>
          <w:lang w:val="en-US"/>
        </w:rPr>
        <w:t>a</w:t>
      </w:r>
      <w:r w:rsidR="00FB731E" w:rsidRPr="00FB731E">
        <w:rPr>
          <w:sz w:val="24"/>
          <w:szCs w:val="24"/>
          <w:vertAlign w:val="subscript"/>
          <w:lang w:val="en-US"/>
        </w:rPr>
        <w:t>i</w:t>
      </w:r>
      <w:proofErr w:type="spellEnd"/>
      <w:r w:rsidR="00FB731E" w:rsidRPr="00FB731E">
        <w:rPr>
          <w:sz w:val="24"/>
          <w:szCs w:val="24"/>
        </w:rPr>
        <w:t xml:space="preserve"> </w:t>
      </w:r>
      <w:r w:rsidRPr="00FB731E">
        <w:rPr>
          <w:sz w:val="24"/>
          <w:szCs w:val="24"/>
        </w:rPr>
        <w:t>исходной последовательности (неупорядоченной) таким образом, что если значения ключей соседних записей удовлетворяют условию </w:t>
      </w:r>
      <w:proofErr w:type="spellStart"/>
      <w:r w:rsidRPr="00FB731E">
        <w:rPr>
          <w:sz w:val="24"/>
          <w:szCs w:val="24"/>
        </w:rPr>
        <w:t>f</w:t>
      </w:r>
      <w:proofErr w:type="spellEnd"/>
      <w:r w:rsidRPr="00FB731E">
        <w:rPr>
          <w:sz w:val="24"/>
          <w:szCs w:val="24"/>
        </w:rPr>
        <w:t>(</w:t>
      </w:r>
      <w:proofErr w:type="spellStart"/>
      <w:r w:rsidRPr="00FB731E">
        <w:rPr>
          <w:sz w:val="24"/>
          <w:szCs w:val="24"/>
        </w:rPr>
        <w:t>a</w:t>
      </w:r>
      <w:r w:rsidRPr="00FB731E">
        <w:rPr>
          <w:sz w:val="24"/>
          <w:szCs w:val="24"/>
          <w:vertAlign w:val="subscript"/>
        </w:rPr>
        <w:t>i</w:t>
      </w:r>
      <w:proofErr w:type="spellEnd"/>
      <w:r w:rsidRPr="00FB731E">
        <w:rPr>
          <w:sz w:val="24"/>
          <w:szCs w:val="24"/>
        </w:rPr>
        <w:t>)&lt;</w:t>
      </w:r>
      <w:proofErr w:type="spellStart"/>
      <w:r w:rsidRPr="00FB731E">
        <w:rPr>
          <w:sz w:val="24"/>
          <w:szCs w:val="24"/>
        </w:rPr>
        <w:t>=f</w:t>
      </w:r>
      <w:proofErr w:type="spellEnd"/>
      <w:r w:rsidRPr="00FB731E">
        <w:rPr>
          <w:sz w:val="24"/>
          <w:szCs w:val="24"/>
        </w:rPr>
        <w:t>(a</w:t>
      </w:r>
      <w:r w:rsidRPr="00FB731E">
        <w:rPr>
          <w:sz w:val="24"/>
          <w:szCs w:val="24"/>
          <w:vertAlign w:val="subscript"/>
        </w:rPr>
        <w:t>i+1</w:t>
      </w:r>
      <w:r w:rsidRPr="00FB731E">
        <w:rPr>
          <w:sz w:val="24"/>
          <w:szCs w:val="24"/>
        </w:rPr>
        <w:t>), то они записываются в первый вспомогательный </w:t>
      </w:r>
      <w:bookmarkStart w:id="13" w:name="keyword42"/>
      <w:bookmarkEnd w:id="13"/>
      <w:r w:rsidRPr="00FB731E">
        <w:rPr>
          <w:sz w:val="24"/>
          <w:szCs w:val="24"/>
        </w:rPr>
        <w:t>файл f1. Как только встречаются </w:t>
      </w:r>
      <w:proofErr w:type="spellStart"/>
      <w:r w:rsidRPr="00FB731E">
        <w:rPr>
          <w:sz w:val="24"/>
          <w:szCs w:val="24"/>
        </w:rPr>
        <w:t>f</w:t>
      </w:r>
      <w:proofErr w:type="spellEnd"/>
      <w:r w:rsidRPr="00FB731E">
        <w:rPr>
          <w:sz w:val="24"/>
          <w:szCs w:val="24"/>
        </w:rPr>
        <w:t>(</w:t>
      </w:r>
      <w:proofErr w:type="spellStart"/>
      <w:r w:rsidRPr="00FB731E">
        <w:rPr>
          <w:sz w:val="24"/>
          <w:szCs w:val="24"/>
        </w:rPr>
        <w:t>a</w:t>
      </w:r>
      <w:r w:rsidRPr="00FB731E">
        <w:rPr>
          <w:sz w:val="24"/>
          <w:szCs w:val="24"/>
          <w:vertAlign w:val="subscript"/>
        </w:rPr>
        <w:t>i</w:t>
      </w:r>
      <w:proofErr w:type="spellEnd"/>
      <w:r w:rsidRPr="00FB731E">
        <w:rPr>
          <w:sz w:val="24"/>
          <w:szCs w:val="24"/>
        </w:rPr>
        <w:t>)&gt;</w:t>
      </w:r>
      <w:proofErr w:type="spellStart"/>
      <w:r w:rsidRPr="00FB731E">
        <w:rPr>
          <w:sz w:val="24"/>
          <w:szCs w:val="24"/>
        </w:rPr>
        <w:t>f</w:t>
      </w:r>
      <w:proofErr w:type="spellEnd"/>
      <w:r w:rsidRPr="00FB731E">
        <w:rPr>
          <w:sz w:val="24"/>
          <w:szCs w:val="24"/>
        </w:rPr>
        <w:t>(a</w:t>
      </w:r>
      <w:r w:rsidRPr="00FB731E">
        <w:rPr>
          <w:sz w:val="24"/>
          <w:szCs w:val="24"/>
          <w:vertAlign w:val="subscript"/>
        </w:rPr>
        <w:t>i+1</w:t>
      </w:r>
      <w:r w:rsidRPr="00FB731E">
        <w:rPr>
          <w:sz w:val="24"/>
          <w:szCs w:val="24"/>
        </w:rPr>
        <w:t>), то записи a</w:t>
      </w:r>
      <w:r w:rsidRPr="00FB731E">
        <w:rPr>
          <w:sz w:val="24"/>
          <w:szCs w:val="24"/>
          <w:vertAlign w:val="subscript"/>
        </w:rPr>
        <w:t>i+1 </w:t>
      </w:r>
      <w:r w:rsidRPr="00FB731E">
        <w:rPr>
          <w:sz w:val="24"/>
          <w:szCs w:val="24"/>
        </w:rPr>
        <w:t>копируются во второй вспомогательный </w:t>
      </w:r>
      <w:bookmarkStart w:id="14" w:name="keyword43"/>
      <w:bookmarkEnd w:id="14"/>
      <w:r w:rsidRPr="00FB731E">
        <w:rPr>
          <w:sz w:val="24"/>
          <w:szCs w:val="24"/>
        </w:rPr>
        <w:t>файл f2. Процедура повторяется до тех пор, пока все записи исходной последовательности не будут распределены по файлам</w:t>
      </w:r>
      <w:r w:rsidR="00FB731E" w:rsidRPr="00FB731E">
        <w:rPr>
          <w:sz w:val="24"/>
          <w:szCs w:val="24"/>
        </w:rPr>
        <w:t>;</w:t>
      </w:r>
    </w:p>
    <w:p w:rsidR="00FB731E" w:rsidRPr="00FB731E" w:rsidRDefault="00291413" w:rsidP="00291413">
      <w:pPr>
        <w:pStyle w:val="a8"/>
        <w:numPr>
          <w:ilvl w:val="0"/>
          <w:numId w:val="4"/>
        </w:numPr>
        <w:rPr>
          <w:sz w:val="24"/>
          <w:szCs w:val="24"/>
        </w:rPr>
      </w:pPr>
      <w:r w:rsidRPr="00FB731E">
        <w:rPr>
          <w:sz w:val="24"/>
          <w:szCs w:val="24"/>
        </w:rPr>
        <w:t>Вспомогательные файлы f1 и f2 сливаются в </w:t>
      </w:r>
      <w:bookmarkStart w:id="15" w:name="keyword44"/>
      <w:bookmarkEnd w:id="15"/>
      <w:r w:rsidRPr="00FB731E">
        <w:rPr>
          <w:sz w:val="24"/>
          <w:szCs w:val="24"/>
        </w:rPr>
        <w:t>файл </w:t>
      </w:r>
      <w:proofErr w:type="spellStart"/>
      <w:r w:rsidRPr="00FB731E">
        <w:rPr>
          <w:sz w:val="24"/>
          <w:szCs w:val="24"/>
        </w:rPr>
        <w:t>f</w:t>
      </w:r>
      <w:proofErr w:type="spellEnd"/>
      <w:r w:rsidRPr="00FB731E">
        <w:rPr>
          <w:sz w:val="24"/>
          <w:szCs w:val="24"/>
        </w:rPr>
        <w:t>, при этом серии образуют упорядоченные последовательности</w:t>
      </w:r>
      <w:r w:rsidR="00FB731E" w:rsidRPr="00FB731E">
        <w:rPr>
          <w:sz w:val="24"/>
          <w:szCs w:val="24"/>
        </w:rPr>
        <w:t>;</w:t>
      </w:r>
    </w:p>
    <w:p w:rsidR="00FB731E" w:rsidRPr="00FB731E" w:rsidRDefault="00291413" w:rsidP="00291413">
      <w:pPr>
        <w:pStyle w:val="a8"/>
        <w:numPr>
          <w:ilvl w:val="0"/>
          <w:numId w:val="4"/>
        </w:numPr>
        <w:rPr>
          <w:sz w:val="24"/>
          <w:szCs w:val="24"/>
        </w:rPr>
      </w:pPr>
      <w:r w:rsidRPr="00FB731E">
        <w:rPr>
          <w:sz w:val="24"/>
          <w:szCs w:val="24"/>
        </w:rPr>
        <w:t>Полученный </w:t>
      </w:r>
      <w:bookmarkStart w:id="16" w:name="keyword45"/>
      <w:bookmarkEnd w:id="16"/>
      <w:r w:rsidRPr="00FB731E">
        <w:rPr>
          <w:sz w:val="24"/>
          <w:szCs w:val="24"/>
        </w:rPr>
        <w:t>файл </w:t>
      </w:r>
      <w:proofErr w:type="spellStart"/>
      <w:r w:rsidRPr="00FB731E">
        <w:rPr>
          <w:sz w:val="24"/>
          <w:szCs w:val="24"/>
        </w:rPr>
        <w:t>f</w:t>
      </w:r>
      <w:proofErr w:type="spellEnd"/>
      <w:r w:rsidRPr="00FB731E">
        <w:rPr>
          <w:sz w:val="24"/>
          <w:szCs w:val="24"/>
        </w:rPr>
        <w:t> вновь обрабатывается, как указано в шагах 1 и 2</w:t>
      </w:r>
      <w:r w:rsidR="00FB731E" w:rsidRPr="00FB731E">
        <w:rPr>
          <w:sz w:val="24"/>
          <w:szCs w:val="24"/>
        </w:rPr>
        <w:t>;</w:t>
      </w:r>
    </w:p>
    <w:p w:rsidR="00E9660A" w:rsidRPr="0027346B" w:rsidRDefault="00291413" w:rsidP="0027346B">
      <w:pPr>
        <w:pStyle w:val="a8"/>
        <w:numPr>
          <w:ilvl w:val="0"/>
          <w:numId w:val="4"/>
        </w:numPr>
        <w:rPr>
          <w:sz w:val="24"/>
          <w:szCs w:val="24"/>
        </w:rPr>
      </w:pPr>
      <w:r w:rsidRPr="00FB731E">
        <w:rPr>
          <w:sz w:val="24"/>
          <w:szCs w:val="24"/>
        </w:rPr>
        <w:t>Повторяя шаги, сливаем упорядоченные серии до тех пор, пока не будет упорядочен целиком весь </w:t>
      </w:r>
      <w:bookmarkStart w:id="17" w:name="keyword46"/>
      <w:bookmarkEnd w:id="17"/>
      <w:r w:rsidRPr="00FB731E">
        <w:rPr>
          <w:sz w:val="24"/>
          <w:szCs w:val="24"/>
        </w:rPr>
        <w:t>файл.</w:t>
      </w:r>
    </w:p>
    <w:p w:rsidR="0004026D" w:rsidRPr="006B4575" w:rsidRDefault="0027346B" w:rsidP="007F7193">
      <w:pPr>
        <w:tabs>
          <w:tab w:val="center" w:pos="0"/>
        </w:tabs>
        <w:rPr>
          <w:szCs w:val="28"/>
        </w:rPr>
      </w:pPr>
      <w:r w:rsidRPr="008D2D49">
        <w:rPr>
          <w:szCs w:val="28"/>
        </w:rPr>
        <w:tab/>
      </w:r>
      <w:r w:rsidR="0004026D" w:rsidRPr="006B4575">
        <w:rPr>
          <w:szCs w:val="28"/>
        </w:rPr>
        <w:t xml:space="preserve">Для реализации сравнения эффективности указанных сортировок и наглядности полученных результатов реализуем приложение с графическим интерфейсом в среде программирования </w:t>
      </w:r>
      <w:proofErr w:type="spellStart"/>
      <w:r w:rsidR="0004026D" w:rsidRPr="006B4575">
        <w:rPr>
          <w:szCs w:val="28"/>
          <w:lang w:val="en-US"/>
        </w:rPr>
        <w:t>QtCreator</w:t>
      </w:r>
      <w:proofErr w:type="spellEnd"/>
      <w:r w:rsidR="0004026D" w:rsidRPr="006B4575">
        <w:rPr>
          <w:szCs w:val="28"/>
        </w:rPr>
        <w:t>.</w:t>
      </w:r>
    </w:p>
    <w:p w:rsidR="0004026D" w:rsidRPr="005638AA" w:rsidRDefault="0004026D" w:rsidP="007F7193">
      <w:pPr>
        <w:tabs>
          <w:tab w:val="center" w:pos="0"/>
        </w:tabs>
        <w:rPr>
          <w:szCs w:val="28"/>
        </w:rPr>
      </w:pPr>
      <w:r w:rsidRPr="006B4575">
        <w:rPr>
          <w:szCs w:val="28"/>
        </w:rPr>
        <w:tab/>
      </w:r>
      <w:r w:rsidR="00406459">
        <w:rPr>
          <w:szCs w:val="28"/>
        </w:rPr>
        <w:t>Определимся с графическим интерфейсом пользователя. В окне приложения должна быть реализована возможность выбора метода внешней сортировки. Также должны присутствовать 2 окна для вывода текстовой информации</w:t>
      </w:r>
      <w:r w:rsidR="005638AA">
        <w:rPr>
          <w:szCs w:val="28"/>
        </w:rPr>
        <w:t xml:space="preserve">: содержимое файла до сортировки и содержимое файла после сортировки. Добавим 2 кнопки: </w:t>
      </w:r>
      <w:r w:rsidR="004B4E16">
        <w:rPr>
          <w:szCs w:val="28"/>
        </w:rPr>
        <w:t>Загрузить</w:t>
      </w:r>
      <w:r w:rsidR="005638AA">
        <w:rPr>
          <w:szCs w:val="28"/>
        </w:rPr>
        <w:t>, используемую для отображения данных из входного файла,</w:t>
      </w:r>
      <w:r w:rsidR="005638AA" w:rsidRPr="005638AA">
        <w:rPr>
          <w:szCs w:val="28"/>
        </w:rPr>
        <w:t xml:space="preserve"> </w:t>
      </w:r>
      <w:r w:rsidR="005638AA">
        <w:rPr>
          <w:szCs w:val="28"/>
        </w:rPr>
        <w:t>и</w:t>
      </w:r>
      <w:proofErr w:type="gramStart"/>
      <w:r w:rsidR="005638AA">
        <w:rPr>
          <w:szCs w:val="28"/>
        </w:rPr>
        <w:t xml:space="preserve"> </w:t>
      </w:r>
      <w:r w:rsidR="004B4E16">
        <w:rPr>
          <w:szCs w:val="28"/>
        </w:rPr>
        <w:t>С</w:t>
      </w:r>
      <w:proofErr w:type="gramEnd"/>
      <w:r w:rsidR="004B4E16">
        <w:rPr>
          <w:szCs w:val="28"/>
        </w:rPr>
        <w:t>ортировать</w:t>
      </w:r>
      <w:r w:rsidR="005638AA">
        <w:rPr>
          <w:szCs w:val="28"/>
        </w:rPr>
        <w:t>, используемую для выполнения сортировки данных и отображения результатов в окне приложения</w:t>
      </w:r>
      <w:r w:rsidR="005638AA" w:rsidRPr="005638AA">
        <w:rPr>
          <w:szCs w:val="28"/>
        </w:rPr>
        <w:t>.</w:t>
      </w:r>
      <w:r w:rsidR="005638AA">
        <w:rPr>
          <w:szCs w:val="28"/>
        </w:rPr>
        <w:t xml:space="preserve"> Для сравнения эффективности методов сортировки добавим небольшую панель для отображения результатов, куда будут выводиться сведения о количестве отсортированных элементов и времени сортировки.</w:t>
      </w:r>
    </w:p>
    <w:p w:rsidR="006B4575" w:rsidRDefault="006B4575" w:rsidP="0004026D">
      <w:pPr>
        <w:tabs>
          <w:tab w:val="center" w:pos="0"/>
        </w:tabs>
        <w:rPr>
          <w:szCs w:val="28"/>
        </w:rPr>
      </w:pPr>
      <w:r w:rsidRPr="006B4575">
        <w:rPr>
          <w:szCs w:val="28"/>
        </w:rPr>
        <w:tab/>
        <w:t>Ниже представлена реализация созданного приложения</w:t>
      </w:r>
      <w:r w:rsidR="005822D9" w:rsidRPr="005822D9">
        <w:rPr>
          <w:szCs w:val="28"/>
        </w:rPr>
        <w:t xml:space="preserve"> </w:t>
      </w:r>
      <w:r w:rsidR="005822D9">
        <w:rPr>
          <w:szCs w:val="28"/>
        </w:rPr>
        <w:t xml:space="preserve">при </w:t>
      </w:r>
      <w:r w:rsidR="005822D9">
        <w:rPr>
          <w:szCs w:val="28"/>
          <w:lang w:val="en-US"/>
        </w:rPr>
        <w:t>n</w:t>
      </w:r>
      <w:r w:rsidR="0027346B" w:rsidRPr="0027346B">
        <w:rPr>
          <w:szCs w:val="28"/>
        </w:rPr>
        <w:t xml:space="preserve"> </w:t>
      </w:r>
      <w:r w:rsidR="005822D9" w:rsidRPr="005822D9">
        <w:rPr>
          <w:szCs w:val="28"/>
        </w:rPr>
        <w:t>=</w:t>
      </w:r>
      <w:r w:rsidR="0027346B" w:rsidRPr="0027346B">
        <w:rPr>
          <w:szCs w:val="28"/>
        </w:rPr>
        <w:t xml:space="preserve"> 39999</w:t>
      </w:r>
      <w:r w:rsidRPr="006B4575">
        <w:rPr>
          <w:szCs w:val="28"/>
        </w:rPr>
        <w:t>.</w:t>
      </w:r>
    </w:p>
    <w:p w:rsidR="00A45A46" w:rsidRDefault="004B4E16" w:rsidP="007F234F">
      <w:pPr>
        <w:tabs>
          <w:tab w:val="center" w:pos="0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726868" cy="2657475"/>
            <wp:effectExtent l="19050" t="0" r="6932" b="0"/>
            <wp:docPr id="3" name="Рисунок 2" descr="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868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6" w:rsidRDefault="00A45A46" w:rsidP="007F234F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 xml:space="preserve">Рисунок </w:t>
      </w:r>
      <w:r w:rsidR="004B4E16">
        <w:rPr>
          <w:szCs w:val="28"/>
        </w:rPr>
        <w:t>1</w:t>
      </w:r>
      <w:r>
        <w:rPr>
          <w:szCs w:val="28"/>
        </w:rPr>
        <w:t xml:space="preserve"> – </w:t>
      </w:r>
      <w:r w:rsidR="004B4E16">
        <w:rPr>
          <w:szCs w:val="28"/>
        </w:rPr>
        <w:t>Окно графического интерфейса пользователя</w:t>
      </w:r>
    </w:p>
    <w:p w:rsidR="00A45A46" w:rsidRDefault="004B4E16" w:rsidP="007F234F">
      <w:pPr>
        <w:tabs>
          <w:tab w:val="center" w:pos="0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131165" cy="3657600"/>
            <wp:effectExtent l="19050" t="0" r="0" b="0"/>
            <wp:docPr id="4" name="Рисунок 3" descr="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16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6" w:rsidRDefault="00A45A46" w:rsidP="007F234F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 xml:space="preserve">Рисунок </w:t>
      </w:r>
      <w:r w:rsidR="004B4E16">
        <w:rPr>
          <w:szCs w:val="28"/>
        </w:rPr>
        <w:t>2</w:t>
      </w:r>
      <w:r>
        <w:rPr>
          <w:szCs w:val="28"/>
        </w:rPr>
        <w:t xml:space="preserve"> – Реализация </w:t>
      </w:r>
      <w:r w:rsidR="004B4E16">
        <w:rPr>
          <w:szCs w:val="28"/>
        </w:rPr>
        <w:t>сортировок</w:t>
      </w:r>
    </w:p>
    <w:p w:rsidR="001E6789" w:rsidRDefault="004B4E16" w:rsidP="007F234F">
      <w:pPr>
        <w:tabs>
          <w:tab w:val="center" w:pos="0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079845" cy="3590925"/>
            <wp:effectExtent l="19050" t="0" r="6505" b="0"/>
            <wp:docPr id="5" name="Рисунок 4" descr="Сним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84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89" w:rsidRDefault="001E6789" w:rsidP="007F234F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 xml:space="preserve">Рисунок </w:t>
      </w:r>
      <w:r w:rsidR="004B4E16">
        <w:rPr>
          <w:szCs w:val="28"/>
        </w:rPr>
        <w:t>3</w:t>
      </w:r>
      <w:r>
        <w:rPr>
          <w:szCs w:val="28"/>
        </w:rPr>
        <w:t xml:space="preserve"> – Окно приложения при отсутствующем входном файле</w:t>
      </w:r>
    </w:p>
    <w:p w:rsidR="00F7763D" w:rsidRDefault="00F7763D" w:rsidP="00F7763D">
      <w:pPr>
        <w:tabs>
          <w:tab w:val="center" w:pos="0"/>
        </w:tabs>
        <w:rPr>
          <w:szCs w:val="28"/>
        </w:rPr>
      </w:pPr>
      <w:r>
        <w:rPr>
          <w:szCs w:val="28"/>
        </w:rPr>
        <w:tab/>
        <w:t xml:space="preserve">Был проведен анализ времени выполнения сортировки при </w:t>
      </w:r>
      <w:proofErr w:type="gramStart"/>
      <w:r>
        <w:rPr>
          <w:szCs w:val="28"/>
        </w:rPr>
        <w:t>различных</w:t>
      </w:r>
      <w:proofErr w:type="gramEnd"/>
      <w:r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и построены графики зависимости </w:t>
      </w:r>
      <w:r>
        <w:rPr>
          <w:szCs w:val="28"/>
          <w:lang w:val="en-US"/>
        </w:rPr>
        <w:t>t</w:t>
      </w:r>
      <w:r w:rsidRPr="00F7763D">
        <w:rPr>
          <w:szCs w:val="28"/>
        </w:rPr>
        <w:t>,</w:t>
      </w:r>
      <w:r>
        <w:rPr>
          <w:szCs w:val="28"/>
          <w:lang w:val="en-US"/>
        </w:rPr>
        <w:t>ms</w:t>
      </w:r>
      <w:r w:rsidRPr="00F7763D">
        <w:rPr>
          <w:szCs w:val="28"/>
        </w:rPr>
        <w:t xml:space="preserve"> </w:t>
      </w:r>
      <w:r>
        <w:rPr>
          <w:szCs w:val="28"/>
        </w:rPr>
        <w:t xml:space="preserve">от </w:t>
      </w:r>
      <w:r>
        <w:rPr>
          <w:szCs w:val="28"/>
          <w:lang w:val="en-US"/>
        </w:rPr>
        <w:t>N</w:t>
      </w:r>
      <w:r>
        <w:rPr>
          <w:szCs w:val="28"/>
        </w:rPr>
        <w:t xml:space="preserve"> (</w:t>
      </w:r>
      <w:r>
        <w:rPr>
          <w:szCs w:val="28"/>
          <w:lang w:val="en-US"/>
        </w:rPr>
        <w:t>O</w:t>
      </w:r>
      <w:r w:rsidRPr="00F7763D">
        <w:rPr>
          <w:szCs w:val="28"/>
        </w:rPr>
        <w:t>-</w:t>
      </w:r>
      <w:r>
        <w:rPr>
          <w:szCs w:val="28"/>
          <w:lang w:val="en-US"/>
        </w:rPr>
        <w:t>notation</w:t>
      </w:r>
      <w:r w:rsidRPr="00F7763D">
        <w:rPr>
          <w:szCs w:val="28"/>
        </w:rPr>
        <w:t xml:space="preserve">). </w:t>
      </w:r>
      <w:r>
        <w:rPr>
          <w:szCs w:val="28"/>
        </w:rPr>
        <w:t>Результаты можно увидеть на рисунках 6, 7.</w:t>
      </w:r>
    </w:p>
    <w:tbl>
      <w:tblPr>
        <w:tblW w:w="3372" w:type="dxa"/>
        <w:tblInd w:w="108" w:type="dxa"/>
        <w:tblLook w:val="04A0"/>
      </w:tblPr>
      <w:tblGrid>
        <w:gridCol w:w="960"/>
        <w:gridCol w:w="989"/>
        <w:gridCol w:w="1465"/>
      </w:tblGrid>
      <w:tr w:rsidR="004B4E16" w:rsidRPr="004B4E16" w:rsidTr="004B4E1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Простое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Естественное</w:t>
            </w:r>
          </w:p>
        </w:tc>
      </w:tr>
      <w:tr w:rsidR="004B4E16" w:rsidRPr="004B4E16" w:rsidTr="004B4E1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proofErr w:type="spellStart"/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n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t1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t2</w:t>
            </w:r>
          </w:p>
        </w:tc>
      </w:tr>
      <w:tr w:rsidR="004B4E16" w:rsidRPr="004B4E16" w:rsidTr="004B4E1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39999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0,862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8,853</w:t>
            </w:r>
          </w:p>
        </w:tc>
      </w:tr>
      <w:tr w:rsidR="004B4E16" w:rsidRPr="004B4E16" w:rsidTr="004B4E1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35000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0,718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7,662</w:t>
            </w:r>
          </w:p>
        </w:tc>
      </w:tr>
      <w:tr w:rsidR="004B4E16" w:rsidRPr="004B4E16" w:rsidTr="004B4E1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32679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0,608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6,73</w:t>
            </w:r>
          </w:p>
        </w:tc>
      </w:tr>
      <w:tr w:rsidR="004B4E16" w:rsidRPr="004B4E16" w:rsidTr="004B4E1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29047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0,567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5,987</w:t>
            </w:r>
          </w:p>
        </w:tc>
      </w:tr>
      <w:tr w:rsidR="004B4E16" w:rsidRPr="004B4E16" w:rsidTr="004B4E1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26631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0,512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5,459</w:t>
            </w:r>
          </w:p>
        </w:tc>
      </w:tr>
      <w:tr w:rsidR="004B4E16" w:rsidRPr="004B4E16" w:rsidTr="004B4E1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21649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0,458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4,451</w:t>
            </w:r>
          </w:p>
        </w:tc>
      </w:tr>
      <w:tr w:rsidR="004B4E16" w:rsidRPr="004B4E16" w:rsidTr="004B4E1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19194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0,39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3,968</w:t>
            </w:r>
          </w:p>
        </w:tc>
      </w:tr>
      <w:tr w:rsidR="004B4E16" w:rsidRPr="004B4E16" w:rsidTr="004B4E1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17390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0,376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E16" w:rsidRPr="004B4E16" w:rsidRDefault="004B4E16" w:rsidP="004B4E16">
            <w:pPr>
              <w:spacing w:before="0" w:beforeAutospacing="0" w:after="0" w:afterAutospacing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B4E1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3,567</w:t>
            </w:r>
          </w:p>
        </w:tc>
      </w:tr>
    </w:tbl>
    <w:p w:rsidR="004B4E16" w:rsidRDefault="004B4E16" w:rsidP="00F7763D">
      <w:pPr>
        <w:tabs>
          <w:tab w:val="center" w:pos="0"/>
        </w:tabs>
        <w:rPr>
          <w:szCs w:val="28"/>
          <w:lang w:val="en-US"/>
        </w:rPr>
      </w:pPr>
    </w:p>
    <w:p w:rsidR="00FE3E5C" w:rsidRDefault="004B4E16" w:rsidP="00FE3E5C">
      <w:pPr>
        <w:tabs>
          <w:tab w:val="center" w:pos="0"/>
        </w:tabs>
        <w:jc w:val="center"/>
        <w:rPr>
          <w:szCs w:val="28"/>
          <w:lang w:val="en-US"/>
        </w:rPr>
      </w:pPr>
      <w:r w:rsidRPr="004B4E16">
        <w:rPr>
          <w:szCs w:val="28"/>
          <w:lang w:val="en-US"/>
        </w:rPr>
        <w:drawing>
          <wp:inline distT="0" distB="0" distL="0" distR="0">
            <wp:extent cx="4572000" cy="27432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E3E5C" w:rsidRDefault="00FE3E5C" w:rsidP="00FE3E5C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 xml:space="preserve">Рисунок 6 – </w:t>
      </w:r>
      <w:proofErr w:type="spellStart"/>
      <w:proofErr w:type="gramStart"/>
      <w:r>
        <w:rPr>
          <w:szCs w:val="28"/>
        </w:rPr>
        <w:t>О-нотация</w:t>
      </w:r>
      <w:proofErr w:type="spellEnd"/>
      <w:proofErr w:type="gramEnd"/>
      <w:r>
        <w:rPr>
          <w:szCs w:val="28"/>
        </w:rPr>
        <w:t xml:space="preserve"> сортировки простым слиянием</w:t>
      </w:r>
    </w:p>
    <w:p w:rsidR="00FE3E5C" w:rsidRDefault="004B4E16" w:rsidP="00FE3E5C">
      <w:pPr>
        <w:tabs>
          <w:tab w:val="center" w:pos="0"/>
        </w:tabs>
        <w:jc w:val="center"/>
        <w:rPr>
          <w:szCs w:val="28"/>
        </w:rPr>
      </w:pPr>
      <w:r w:rsidRPr="004B4E16">
        <w:rPr>
          <w:szCs w:val="28"/>
        </w:rPr>
        <w:drawing>
          <wp:inline distT="0" distB="0" distL="0" distR="0">
            <wp:extent cx="4572000" cy="274320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E3E5C" w:rsidRPr="00FE3E5C" w:rsidRDefault="00FE3E5C" w:rsidP="00FE3E5C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 xml:space="preserve">Рисунок 7 – </w:t>
      </w:r>
      <w:proofErr w:type="spellStart"/>
      <w:proofErr w:type="gramStart"/>
      <w:r>
        <w:rPr>
          <w:szCs w:val="28"/>
        </w:rPr>
        <w:t>О-нотация</w:t>
      </w:r>
      <w:proofErr w:type="spellEnd"/>
      <w:proofErr w:type="gramEnd"/>
      <w:r>
        <w:rPr>
          <w:szCs w:val="28"/>
        </w:rPr>
        <w:t xml:space="preserve"> сортировки естественным слиянием</w:t>
      </w:r>
    </w:p>
    <w:p w:rsidR="003A7DFE" w:rsidRPr="007F234F" w:rsidRDefault="00FE3E5C" w:rsidP="003A7DFE">
      <w:pPr>
        <w:tabs>
          <w:tab w:val="center" w:pos="0"/>
        </w:tabs>
        <w:rPr>
          <w:szCs w:val="28"/>
        </w:rPr>
      </w:pPr>
      <w:r>
        <w:rPr>
          <w:szCs w:val="28"/>
        </w:rPr>
        <w:lastRenderedPageBreak/>
        <w:tab/>
      </w:r>
      <w:r w:rsidR="003A7DFE">
        <w:rPr>
          <w:szCs w:val="28"/>
        </w:rPr>
        <w:t>Вывод:</w:t>
      </w:r>
    </w:p>
    <w:p w:rsidR="00FB4DCA" w:rsidRDefault="003604B5" w:rsidP="00224C77">
      <w:pPr>
        <w:ind w:firstLine="708"/>
      </w:pPr>
      <w:r>
        <w:t xml:space="preserve">В ходе выполнения данной лабораторной работы были изучены методы внешних сортировок. </w:t>
      </w:r>
      <w:r w:rsidR="00F73F1B">
        <w:t>Сравнивая полученные результаты,</w:t>
      </w:r>
      <w:r w:rsidR="00224C77">
        <w:t xml:space="preserve"> можно увидеть, насколько различается время выполнения сортировок простым и естественным слиянием</w:t>
      </w:r>
      <w:r w:rsidR="004B0C26">
        <w:t>, но при этом зависимости времени выполнения сортировки от количества элементов во входном файле не сильно отличаются.</w:t>
      </w:r>
      <w:r w:rsidR="00E455B9">
        <w:t xml:space="preserve"> </w:t>
      </w:r>
      <w:r w:rsidR="004B0C26">
        <w:t>Время выполнения сортировки</w:t>
      </w:r>
      <w:r w:rsidR="00E455B9">
        <w:t xml:space="preserve"> зависит от нескольких факторов</w:t>
      </w:r>
      <w:r w:rsidR="004B0C26">
        <w:t>:</w:t>
      </w:r>
      <w:r w:rsidR="00E455B9">
        <w:t xml:space="preserve"> </w:t>
      </w:r>
      <w:r w:rsidR="004B0C26">
        <w:t>в</w:t>
      </w:r>
      <w:r w:rsidR="00E455B9">
        <w:t>о-первых, как упорядочены элементы во входном файле (</w:t>
      </w:r>
      <w:r>
        <w:t xml:space="preserve">лучший/худший случаи), на сколько файлов разбивается исходная последовательность, </w:t>
      </w:r>
      <w:proofErr w:type="gramStart"/>
      <w:r>
        <w:t>фиксирована</w:t>
      </w:r>
      <w:proofErr w:type="gramEnd"/>
      <w:r>
        <w:t>/не фиксирована длина серии и сколько выполняется сравнений. Ч</w:t>
      </w:r>
      <w:r w:rsidRPr="003604B5">
        <w:t>исло чтений или перезаписей файлов при использовании метода естественного слияния будет не хуже, чем при применении метода простого слияния, а в среднем – даже лучше. Но в этом методе увеличивается число сравнений за счет тех, которые требуются</w:t>
      </w:r>
      <w:r>
        <w:t xml:space="preserve"> для распознавания концов серий, именно поэтому времени затрачивается много больше.</w:t>
      </w:r>
    </w:p>
    <w:sectPr w:rsidR="00FB4DCA" w:rsidSect="0004026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2B8" w:rsidRDefault="004122B8" w:rsidP="0004026D">
      <w:pPr>
        <w:spacing w:before="0" w:after="0" w:line="240" w:lineRule="auto"/>
      </w:pPr>
      <w:r>
        <w:separator/>
      </w:r>
    </w:p>
  </w:endnote>
  <w:endnote w:type="continuationSeparator" w:id="0">
    <w:p w:rsidR="004122B8" w:rsidRDefault="004122B8" w:rsidP="000402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342735"/>
      <w:docPartObj>
        <w:docPartGallery w:val="Page Numbers (Bottom of Page)"/>
        <w:docPartUnique/>
      </w:docPartObj>
    </w:sdtPr>
    <w:sdtContent>
      <w:p w:rsidR="004B0C26" w:rsidRDefault="000D48F4" w:rsidP="00291413">
        <w:pPr>
          <w:pStyle w:val="a6"/>
          <w:jc w:val="center"/>
        </w:pPr>
        <w:fldSimple w:instr=" PAGE   \* MERGEFORMAT ">
          <w:r w:rsidR="004B4E16">
            <w:rPr>
              <w:noProof/>
            </w:rPr>
            <w:t>6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C26" w:rsidRDefault="004B0C26" w:rsidP="0004026D">
    <w:pPr>
      <w:pStyle w:val="a6"/>
      <w:jc w:val="center"/>
    </w:pPr>
    <w:r>
      <w:t>Уфа 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2B8" w:rsidRDefault="004122B8" w:rsidP="0004026D">
      <w:pPr>
        <w:spacing w:before="0" w:after="0" w:line="240" w:lineRule="auto"/>
      </w:pPr>
      <w:r>
        <w:separator/>
      </w:r>
    </w:p>
  </w:footnote>
  <w:footnote w:type="continuationSeparator" w:id="0">
    <w:p w:rsidR="004122B8" w:rsidRDefault="004122B8" w:rsidP="000402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6012"/>
    <w:multiLevelType w:val="hybridMultilevel"/>
    <w:tmpl w:val="55F89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B5565"/>
    <w:multiLevelType w:val="hybridMultilevel"/>
    <w:tmpl w:val="ADAE57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11518E"/>
    <w:multiLevelType w:val="hybridMultilevel"/>
    <w:tmpl w:val="C2305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6101C"/>
    <w:multiLevelType w:val="hybridMultilevel"/>
    <w:tmpl w:val="8D321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26D"/>
    <w:rsid w:val="0004026D"/>
    <w:rsid w:val="000B3FBB"/>
    <w:rsid w:val="000D48F4"/>
    <w:rsid w:val="000D5613"/>
    <w:rsid w:val="001E6789"/>
    <w:rsid w:val="00224C77"/>
    <w:rsid w:val="0027346B"/>
    <w:rsid w:val="00291413"/>
    <w:rsid w:val="0033492F"/>
    <w:rsid w:val="003604B5"/>
    <w:rsid w:val="00397FB1"/>
    <w:rsid w:val="003A7DFE"/>
    <w:rsid w:val="00406459"/>
    <w:rsid w:val="004122B8"/>
    <w:rsid w:val="00430635"/>
    <w:rsid w:val="00473198"/>
    <w:rsid w:val="0048550A"/>
    <w:rsid w:val="004B0C26"/>
    <w:rsid w:val="004B4E16"/>
    <w:rsid w:val="004F4ACA"/>
    <w:rsid w:val="00524B9B"/>
    <w:rsid w:val="00532555"/>
    <w:rsid w:val="005638AA"/>
    <w:rsid w:val="005822D9"/>
    <w:rsid w:val="005B053B"/>
    <w:rsid w:val="005C17FE"/>
    <w:rsid w:val="006B4575"/>
    <w:rsid w:val="00714A0B"/>
    <w:rsid w:val="007F234F"/>
    <w:rsid w:val="007F7193"/>
    <w:rsid w:val="0080591D"/>
    <w:rsid w:val="008D2D49"/>
    <w:rsid w:val="00996994"/>
    <w:rsid w:val="009A019B"/>
    <w:rsid w:val="009D46E2"/>
    <w:rsid w:val="00A45A46"/>
    <w:rsid w:val="00A50980"/>
    <w:rsid w:val="00B7364A"/>
    <w:rsid w:val="00BA263C"/>
    <w:rsid w:val="00C6745E"/>
    <w:rsid w:val="00DF04FE"/>
    <w:rsid w:val="00E31549"/>
    <w:rsid w:val="00E455B9"/>
    <w:rsid w:val="00E9660A"/>
    <w:rsid w:val="00ED0CAD"/>
    <w:rsid w:val="00F71F26"/>
    <w:rsid w:val="00F73F1B"/>
    <w:rsid w:val="00F7763D"/>
    <w:rsid w:val="00FB4DCA"/>
    <w:rsid w:val="00FB731E"/>
    <w:rsid w:val="00FE3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64A"/>
    <w:pPr>
      <w:spacing w:before="100" w:beforeAutospacing="1" w:after="100" w:afterAutospacing="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026D"/>
    <w:pPr>
      <w:spacing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04026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4026D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04026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026D"/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04026D"/>
    <w:pPr>
      <w:spacing w:before="0" w:beforeAutospacing="0" w:after="0" w:afterAutospacing="0"/>
      <w:ind w:left="720"/>
      <w:contextualSpacing/>
      <w:jc w:val="left"/>
    </w:pPr>
    <w:rPr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7F719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F7193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E9660A"/>
  </w:style>
  <w:style w:type="character" w:customStyle="1" w:styleId="texample">
    <w:name w:val="texample"/>
    <w:basedOn w:val="a0"/>
    <w:rsid w:val="00B7364A"/>
  </w:style>
  <w:style w:type="character" w:styleId="ab">
    <w:name w:val="Hyperlink"/>
    <w:basedOn w:val="a0"/>
    <w:uiPriority w:val="99"/>
    <w:semiHidden/>
    <w:unhideWhenUsed/>
    <w:rsid w:val="00B736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Qt\Saod_Lab\Lab2\&#1089;&#1088;&#1072;&#1074;&#1085;&#1077;&#1085;&#1080;&#1077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Qt\Saod_Lab\Lab2\&#1089;&#1088;&#1072;&#1074;&#1085;&#1077;&#1085;&#1080;&#107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O-notation </a:t>
            </a:r>
            <a:r>
              <a:rPr lang="ru-RU"/>
              <a:t>Простое слияние</a:t>
            </a:r>
          </a:p>
        </c:rich>
      </c:tx>
    </c:title>
    <c:plotArea>
      <c:layout/>
      <c:scatterChart>
        <c:scatterStyle val="lineMarker"/>
        <c:ser>
          <c:idx val="0"/>
          <c:order val="0"/>
          <c:xVal>
            <c:numRef>
              <c:f>Лист1!$A$3:$A$13</c:f>
              <c:numCache>
                <c:formatCode>General</c:formatCode>
                <c:ptCount val="11"/>
                <c:pt idx="0">
                  <c:v>39999</c:v>
                </c:pt>
                <c:pt idx="1">
                  <c:v>35000</c:v>
                </c:pt>
                <c:pt idx="2">
                  <c:v>32679</c:v>
                </c:pt>
                <c:pt idx="3">
                  <c:v>29047</c:v>
                </c:pt>
                <c:pt idx="4">
                  <c:v>26631</c:v>
                </c:pt>
                <c:pt idx="5">
                  <c:v>21649</c:v>
                </c:pt>
                <c:pt idx="6">
                  <c:v>19194</c:v>
                </c:pt>
                <c:pt idx="7">
                  <c:v>17390</c:v>
                </c:pt>
              </c:numCache>
            </c:numRef>
          </c:xVal>
          <c:yVal>
            <c:numRef>
              <c:f>Лист1!$B$3:$B$13</c:f>
              <c:numCache>
                <c:formatCode>General</c:formatCode>
                <c:ptCount val="11"/>
                <c:pt idx="0">
                  <c:v>0.8620000000000001</c:v>
                </c:pt>
                <c:pt idx="1">
                  <c:v>0.71800000000000008</c:v>
                </c:pt>
                <c:pt idx="2">
                  <c:v>0.6080000000000001</c:v>
                </c:pt>
                <c:pt idx="3">
                  <c:v>0.56699999999999995</c:v>
                </c:pt>
                <c:pt idx="4">
                  <c:v>0.51200000000000001</c:v>
                </c:pt>
                <c:pt idx="5">
                  <c:v>0.45800000000000002</c:v>
                </c:pt>
                <c:pt idx="6">
                  <c:v>0.39000000000000007</c:v>
                </c:pt>
                <c:pt idx="7">
                  <c:v>0.37600000000000006</c:v>
                </c:pt>
              </c:numCache>
            </c:numRef>
          </c:yVal>
        </c:ser>
        <c:axId val="54600448"/>
        <c:axId val="54602368"/>
      </c:scatterChart>
      <c:valAx>
        <c:axId val="54600448"/>
        <c:scaling>
          <c:orientation val="minMax"/>
          <c:max val="41000"/>
          <c:min val="14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</c:title>
        <c:numFmt formatCode="General" sourceLinked="1"/>
        <c:tickLblPos val="nextTo"/>
        <c:crossAx val="54602368"/>
        <c:crosses val="autoZero"/>
        <c:crossBetween val="midCat"/>
        <c:majorUnit val="4000"/>
      </c:valAx>
      <c:valAx>
        <c:axId val="5460236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t, ms</a:t>
                </a:r>
                <a:endParaRPr lang="ru-RU"/>
              </a:p>
            </c:rich>
          </c:tx>
        </c:title>
        <c:numFmt formatCode="General" sourceLinked="1"/>
        <c:tickLblPos val="nextTo"/>
        <c:crossAx val="54600448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4"/>
  <c:chart>
    <c:title>
      <c:tx>
        <c:rich>
          <a:bodyPr/>
          <a:lstStyle/>
          <a:p>
            <a:pPr>
              <a:defRPr/>
            </a:pPr>
            <a:r>
              <a:rPr lang="en-US"/>
              <a:t>O-notation </a:t>
            </a:r>
            <a:r>
              <a:rPr lang="ru-RU"/>
              <a:t>Естественное слияние</a:t>
            </a:r>
          </a:p>
        </c:rich>
      </c:tx>
    </c:title>
    <c:plotArea>
      <c:layout/>
      <c:scatterChart>
        <c:scatterStyle val="lineMarker"/>
        <c:ser>
          <c:idx val="0"/>
          <c:order val="0"/>
          <c:xVal>
            <c:numRef>
              <c:f>Лист1!$A$3:$A$13</c:f>
              <c:numCache>
                <c:formatCode>General</c:formatCode>
                <c:ptCount val="11"/>
                <c:pt idx="0">
                  <c:v>39999</c:v>
                </c:pt>
                <c:pt idx="1">
                  <c:v>35000</c:v>
                </c:pt>
                <c:pt idx="2">
                  <c:v>32679</c:v>
                </c:pt>
                <c:pt idx="3">
                  <c:v>29047</c:v>
                </c:pt>
                <c:pt idx="4">
                  <c:v>26631</c:v>
                </c:pt>
                <c:pt idx="5">
                  <c:v>21649</c:v>
                </c:pt>
                <c:pt idx="6">
                  <c:v>19194</c:v>
                </c:pt>
                <c:pt idx="7">
                  <c:v>17390</c:v>
                </c:pt>
              </c:numCache>
            </c:numRef>
          </c:xVal>
          <c:yVal>
            <c:numRef>
              <c:f>Лист1!$C$3:$C$13</c:f>
              <c:numCache>
                <c:formatCode>General</c:formatCode>
                <c:ptCount val="11"/>
                <c:pt idx="0">
                  <c:v>8.8530000000000033</c:v>
                </c:pt>
                <c:pt idx="1">
                  <c:v>7.661999999999999</c:v>
                </c:pt>
                <c:pt idx="2">
                  <c:v>6.73</c:v>
                </c:pt>
                <c:pt idx="3">
                  <c:v>5.9870000000000001</c:v>
                </c:pt>
                <c:pt idx="4">
                  <c:v>5.4589999999999996</c:v>
                </c:pt>
                <c:pt idx="5">
                  <c:v>4.4509999999999996</c:v>
                </c:pt>
                <c:pt idx="6">
                  <c:v>3.968</c:v>
                </c:pt>
                <c:pt idx="7">
                  <c:v>3.5670000000000002</c:v>
                </c:pt>
              </c:numCache>
            </c:numRef>
          </c:yVal>
        </c:ser>
        <c:axId val="147229696"/>
        <c:axId val="147400576"/>
      </c:scatterChart>
      <c:valAx>
        <c:axId val="147229696"/>
        <c:scaling>
          <c:orientation val="minMax"/>
          <c:max val="41000"/>
          <c:min val="14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</c:title>
        <c:numFmt formatCode="General" sourceLinked="1"/>
        <c:tickLblPos val="nextTo"/>
        <c:crossAx val="147400576"/>
        <c:crosses val="autoZero"/>
        <c:crossBetween val="midCat"/>
        <c:majorUnit val="4000"/>
      </c:valAx>
      <c:valAx>
        <c:axId val="147400576"/>
        <c:scaling>
          <c:orientation val="minMax"/>
          <c:min val="3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t, ms</a:t>
                </a:r>
                <a:endParaRPr lang="ru-RU"/>
              </a:p>
            </c:rich>
          </c:tx>
        </c:title>
        <c:numFmt formatCode="General" sourceLinked="1"/>
        <c:tickLblPos val="nextTo"/>
        <c:crossAx val="147229696"/>
        <c:crosses val="autoZero"/>
        <c:crossBetween val="midCat"/>
        <c:majorUnit val="2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valitova_1997@mail.ru</dc:creator>
  <cp:keywords/>
  <dc:description/>
  <cp:lastModifiedBy>valitova_1997@mail.ru</cp:lastModifiedBy>
  <cp:revision>17</cp:revision>
  <dcterms:created xsi:type="dcterms:W3CDTF">2018-02-21T23:39:00Z</dcterms:created>
  <dcterms:modified xsi:type="dcterms:W3CDTF">2018-03-25T09:21:00Z</dcterms:modified>
</cp:coreProperties>
</file>