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start="8496" w:end="0"/>
        <w:rPr>
          <w:rFonts w:cs="Calibri"/>
        </w:rPr>
      </w:pPr>
      <w:r>
        <w:rPr>
          <w:rFonts w:cs="Calibri"/>
        </w:rPr>
      </w:r>
    </w:p>
    <w:p>
      <w:pPr>
        <w:pStyle w:val="Normal"/>
        <w:tabs>
          <w:tab w:val="clear" w:pos="708"/>
          <w:tab w:val="left" w:pos="5580" w:leader="none"/>
          <w:tab w:val="left" w:pos="5760" w:leader="none"/>
        </w:tabs>
        <w:spacing w:before="0" w:after="0"/>
        <w:ind w:start="5580" w:end="0"/>
        <w:jc w:val="end"/>
        <w:rPr>
          <w:rFonts w:ascii="Arial" w:hAnsi="Arial" w:cs="Arial"/>
          <w:sz w:val="20"/>
          <w:szCs w:val="20"/>
        </w:rPr>
      </w:pPr>
      <w:r>
        <w:rPr>
          <w:rFonts w:cs="Arial" w:ascii="Arial" w:hAnsi="Arial"/>
          <w:sz w:val="20"/>
          <w:szCs w:val="20"/>
        </w:rPr>
        <w:t>Marseille, le {{ DATE_EMISSION }}</w:t>
      </w:r>
    </w:p>
    <w:p>
      <w:pPr>
        <w:pStyle w:val="Normal"/>
        <w:tabs>
          <w:tab w:val="clear" w:pos="708"/>
          <w:tab w:val="left" w:pos="5580" w:leader="none"/>
          <w:tab w:val="left" w:pos="5760" w:leader="none"/>
        </w:tabs>
        <w:spacing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before="0" w:after="0"/>
        <w:ind w:start="5580" w:end="0"/>
        <w:rPr>
          <w:rFonts w:ascii="Arial" w:hAnsi="Arial" w:cs="Arial"/>
          <w:b/>
          <w:bCs/>
          <w:sz w:val="24"/>
          <w:szCs w:val="40"/>
        </w:rPr>
      </w:pPr>
      <w:r>
        <w:rPr>
          <w:rFonts w:cs="Arial" w:ascii="Arial" w:hAnsi="Arial"/>
          <w:b/>
          <w:bCs/>
          <w:sz w:val="24"/>
          <w:szCs w:val="40"/>
        </w:rPr>
        <w:t>{{ DEST_LIGNE1 }}</w:t>
      </w:r>
    </w:p>
    <w:p>
      <w:pPr>
        <w:pStyle w:val="Normal"/>
        <w:tabs>
          <w:tab w:val="clear" w:pos="708"/>
          <w:tab w:val="left" w:pos="5580" w:leader="none"/>
          <w:tab w:val="left" w:pos="5760" w:leader="none"/>
        </w:tabs>
        <w:spacing w:before="0" w:after="0"/>
        <w:ind w:start="5580" w:end="0"/>
        <w:rPr>
          <w:rFonts w:ascii="Arial" w:hAnsi="Arial" w:cs="Arial"/>
          <w:sz w:val="24"/>
          <w:szCs w:val="40"/>
        </w:rPr>
      </w:pPr>
      <w:r>
        <w:rPr>
          <w:rFonts w:cs="Arial" w:ascii="Arial" w:hAnsi="Arial"/>
          <w:sz w:val="24"/>
          <w:szCs w:val="40"/>
        </w:rPr>
        <w:t>{{ DEST_LIGNE2 }}</w:t>
      </w:r>
    </w:p>
    <w:p>
      <w:pPr>
        <w:pStyle w:val="Normal"/>
        <w:tabs>
          <w:tab w:val="clear" w:pos="708"/>
          <w:tab w:val="left" w:pos="5580" w:leader="none"/>
          <w:tab w:val="left" w:pos="5760" w:leader="none"/>
        </w:tabs>
        <w:spacing w:before="0" w:after="0"/>
        <w:ind w:start="5580" w:end="0"/>
        <w:rPr>
          <w:rFonts w:ascii="Arial" w:hAnsi="Arial" w:cs="Arial"/>
          <w:sz w:val="24"/>
          <w:szCs w:val="40"/>
        </w:rPr>
      </w:pPr>
      <w:r>
        <w:rPr>
          <w:rFonts w:cs="Arial" w:ascii="Arial" w:hAnsi="Arial"/>
          <w:sz w:val="24"/>
          <w:szCs w:val="40"/>
        </w:rPr>
        <w:t xml:space="preserve">{{ DEST_LIGNE3 }}</w:t>
      </w:r>
    </w:p>
    <w:p>
      <w:pPr>
        <w:pStyle w:val="Normal"/>
        <w:tabs>
          <w:tab w:val="clear" w:pos="708"/>
          <w:tab w:val="left" w:pos="5580" w:leader="none"/>
          <w:tab w:val="left" w:pos="5760" w:leader="none"/>
        </w:tabs>
        <w:spacing w:before="0" w:after="0"/>
        <w:rPr>
          <w:rFonts w:ascii="Arial" w:hAnsi="Arial" w:cs="Arial"/>
          <w:sz w:val="24"/>
          <w:szCs w:val="40"/>
        </w:rPr>
      </w:pPr>
      <w:r>
        <w:rPr>
          <w:rFonts w:cs="Arial" w:ascii="Arial" w:hAnsi="Arial"/>
          <w:sz w:val="24"/>
          <w:szCs w:val="40"/>
        </w:rPr>
        <w:tab/>
      </w:r>
      <w:hyperlink r:id="rId2">
        <w:r>
          <w:rPr>
            <w:rStyle w:val="Hyperlink"/>
            <w:rFonts w:cs="Arial" w:ascii="Arial" w:hAnsi="Arial"/>
            <w:sz w:val="24"/>
            <w:szCs w:val="40"/>
          </w:rPr>
          <w:t>{{ DEST_LIGNE4 }}</w:t>
        </w:r>
      </w:hyperlink>
      <w:r>
        <w:rPr>
          <w:rFonts w:cs="Arial" w:ascii="Arial" w:hAnsi="Arial"/>
          <w:b/>
          <w:bCs/>
          <w:sz w:val="24"/>
          <w:szCs w:val="40"/>
        </w:rPr>
        <w:tab/>
        <w:tab/>
      </w:r>
    </w:p>
    <w:p>
      <w:pPr>
        <w:pStyle w:val="Normal"/>
        <w:spacing w:before="240" w:after="200"/>
        <w:rPr>
          <w:rFonts w:ascii="Arial" w:hAnsi="Arial" w:cs="Arial"/>
          <w:b/>
        </w:rPr>
      </w:pPr>
      <w:r>
        <w:drawing>
          <wp:anchor behindDoc="0" distT="0" distB="0" distL="114935" distR="114935" simplePos="0" locked="0" layoutInCell="0" allowOverlap="1" relativeHeight="34">
            <wp:simplePos x="0" y="0"/>
            <wp:positionH relativeFrom="margin">
              <wp:posOffset>3571875</wp:posOffset>
            </wp:positionH>
            <wp:positionV relativeFrom="margin">
              <wp:posOffset>1776095</wp:posOffset>
            </wp:positionV>
            <wp:extent cx="2833370" cy="1383665"/>
            <wp:effectExtent l="0" t="0" r="0" b="0"/>
            <wp:wrapSquare wrapText="bothSides"/>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rcRect l="-4" t="-8" r="-4" b="-8"/>
                    <a:stretch>
                      <a:fillRect/>
                    </a:stretch>
                  </pic:blipFill>
                  <pic:spPr bwMode="auto">
                    <a:xfrm>
                      <a:off x="0" y="0"/>
                      <a:ext cx="2833370" cy="1383665"/>
                    </a:xfrm>
                    <a:prstGeom prst="rect">
                      <a:avLst/>
                    </a:prstGeom>
                  </pic:spPr>
                </pic:pic>
              </a:graphicData>
            </a:graphic>
          </wp:anchor>
        </w:drawing>
      </w:r>
      <w:r>
        <w:rPr>
          <w:rFonts w:eastAsia="Arial" w:cs="Arial" w:ascii="Arial" w:hAnsi="Arial"/>
          <w:sz w:val="24"/>
          <w:szCs w:val="40"/>
        </w:rPr>
        <w:t xml:space="preserve"> </w:t>
      </w:r>
    </w:p>
    <w:p>
      <w:pPr>
        <w:pStyle w:val="Normal"/>
        <w:tabs>
          <w:tab w:val="clear" w:pos="708"/>
          <w:tab w:val="left" w:pos="5580" w:leader="none"/>
          <w:tab w:val="left" w:pos="5760" w:leader="none"/>
        </w:tabs>
        <w:spacing w:before="0" w:after="0"/>
        <w:jc w:val="center"/>
        <w:rPr>
          <w:rFonts w:ascii="Arial" w:hAnsi="Arial" w:cs="Arial"/>
          <w:b/>
          <w:sz w:val="40"/>
          <w:szCs w:val="40"/>
        </w:rPr>
      </w:pPr>
      <w:r>
        <w:rPr>
          <w:rFonts w:cs="Arial" w:ascii="Arial" w:hAnsi="Arial"/>
          <w:b/>
          <w:sz w:val="40"/>
          <w:szCs w:val="40"/>
        </w:rPr>
      </w:r>
    </w:p>
    <w:p>
      <w:pPr>
        <w:pStyle w:val="Normal"/>
        <w:tabs>
          <w:tab w:val="clear" w:pos="708"/>
          <w:tab w:val="left" w:pos="5580" w:leader="none"/>
          <w:tab w:val="left" w:pos="5760" w:leader="none"/>
        </w:tabs>
        <w:spacing w:before="0" w:after="0"/>
        <w:jc w:val="center"/>
        <w:rPr>
          <w:rFonts w:ascii="Arial" w:hAnsi="Arial" w:cs="Arial"/>
          <w:b/>
          <w:bCs/>
          <w:sz w:val="32"/>
          <w:szCs w:val="44"/>
        </w:rPr>
      </w:pPr>
      <w:r>
        <w:rPr>
          <w:rFonts w:cs="Arial" w:ascii="Arial" w:hAnsi="Arial"/>
          <w:b/>
          <w:bCs/>
          <w:sz w:val="32"/>
          <w:szCs w:val="44"/>
        </w:rPr>
        <w:t>Proposition {{ NUMERO_DEVIS }}</w:t>
      </w:r>
    </w:p>
    <w:p>
      <w:pPr>
        <w:pStyle w:val="Normal"/>
        <w:tabs>
          <w:tab w:val="clear" w:pos="708"/>
          <w:tab w:val="left" w:pos="5580" w:leader="none"/>
          <w:tab w:val="left" w:pos="5760" w:leader="none"/>
        </w:tabs>
        <w:spacing w:before="0" w:after="0"/>
        <w:jc w:val="center"/>
        <w:rPr>
          <w:rFonts w:ascii="Arial" w:hAnsi="Arial" w:cs="Arial"/>
          <w:b/>
          <w:bCs/>
          <w:sz w:val="32"/>
          <w:szCs w:val="44"/>
        </w:rPr>
      </w:pPr>
      <w:r>
        <w:rPr>
          <w:rFonts w:cs="Arial" w:ascii="Arial" w:hAnsi="Arial"/>
          <w:b/>
          <w:bCs/>
          <w:sz w:val="32"/>
          <w:szCs w:val="44"/>
        </w:rPr>
      </w:r>
    </w:p>
    <w:p>
      <w:pPr>
        <w:pStyle w:val="Normal"/>
        <w:tabs>
          <w:tab w:val="clear" w:pos="708"/>
          <w:tab w:val="left" w:pos="5580" w:leader="none"/>
          <w:tab w:val="left" w:pos="5760" w:leader="none"/>
        </w:tabs>
        <w:spacing w:before="0" w:after="0"/>
        <w:jc w:val="center"/>
        <w:rPr>
          <w:rFonts w:ascii="Arial" w:hAnsi="Arial" w:cs="Arial"/>
          <w:b/>
          <w:bCs/>
          <w:sz w:val="40"/>
          <w:szCs w:val="40"/>
        </w:rPr>
      </w:pPr>
      <w:r>
        <w:rPr>
          <w:rFonts w:cs="Arial" w:ascii="Arial" w:hAnsi="Arial"/>
          <w:b/>
          <w:bCs/>
          <w:sz w:val="40"/>
          <w:szCs w:val="40"/>
        </w:rPr>
      </w:r>
    </w:p>
    <w:p>
      <w:pPr>
        <w:pStyle w:val="Normal"/>
        <w:tabs>
          <w:tab w:val="clear" w:pos="708"/>
          <w:tab w:val="left" w:pos="5580" w:leader="none"/>
          <w:tab w:val="left" w:pos="5760" w:leader="none"/>
        </w:tabs>
        <w:spacing w:before="0" w:after="0"/>
        <w:jc w:val="center"/>
        <w:rPr>
          <w:rFonts w:ascii="Arial" w:hAnsi="Arial" w:cs="Arial"/>
          <w:sz w:val="28"/>
          <w:szCs w:val="28"/>
        </w:rPr>
      </w:pPr>
      <w:r>
        <w:rPr>
          <w:rFonts w:cs="Arial" w:ascii="Arial" w:hAnsi="Arial"/>
          <w:sz w:val="28"/>
          <w:szCs w:val="28"/>
        </w:rPr>
        <w:t xml:space="preserve">{{ TYPE_PRESTATION }}</w:t>
      </w:r>
    </w:p>
    <w:p>
      <w:pPr>
        <w:pStyle w:val="Normal"/>
        <w:tabs>
          <w:tab w:val="clear" w:pos="708"/>
          <w:tab w:val="left" w:pos="5580" w:leader="none"/>
          <w:tab w:val="left" w:pos="5760" w:leader="none"/>
        </w:tabs>
        <w:spacing w:before="0" w:after="0"/>
        <w:jc w:val="center"/>
        <w:rPr>
          <w:rFonts w:ascii="Arial" w:hAnsi="Arial" w:cs="Arial"/>
          <w:sz w:val="28"/>
          <w:szCs w:val="28"/>
        </w:rPr>
      </w:pPr>
      <w:r>
        <w:rPr>
          <w:rFonts w:cs="Arial" w:ascii="Arial" w:hAnsi="Arial"/>
          <w:sz w:val="28"/>
          <w:szCs w:val="28"/>
        </w:rPr>
      </w:r>
    </w:p>
    <w:p>
      <w:pPr>
        <w:pStyle w:val="Normal"/>
        <w:tabs>
          <w:tab w:val="clear" w:pos="708"/>
          <w:tab w:val="left" w:pos="5580" w:leader="none"/>
          <w:tab w:val="left" w:pos="5760" w:leader="none"/>
        </w:tabs>
        <w:spacing w:before="0" w:after="0"/>
        <w:jc w:val="center"/>
        <w:rPr>
          <w:rFonts w:ascii="Arial" w:hAnsi="Arial" w:cs="Arial"/>
          <w:sz w:val="28"/>
          <w:szCs w:val="28"/>
        </w:rPr>
      </w:pPr>
      <w:r>
        <w:rPr>
          <w:rFonts w:cs="Arial" w:ascii="Arial" w:hAnsi="Arial"/>
          <w:sz w:val="28"/>
          <w:szCs w:val="28"/>
        </w:rPr>
      </w:r>
    </w:p>
    <w:p>
      <w:pPr>
        <w:pStyle w:val="Normal"/>
        <w:tabs>
          <w:tab w:val="clear" w:pos="708"/>
          <w:tab w:val="left" w:pos="5580" w:leader="none"/>
          <w:tab w:val="left" w:pos="5760" w:leader="none"/>
        </w:tabs>
        <w:spacing w:before="0" w:after="0"/>
        <w:jc w:val="center"/>
        <w:rPr>
          <w:rFonts w:ascii="Arial" w:hAnsi="Arial" w:cs="Arial"/>
          <w:sz w:val="28"/>
          <w:szCs w:val="28"/>
        </w:rPr>
      </w:pPr>
      <w:r>
        <w:rPr>
          <w:rFonts w:cs="Arial" w:ascii="Arial" w:hAnsi="Arial"/>
          <w:sz w:val="28"/>
          <w:szCs w:val="28"/>
        </w:rPr>
        <w:t xml:space="preserve">situées au </w:t>
      </w:r>
    </w:p>
    <w:p>
      <w:pPr>
        <w:pStyle w:val="Normal"/>
        <w:tabs>
          <w:tab w:val="clear" w:pos="708"/>
          <w:tab w:val="left" w:pos="5580" w:leader="none"/>
          <w:tab w:val="left" w:pos="5760" w:leader="none"/>
        </w:tabs>
        <w:spacing w:before="0" w:after="0"/>
        <w:jc w:val="center"/>
        <w:rPr>
          <w:rFonts w:ascii="Arial" w:hAnsi="Arial" w:cs="Arial"/>
          <w:sz w:val="28"/>
          <w:szCs w:val="28"/>
          <w:lang w:val="en-US" w:eastAsia="en-US"/>
        </w:rPr>
      </w:pPr>
      <w:r>
        <w:rPr>
          <w:rFonts w:cs="Arial" w:ascii="Arial" w:hAnsi="Arial"/>
          <w:sz w:val="28"/>
          <w:szCs w:val="28"/>
          <w:lang w:val="en-US" w:eastAsia="en-US"/>
        </w:rPr>
        <w:drawing>
          <wp:anchor behindDoc="0" distT="0" distB="0" distL="114935" distR="114935" simplePos="0" locked="0" layoutInCell="0" allowOverlap="1" relativeHeight="35">
            <wp:simplePos x="0" y="0"/>
            <wp:positionH relativeFrom="margin">
              <wp:posOffset>3562350</wp:posOffset>
            </wp:positionH>
            <wp:positionV relativeFrom="margin">
              <wp:posOffset>3386455</wp:posOffset>
            </wp:positionV>
            <wp:extent cx="2867025" cy="1390650"/>
            <wp:effectExtent l="0" t="0" r="0" b="0"/>
            <wp:wrapSquare wrapText="bothSides"/>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rcRect l="-4" t="-8" r="-4" b="-8"/>
                    <a:stretch>
                      <a:fillRect/>
                    </a:stretch>
                  </pic:blipFill>
                  <pic:spPr bwMode="auto">
                    <a:xfrm>
                      <a:off x="0" y="0"/>
                      <a:ext cx="2867025" cy="1390650"/>
                    </a:xfrm>
                    <a:prstGeom prst="rect">
                      <a:avLst/>
                    </a:prstGeom>
                  </pic:spPr>
                </pic:pic>
              </a:graphicData>
            </a:graphic>
          </wp:anchor>
        </w:drawing>
      </w:r>
    </w:p>
    <w:p>
      <w:pPr>
        <w:pStyle w:val="Normal"/>
        <w:tabs>
          <w:tab w:val="clear" w:pos="708"/>
          <w:tab w:val="left" w:pos="5760" w:leader="none"/>
        </w:tabs>
        <w:spacing w:before="0" w:after="0"/>
        <w:jc w:val="center"/>
        <w:rPr>
          <w:rFonts w:ascii="Arial" w:hAnsi="Arial" w:cs="Arial"/>
          <w:sz w:val="28"/>
          <w:szCs w:val="28"/>
          <w:lang w:val="en-US" w:eastAsia="en-US"/>
        </w:rPr>
      </w:pPr>
      <w:r>
        <w:rPr>
          <w:rFonts w:cs="Arial" w:ascii="Arial" w:hAnsi="Arial"/>
          <w:sz w:val="28"/>
          <w:szCs w:val="28"/>
          <w:lang w:val="en-US" w:eastAsia="en-US"/>
        </w:rPr>
        <w:drawing>
          <wp:anchor behindDoc="0" distT="0" distB="0" distL="114935" distR="114935" simplePos="0" locked="0" layoutInCell="0" allowOverlap="1" relativeHeight="33">
            <wp:simplePos x="0" y="0"/>
            <wp:positionH relativeFrom="margin">
              <wp:posOffset>3590290</wp:posOffset>
            </wp:positionH>
            <wp:positionV relativeFrom="margin">
              <wp:posOffset>5013325</wp:posOffset>
            </wp:positionV>
            <wp:extent cx="2839085" cy="1381760"/>
            <wp:effectExtent l="0" t="0" r="0" b="0"/>
            <wp:wrapSquare wrapText="bothSides"/>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rcRect l="-4" t="-8" r="-4" b="-8"/>
                    <a:stretch>
                      <a:fillRect/>
                    </a:stretch>
                  </pic:blipFill>
                  <pic:spPr bwMode="auto">
                    <a:xfrm>
                      <a:off x="0" y="0"/>
                      <a:ext cx="2839085" cy="1381760"/>
                    </a:xfrm>
                    <a:prstGeom prst="rect">
                      <a:avLst/>
                    </a:prstGeom>
                  </pic:spPr>
                </pic:pic>
              </a:graphicData>
            </a:graphic>
          </wp:anchor>
        </w:drawing>
      </w:r>
    </w:p>
    <w:p>
      <w:pPr>
        <w:pStyle w:val="Normal"/>
        <w:tabs>
          <w:tab w:val="clear" w:pos="708"/>
          <w:tab w:val="left" w:pos="5760" w:leader="none"/>
        </w:tabs>
        <w:spacing w:before="0" w:after="0"/>
        <w:jc w:val="center"/>
        <w:rPr>
          <w:rFonts w:ascii="Arial" w:hAnsi="Arial" w:eastAsia="Times New Roman" w:cs="Arial"/>
          <w:smallCaps/>
          <w:sz w:val="28"/>
          <w:szCs w:val="28"/>
        </w:rPr>
      </w:pPr>
      <w:r>
        <w:rPr>
          <w:rFonts w:cs="Arial" w:ascii="Arial" w:hAnsi="Arial"/>
          <w:sz w:val="28"/>
          <w:szCs w:val="28"/>
          <w:lang w:val="en-US" w:eastAsia="en-US"/>
        </w:rPr>
        <w:t>{{ SITE_ADRESSE }}</w:t>
      </w:r>
      <w:r>
        <w:rPr>
          <w:rFonts w:eastAsia="Times New Roman" w:cs="Arial" w:ascii="Arial" w:hAnsi="Arial"/>
          <w:smallCaps/>
          <w:sz w:val="28"/>
          <w:szCs w:val="28"/>
        </w:rPr>
        <w:t xml:space="preserve">, </w:t>
      </w:r>
    </w:p>
    <w:p>
      <w:pPr>
        <w:pStyle w:val="Normal"/>
        <w:tabs>
          <w:tab w:val="clear" w:pos="708"/>
          <w:tab w:val="left" w:pos="5760" w:leader="none"/>
        </w:tabs>
        <w:spacing w:before="0" w:after="0"/>
        <w:jc w:val="center"/>
        <w:rPr>
          <w:rFonts w:ascii="Arial" w:hAnsi="Arial" w:cs="Arial"/>
          <w:sz w:val="28"/>
          <w:szCs w:val="28"/>
          <w:lang w:val="en-US" w:eastAsia="en-US"/>
        </w:rPr>
      </w:pPr>
      <w:r>
        <w:rPr>
          <w:rFonts w:eastAsia="Times New Roman" w:cs="Arial" w:ascii="Arial" w:hAnsi="Arial"/>
          <w:smallCaps/>
          <w:sz w:val="28"/>
          <w:szCs w:val="28"/>
        </w:rPr>
        <w:t>{{ SITE_CP_VILLE }}</w:t>
      </w:r>
    </w:p>
    <w:p>
      <w:pPr>
        <w:pStyle w:val="Normal"/>
        <w:tabs>
          <w:tab w:val="clear" w:pos="708"/>
          <w:tab w:val="left" w:pos="5580" w:leader="none"/>
          <w:tab w:val="left" w:pos="5760" w:leader="none"/>
        </w:tabs>
        <w:spacing w:before="0" w:after="0"/>
        <w:jc w:val="center"/>
        <w:rPr>
          <w:rFonts w:ascii="Segoe Print" w:hAnsi="Segoe Print" w:cs="Arial"/>
          <w:sz w:val="16"/>
          <w:szCs w:val="16"/>
          <w:lang w:val="en-US" w:eastAsia="en-US"/>
        </w:rPr>
      </w:pPr>
      <w:r>
        <w:rPr>
          <w:rFonts w:cs="Arial" w:ascii="Segoe Print" w:hAnsi="Segoe Print"/>
          <w:sz w:val="16"/>
          <w:szCs w:val="16"/>
          <w:lang w:val="en-US" w:eastAsia="en-US"/>
        </w:rPr>
      </w:r>
    </w:p>
    <w:p>
      <w:pPr>
        <w:pStyle w:val="Normal"/>
        <w:tabs>
          <w:tab w:val="clear" w:pos="708"/>
          <w:tab w:val="left" w:pos="5580" w:leader="none"/>
          <w:tab w:val="left" w:pos="5760" w:leader="none"/>
        </w:tabs>
        <w:spacing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before="0" w:after="0"/>
        <w:jc w:val="center"/>
        <w:rPr>
          <w:rFonts w:ascii="Arial" w:hAnsi="Arial" w:cs="Arial"/>
          <w:sz w:val="40"/>
          <w:szCs w:val="40"/>
          <w:lang w:val="en-US" w:eastAsia="en-US"/>
        </w:rPr>
      </w:pPr>
      <w:r>
        <w:rPr>
          <w:rFonts w:cs="Arial" w:ascii="Arial" w:hAnsi="Arial"/>
          <w:sz w:val="40"/>
          <w:szCs w:val="40"/>
          <w:lang w:val="en-US" w:eastAsia="en-US"/>
        </w:rPr>
        <w:drawing>
          <wp:anchor behindDoc="0" distT="0" distB="0" distL="114935" distR="114935" simplePos="0" locked="0" layoutInCell="0" allowOverlap="1" relativeHeight="37">
            <wp:simplePos x="0" y="0"/>
            <wp:positionH relativeFrom="margin">
              <wp:posOffset>4758690</wp:posOffset>
            </wp:positionH>
            <wp:positionV relativeFrom="margin">
              <wp:posOffset>7003415</wp:posOffset>
            </wp:positionV>
            <wp:extent cx="1670685" cy="1638935"/>
            <wp:effectExtent l="0" t="0" r="0" b="0"/>
            <wp:wrapSquare wrapText="bothSides"/>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rcRect l="-6" t="-6" r="-6" b="-6"/>
                    <a:stretch>
                      <a:fillRect/>
                    </a:stretch>
                  </pic:blipFill>
                  <pic:spPr bwMode="auto">
                    <a:xfrm>
                      <a:off x="0" y="0"/>
                      <a:ext cx="1670685" cy="1638935"/>
                    </a:xfrm>
                    <a:prstGeom prst="rect">
                      <a:avLst/>
                    </a:prstGeom>
                  </pic:spPr>
                </pic:pic>
              </a:graphicData>
            </a:graphic>
          </wp:anchor>
        </w:drawing>
        <w:drawing>
          <wp:anchor behindDoc="0" distT="0" distB="0" distL="114935" distR="114935" simplePos="0" locked="0" layoutInCell="0" allowOverlap="1" relativeHeight="38">
            <wp:simplePos x="0" y="0"/>
            <wp:positionH relativeFrom="margin">
              <wp:posOffset>-505460</wp:posOffset>
            </wp:positionH>
            <wp:positionV relativeFrom="margin">
              <wp:posOffset>7322185</wp:posOffset>
            </wp:positionV>
            <wp:extent cx="1644015" cy="1470025"/>
            <wp:effectExtent l="0" t="0" r="0" b="0"/>
            <wp:wrapSquare wrapText="bothSides"/>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rcRect l="-20" t="-22" r="-20" b="-22"/>
                    <a:stretch>
                      <a:fillRect/>
                    </a:stretch>
                  </pic:blipFill>
                  <pic:spPr bwMode="auto">
                    <a:xfrm>
                      <a:off x="0" y="0"/>
                      <a:ext cx="1644015" cy="1470025"/>
                    </a:xfrm>
                    <a:prstGeom prst="rect">
                      <a:avLst/>
                    </a:prstGeom>
                  </pic:spPr>
                </pic:pic>
              </a:graphicData>
            </a:graphic>
          </wp:anchor>
        </w:drawing>
        <w:drawing>
          <wp:anchor behindDoc="0" distT="0" distB="0" distL="114935" distR="114935" simplePos="0" locked="0" layoutInCell="0" allowOverlap="1" relativeHeight="39">
            <wp:simplePos x="0" y="0"/>
            <wp:positionH relativeFrom="margin">
              <wp:posOffset>3764915</wp:posOffset>
            </wp:positionH>
            <wp:positionV relativeFrom="margin">
              <wp:posOffset>7266940</wp:posOffset>
            </wp:positionV>
            <wp:extent cx="890270" cy="1375410"/>
            <wp:effectExtent l="0" t="0" r="0" b="0"/>
            <wp:wrapSquare wrapText="bothSides"/>
            <wp:docPr id="6"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 title=""/>
                    <pic:cNvPicPr>
                      <a:picLocks noChangeAspect="1" noChangeArrowheads="1"/>
                    </pic:cNvPicPr>
                  </pic:nvPicPr>
                  <pic:blipFill>
                    <a:blip r:embed="rId8"/>
                    <a:srcRect l="-11" t="-7" r="-11" b="-7"/>
                    <a:stretch>
                      <a:fillRect/>
                    </a:stretch>
                  </pic:blipFill>
                  <pic:spPr bwMode="auto">
                    <a:xfrm>
                      <a:off x="0" y="0"/>
                      <a:ext cx="890270" cy="1375410"/>
                    </a:xfrm>
                    <a:prstGeom prst="rect">
                      <a:avLst/>
                    </a:prstGeom>
                  </pic:spPr>
                </pic:pic>
              </a:graphicData>
            </a:graphic>
          </wp:anchor>
        </w:drawing>
      </w:r>
    </w:p>
    <w:p>
      <w:pPr>
        <w:spacing w:before="0" w:after="0"/>
      </w:pPr>
      <w:r>
        <w:rPr/>
        <w:drawing>
          <wp:anchor distT="0" distB="0" distL="114300" distR="114300" simplePos="0" relativeHeight="251660000" behindDoc="0" locked="0" layoutInCell="1" allowOverlap="1">
            <wp:simplePos x="0" y="0"/>
            <wp:positionH relativeFrom="page">
              <wp:posOffset>2400300</wp:posOffset>
            </wp:positionH>
            <wp:positionV relativeFrom="margin">
              <wp:posOffset>7308000</wp:posOffset>
            </wp:positionV>
            <wp:extent cx="1944000" cy="1512000"/>
            <wp:effectExtent l="0" t="0" r="0" b="0"/>
            <wp:wrapNone/>
            <wp:docPr id="9001" name="CoordonneesBox"/>
            <wp:cNvGraphicFramePr/>
            <a:graphic xmlns:a="http://schemas.openxmlformats.org/drawingml/2006/main">
              <a:graphicData uri="http://schemas.openxmlformats.org/drawingml/2006/wordprocessingDrawing">
                <wps:wsp xmlns:wps="http://schemas.microsoft.com/office/word/2010/wordprocessingShape">
                  <wps:cNvSpPr txBox="1"/>
                  <wps:spPr>
                    <a:xfrm>
                      <a:off x="0" y="0"/>
                      <a:ext cx="1944000" cy="1512000"/>
                    </a:xfrm>
                    <a:prstGeom prst="rect">
                      <a:avLst/>
                    </a:prstGeom>
                    <a:noFill/>
                    <a:ln>
                      <a:noFill/>
                    </a:ln>
                  </wps:spPr>
                  <wps:txbx>
                    <w:txbxContent>
                      <w:p>
                        <w:pPr>
                          <w:pStyle w:val="Normal"/>
                          <w:tabs>
                            <w:tab w:val="clear" w:pos="708"/>
                            <w:tab w:val="left" w:pos="0" w:leader="none"/>
                            <w:tab w:val="left" w:pos="5760" w:leader="none"/>
                          </w:tabs>
                          <w:spacing w:before="0" w:after="0"/>
                          <w:ind w:end="-428"/>
                          <w:jc w:val="center"/>
                          <w:rPr>
                            <w:rFonts w:ascii="Arial" w:hAnsi="Arial" w:cs="Arial"/>
                            <w:sz w:val="24"/>
                            <w:szCs w:val="28"/>
                          </w:rPr>
                        </w:pPr>
                        <w:r>
                          <w:rPr>
                            <w:rFonts w:cs="Arial" w:ascii="Arial" w:hAnsi="Arial"/>
                            <w:sz w:val="24"/>
                            <w:szCs w:val="28"/>
                          </w:rPr>
                          <w:t>Société Marie Eugénie</w:t>
                        </w:r>
                      </w:p>
                      <w:p>
                        <w:pPr>
                          <w:pStyle w:val="Normal"/>
                          <w:tabs>
                            <w:tab w:val="clear" w:pos="708"/>
                            <w:tab w:val="left" w:pos="0" w:leader="none"/>
                            <w:tab w:val="left" w:pos="5760" w:leader="none"/>
                          </w:tabs>
                          <w:spacing w:before="0" w:after="0"/>
                          <w:ind w:end="-428"/>
                          <w:jc w:val="center"/>
                          <w:rPr>
                            <w:rFonts w:ascii="Arial" w:hAnsi="Arial" w:cs="Arial"/>
                            <w:sz w:val="24"/>
                            <w:szCs w:val="28"/>
                          </w:rPr>
                        </w:pPr>
                        <w:r>
                          <w:rPr>
                            <w:rFonts w:cs="Arial" w:ascii="Arial" w:hAnsi="Arial"/>
                            <w:sz w:val="24"/>
                            <w:szCs w:val="28"/>
                          </w:rPr>
                          <w:t>Représentée par</w:t>
                        </w:r>
                      </w:p>
                      <w:p>
                        <w:pPr>
                          <w:pStyle w:val="Normal"/>
                          <w:tabs>
                            <w:tab w:val="clear" w:pos="708"/>
                            <w:tab w:val="left" w:pos="0" w:leader="none"/>
                            <w:tab w:val="left" w:pos="5760" w:leader="none"/>
                          </w:tabs>
                          <w:spacing w:before="0" w:after="0"/>
                          <w:ind w:end="-428"/>
                          <w:jc w:val="center"/>
                          <w:rPr>
                            <w:rFonts w:ascii="Arial" w:hAnsi="Arial" w:cs="Arial"/>
                            <w:sz w:val="24"/>
                            <w:szCs w:val="28"/>
                          </w:rPr>
                        </w:pPr>
                        <w:r>
                          <w:rPr>
                            <w:rFonts w:cs="Arial" w:ascii="Arial" w:hAnsi="Arial"/>
                            <w:sz w:val="24"/>
                            <w:szCs w:val="28"/>
                          </w:rPr>
                          <w:t>Laurent PREVERT</w:t>
                        </w:r>
                      </w:p>
                      <w:p>
                        <w:pPr>
                          <w:pStyle w:val="Normal"/>
                          <w:tabs>
                            <w:tab w:val="clear" w:pos="708"/>
                            <w:tab w:val="left" w:pos="0" w:leader="none"/>
                            <w:tab w:val="left" w:pos="5760" w:leader="none"/>
                          </w:tabs>
                          <w:spacing w:before="0" w:after="0"/>
                          <w:ind w:end="-428"/>
                          <w:jc w:val="center"/>
                          <w:rPr>
                            <w:rFonts w:ascii="Arial" w:hAnsi="Arial" w:cs="Arial"/>
                            <w:sz w:val="24"/>
                            <w:szCs w:val="28"/>
                          </w:rPr>
                        </w:pPr>
                        <w:hyperlink r:id="rId9">
                          <w:r>
                            <w:rPr>
                              <w:rStyle w:val="Hyperlink"/>
                              <w:rFonts w:cs="Arial" w:ascii="Arial" w:hAnsi="Arial"/>
                              <w:color w:val="0000FF"/>
                              <w:sz w:val="24"/>
                              <w:szCs w:val="28"/>
                              <w:u w:val="single"/>
                            </w:rPr>
                            <w:t>lprevert@marie-eugenie.fr</w:t>
                          </w:r>
                        </w:hyperlink>
                      </w:p>
                      <w:p>
                        <w:pPr>
                          <w:pStyle w:val="Normal"/>
                          <w:tabs>
                            <w:tab w:val="clear" w:pos="708"/>
                            <w:tab w:val="left" w:pos="0" w:leader="none"/>
                            <w:tab w:val="left" w:pos="5760" w:leader="none"/>
                          </w:tabs>
                          <w:spacing w:before="0" w:after="0"/>
                          <w:ind w:end="-428"/>
                          <w:jc w:val="center"/>
                          <w:rPr/>
                        </w:pPr>
                        <w:r>
                          <w:rPr>
                            <w:rFonts w:cs="Arial" w:ascii="Arial" w:hAnsi="Arial"/>
                            <w:sz w:val="24"/>
                            <w:szCs w:val="28"/>
                          </w:rPr>
                          <w:t>1 rue Raspail 13004 Marseille</w:t>
                        </w:r>
                      </w:p>
                      <w:p>
                        <w:pPr>
                          <w:pStyle w:val="Normal"/>
                          <w:tabs>
                            <w:tab w:val="clear" w:pos="708"/>
                            <w:tab w:val="left" w:pos="0" w:leader="none"/>
                            <w:tab w:val="left" w:pos="5760" w:leader="none"/>
                          </w:tabs>
                          <w:spacing w:before="0" w:after="0"/>
                          <w:ind w:end="-428"/>
                          <w:jc w:val="center"/>
                          <w:rPr>
                            <w:rFonts w:ascii="Arial" w:hAnsi="Arial" w:cs="Arial"/>
                            <w:sz w:val="24"/>
                            <w:szCs w:val="28"/>
                          </w:rPr>
                        </w:pPr>
                        <w:r>
                          <w:rPr>
                            <w:rFonts w:cs="Arial" w:ascii="Arial" w:hAnsi="Arial"/>
                            <w:sz w:val="24"/>
                            <w:szCs w:val="28"/>
                          </w:rPr>
                          <w:t>T : 04 91 47 14 38</w:t>
                        </w:r>
                      </w:p>
                    </w:txbxContent>
                  </wps:txbx>
                  <wps:bodyPr rot="0" vert="horz" wrap="square" lIns="0" tIns="0" rIns="0" bIns="0" anchor="t" anchorCtr="0"/>
                </wps:wsp>
              </a:graphicData>
            </a:graphic>
          </wp:anchor>
        </w:drawing>
      </w:r>
    </w:p>
    <w:p>
      <w:pPr>
        <w:pStyle w:val="Normal"/>
        <w:tabs>
          <w:tab w:val="clear" w:pos="708"/>
          <w:tab w:val="left" w:pos="5580" w:leader="none"/>
          <w:tab w:val="left" w:pos="5760" w:leader="none"/>
        </w:tabs>
        <w:spacing w:before="0" w:after="0"/>
        <w:jc w:val="center"/>
        <w:rPr>
          <w:rFonts w:ascii="Arial" w:hAnsi="Arial" w:cs="Arial"/>
          <w:sz w:val="40"/>
          <w:szCs w:val="40"/>
        </w:rPr>
      </w:pPr>
      <w:r>
        <w:rPr>
          <w:rFonts w:cs="Arial" w:ascii="Arial" w:hAnsi="Arial"/>
          <w:sz w:val="40"/>
          <w:szCs w:val="40"/>
        </w:rPr>
      </w:r>
    </w:p>
    <w:p>
      <w:pPr>
        <w:pStyle w:val="Normal"/>
        <w:tabs>
          <w:tab w:val="clear" w:pos="708"/>
          <w:tab w:val="left" w:pos="0" w:leader="none"/>
          <w:tab w:val="left" w:pos="1701" w:leader="none"/>
        </w:tabs>
        <w:spacing w:before="0" w:after="0"/>
        <w:ind w:end="-428"/>
        <w:rPr>
          <w:rFonts w:ascii="Arial" w:hAnsi="Arial" w:cs="Arial"/>
          <w:b/>
          <w:sz w:val="40"/>
          <w:szCs w:val="40"/>
          <w:u w:val="single"/>
        </w:rPr>
      </w:pPr>
      <w:r>
        <w:rPr>
          <w:rFonts w:cs="Arial" w:ascii="Arial" w:hAnsi="Arial"/>
          <w:b/>
          <w:sz w:val="40"/>
          <w:szCs w:val="40"/>
          <w:u w:val="single"/>
        </w:rPr>
      </w:r>
    </w:p>
    <w:p>
      <w:pPr>
        <w:pStyle w:val="Normal"/>
        <w:tabs>
          <w:tab w:val="clear" w:pos="708"/>
          <w:tab w:val="left" w:pos="0" w:leader="none"/>
          <w:tab w:val="left" w:pos="1701" w:leader="none"/>
        </w:tabs>
        <w:spacing w:before="0" w:after="0"/>
        <w:ind w:end="-428"/>
        <w:rPr>
          <w:rFonts w:ascii="Arial" w:hAnsi="Arial" w:cs="Arial"/>
          <w:b/>
          <w:u w:val="single"/>
        </w:rPr>
      </w:pPr>
      <w:r>
        <w:rPr>
          <w:rFonts w:cs="Arial" w:ascii="Arial" w:hAnsi="Arial"/>
          <w:b/>
          <w:u w:val="single"/>
        </w:rPr>
      </w:r>
    </w:p>
    <w:p>
      <w:pPr>
        <w:pStyle w:val="Normal"/>
        <w:tabs>
          <w:tab w:val="clear" w:pos="708"/>
          <w:tab w:val="left" w:pos="0" w:leader="none"/>
          <w:tab w:val="left" w:pos="1701" w:leader="none"/>
        </w:tabs>
        <w:spacing w:before="0" w:after="0"/>
        <w:ind w:end="-428"/>
        <w:rPr>
          <w:rFonts w:ascii="Arial" w:hAnsi="Arial" w:cs="Arial"/>
          <w:b/>
          <w:u w:val="single"/>
        </w:rPr>
      </w:pPr>
      <w:r>
        <w:rPr>
          <w:rFonts w:cs="Arial" w:ascii="Arial" w:hAnsi="Arial"/>
          <w:b/>
          <w:u w:val="single"/>
        </w:rPr>
      </w:r>
    </w:p>
    <w:p>
      <w:pPr>
        <w:spacing w:before="0" w:after="0"/>
      </w:pPr>
      <w:r>
        <w:br w:type="page"/>
      </w:r>
    </w:p>
    <w:p>
      <w:pPr>
        <w:pStyle w:val="Normal"/>
        <w:tabs>
          <w:tab w:val="clear" w:pos="708"/>
          <w:tab w:val="left" w:pos="0" w:leader="none"/>
          <w:tab w:val="left" w:pos="1701" w:leader="none"/>
        </w:tabs>
        <w:spacing w:before="160" w:after="40"/>
        <w:ind w:end="-428"/>
        <w:rPr/>
      </w:pPr>
      <w:r>
        <w:rPr>
          <w:rFonts w:cs="Arial" w:ascii="Arial" w:hAnsi="Arial"/>
          <w:b/>
          <w:u w:val="single"/>
        </w:rPr>
        <w:t>1 - Présentation de la société Marie Eugénie</w:t>
      </w:r>
    </w:p>
    <w:p>
      <w:pPr>
        <w:pStyle w:val="Normal"/>
        <w:tabs>
          <w:tab w:val="clear" w:pos="708"/>
          <w:tab w:val="left" w:pos="0" w:leader="none"/>
          <w:tab w:val="left" w:pos="5760" w:leader="none"/>
        </w:tabs>
        <w:spacing w:before="0" w:after="0"/>
        <w:ind w:end="-428"/>
        <w:rPr>
          <w:rFonts w:ascii="Arial" w:hAnsi="Arial" w:cs="Arial"/>
          <w:b/>
          <w:u w:val="single"/>
          <w:lang w:val="en-US" w:eastAsia="en-US"/>
        </w:rPr>
      </w:pPr>
      <w:r>
        <w:rPr>
          <w:rFonts w:cs="Arial" w:ascii="Arial" w:hAnsi="Arial"/>
          <w:b/>
          <w:u w:val="single"/>
          <w:lang w:val="en-US" w:eastAsia="en-US"/>
        </w:rPr>
        <w:drawing>
          <wp:anchor behindDoc="0" distT="0" distB="0" distL="114935" distR="114935" simplePos="0" locked="0" layoutInCell="0" allowOverlap="1" relativeHeight="36">
            <wp:simplePos x="0" y="0"/>
            <wp:positionH relativeFrom="margin">
              <wp:posOffset>3030855</wp:posOffset>
            </wp:positionH>
            <wp:positionV relativeFrom="margin">
              <wp:posOffset>678180</wp:posOffset>
            </wp:positionV>
            <wp:extent cx="3375025" cy="1540510"/>
            <wp:effectExtent l="0" t="0" r="0" b="0"/>
            <wp:wrapSquare wrapText="bothSides"/>
            <wp:docPr id="7" name="Imag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1" descr="" title=""/>
                    <pic:cNvPicPr>
                      <a:picLocks noChangeAspect="1" noChangeArrowheads="1"/>
                    </pic:cNvPicPr>
                  </pic:nvPicPr>
                  <pic:blipFill>
                    <a:blip r:embed="rId10"/>
                    <a:srcRect l="-10" t="-22" r="-10" b="-22"/>
                    <a:stretch>
                      <a:fillRect/>
                    </a:stretch>
                  </pic:blipFill>
                  <pic:spPr bwMode="auto">
                    <a:xfrm>
                      <a:off x="0" y="0"/>
                      <a:ext cx="3375025" cy="1540510"/>
                    </a:xfrm>
                    <a:prstGeom prst="rect">
                      <a:avLst/>
                    </a:prstGeom>
                  </pic:spPr>
                </pic:pic>
              </a:graphicData>
            </a:graphic>
          </wp:anchor>
        </w:drawing>
      </w:r>
    </w:p>
    <w:p>
      <w:pPr>
        <w:pStyle w:val="Normal"/>
        <w:tabs>
          <w:tab w:val="clear" w:pos="708"/>
          <w:tab w:val="left" w:pos="0" w:leader="none"/>
          <w:tab w:val="left" w:pos="5760" w:leader="none"/>
        </w:tabs>
        <w:spacing w:before="0" w:after="0"/>
        <w:ind w:end="-428"/>
        <w:jc w:val="both"/>
        <w:rPr/>
      </w:pPr>
      <w:r>
        <w:rPr>
          <w:rFonts w:cs="Arial" w:ascii="Arial" w:hAnsi="Arial"/>
        </w:rPr>
        <w:t xml:space="preserve">La société Marie Eugénie </w:t>
      </w:r>
      <w:r>
        <w:rPr>
          <w:rFonts w:cs="Arial" w:ascii="Arial" w:hAnsi="Arial"/>
          <w:b/>
        </w:rPr>
        <w:t>existe depuis 1975</w:t>
      </w:r>
      <w:r>
        <w:rPr>
          <w:rFonts w:cs="Arial" w:ascii="Arial" w:hAnsi="Arial"/>
        </w:rPr>
        <w:t xml:space="preserve"> à Marseille et assure tous les services de nettoyage et d’entretien de parties communes d’immeubles, surfaces de bureaux, et bâtiments tertiaires, avec comme seul objectif la satisfaction des utilisateurs des locaux. Marie Eugénie assure l’entretien de plus de 650 sites sur Marseille.</w:t>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before="0" w:after="0"/>
        <w:ind w:end="-428"/>
        <w:jc w:val="both"/>
        <w:rPr/>
      </w:pPr>
      <w:r>
        <w:rPr>
          <w:rFonts w:cs="Arial" w:ascii="Arial" w:hAnsi="Arial"/>
          <w:b/>
          <w:color w:val="984806"/>
        </w:rPr>
        <w:t>Depuis près de 50 ans au service de nos clients</w:t>
      </w:r>
    </w:p>
    <w:p>
      <w:pPr>
        <w:pStyle w:val="Normal"/>
        <w:tabs>
          <w:tab w:val="clear" w:pos="708"/>
          <w:tab w:val="left" w:pos="0" w:leader="none"/>
          <w:tab w:val="left" w:pos="5760" w:leader="none"/>
        </w:tabs>
        <w:spacing w:before="0" w:after="0"/>
        <w:ind w:end="-428"/>
        <w:jc w:val="both"/>
        <w:rPr/>
      </w:pPr>
      <w:r>
        <w:rPr>
          <w:rFonts w:cs="Arial" w:ascii="Arial" w:hAnsi="Arial"/>
        </w:rPr>
        <w:t>Notre savoir-faire et notre présence au quotidien sur nos chantiers garantissent la satisfaction de nos clients. C’est ainsi que plus de 70% de nos clients nous sont fidèles depuis plus de 15 ans et pour certains depuis 30 ans. Plus que des chiffres, cette fidélité illustre la qualité de nos prestations.</w:t>
      </w:r>
    </w:p>
    <w:p>
      <w:pPr>
        <w:pStyle w:val="Normal"/>
        <w:tabs>
          <w:tab w:val="clear" w:pos="708"/>
          <w:tab w:val="left" w:pos="0" w:leader="none"/>
          <w:tab w:val="left" w:pos="5760" w:leader="none"/>
        </w:tabs>
        <w:spacing w:before="0" w:after="0"/>
        <w:ind w:end="-428"/>
        <w:rPr>
          <w:rFonts w:ascii="Arial" w:hAnsi="Arial" w:cs="Arial"/>
        </w:rPr>
      </w:pPr>
      <w:r>
        <w:rPr>
          <w:rFonts w:cs="Arial" w:ascii="Arial" w:hAnsi="Arial"/>
        </w:rPr>
      </w:r>
    </w:p>
    <w:p>
      <w:pPr>
        <w:pStyle w:val="Normal"/>
        <w:tabs>
          <w:tab w:val="clear" w:pos="708"/>
          <w:tab w:val="left" w:pos="0" w:leader="none"/>
          <w:tab w:val="left" w:pos="5760" w:leader="none"/>
        </w:tabs>
        <w:spacing w:before="0" w:after="0"/>
        <w:ind w:end="-428"/>
        <w:jc w:val="both"/>
        <w:rPr>
          <w:rFonts w:ascii="Arial" w:hAnsi="Arial" w:cs="Arial"/>
          <w:b/>
          <w:color w:val="984806"/>
        </w:rPr>
      </w:pPr>
      <w:r>
        <w:rPr>
          <w:rFonts w:cs="Arial" w:ascii="Arial" w:hAnsi="Arial"/>
          <w:b/>
          <w:color w:val="984806"/>
        </w:rPr>
        <w:t>Notre vraie richesse : la qualité de notre personnel</w:t>
      </w:r>
    </w:p>
    <w:p>
      <w:pPr>
        <w:pStyle w:val="Normal"/>
        <w:tabs>
          <w:tab w:val="clear" w:pos="708"/>
          <w:tab w:val="left" w:pos="0" w:leader="none"/>
          <w:tab w:val="left" w:pos="5760" w:leader="none"/>
        </w:tabs>
        <w:spacing w:before="0" w:after="0"/>
        <w:ind w:end="-428"/>
        <w:jc w:val="both"/>
        <w:rPr/>
      </w:pPr>
      <w:r>
        <w:rPr>
          <w:rFonts w:cs="Arial" w:ascii="Arial" w:hAnsi="Arial"/>
        </w:rPr>
        <w:t>La quasi-totalité de nos salariés bénéficie d’un CDI à temps plein (ou presque). Cette caractéristique permet d’assurer la stabilité de nos effectifs et de leur affectation sur les chantiers permettant de créer un vrai lien avec les résidents. Certains salariés sont employés de Marie Eugénie depuis plus de 20 ans dans un métier normalement marqué par le turnover. Cette spécificité sociale permet également de développer la formation spécifique des agents.</w:t>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before="0" w:after="0"/>
        <w:ind w:end="-428"/>
        <w:jc w:val="both"/>
        <w:rPr>
          <w:rFonts w:ascii="Arial" w:hAnsi="Arial" w:cs="Arial"/>
          <w:b/>
          <w:color w:val="984806"/>
        </w:rPr>
      </w:pPr>
      <w:r>
        <w:rPr>
          <w:rFonts w:cs="Arial" w:ascii="Arial" w:hAnsi="Arial"/>
          <w:b/>
          <w:color w:val="984806"/>
        </w:rPr>
        <w:t>Une entreprise familiale</w:t>
      </w:r>
    </w:p>
    <w:p>
      <w:pPr>
        <w:pStyle w:val="Normal"/>
        <w:tabs>
          <w:tab w:val="clear" w:pos="708"/>
          <w:tab w:val="left" w:pos="0" w:leader="none"/>
          <w:tab w:val="left" w:pos="5760" w:leader="none"/>
        </w:tabs>
        <w:spacing w:before="0" w:after="0"/>
        <w:ind w:end="-428"/>
        <w:jc w:val="both"/>
        <w:rPr/>
      </w:pPr>
      <w:r>
        <w:rPr>
          <w:rFonts w:cs="Arial" w:ascii="Arial" w:hAnsi="Arial"/>
        </w:rPr>
        <w:t xml:space="preserve">La société Marie Eugénie est une entreprise familiale dont le Président est Laurent PREVERT. </w:t>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t xml:space="preserve">La taille de cette entreprise familiale permet de garantir la pérennité des engagements pris, la réactivité, la disponibilité et la qualité du suivi de chaque client. </w:t>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before="0" w:after="0"/>
        <w:ind w:end="-428"/>
        <w:jc w:val="both"/>
        <w:rPr/>
      </w:pPr>
      <w:r>
        <w:rPr>
          <w:rFonts w:cs="Arial" w:ascii="Arial" w:hAnsi="Arial"/>
        </w:rPr>
        <w:t>La spécificité de la structure familiale assure également la rapidité des prises de décisions et l’adaptabilité à l’évolution des besoins des clients et des chantiers.</w:t>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before="0" w:after="0"/>
        <w:ind w:end="-428"/>
        <w:jc w:val="both"/>
        <w:rPr>
          <w:rFonts w:ascii="Arial" w:hAnsi="Arial" w:cs="Arial"/>
          <w:b/>
          <w:color w:val="984806"/>
        </w:rPr>
      </w:pPr>
      <w:r>
        <w:rPr>
          <w:rFonts w:cs="Arial" w:ascii="Arial" w:hAnsi="Arial"/>
          <w:b/>
          <w:color w:val="984806"/>
        </w:rPr>
        <w:t>Les chiffres clés de Marie Eugénie</w:t>
      </w:r>
    </w:p>
    <w:p>
      <w:pPr>
        <w:pStyle w:val="Normal"/>
        <w:tabs>
          <w:tab w:val="clear" w:pos="708"/>
          <w:tab w:val="left" w:pos="0" w:leader="none"/>
          <w:tab w:val="left" w:pos="5760" w:leader="none"/>
        </w:tabs>
        <w:spacing w:before="0" w:after="0"/>
        <w:ind w:end="-428"/>
        <w:jc w:val="both"/>
        <w:rPr>
          <w:rFonts w:ascii="Arial" w:hAnsi="Arial" w:cs="Arial"/>
          <w:b/>
          <w:color w:val="984806"/>
        </w:rPr>
      </w:pPr>
      <w:r>
        <w:rPr>
          <w:rFonts w:cs="Arial" w:ascii="Arial" w:hAnsi="Arial"/>
          <w:b/>
          <w:color w:val="984806"/>
        </w:rPr>
      </w:r>
    </w:p>
    <w:p>
      <w:pPr>
        <w:pStyle w:val="Normal"/>
        <w:tabs>
          <w:tab w:val="clear" w:pos="708"/>
          <w:tab w:val="left" w:pos="0" w:leader="none"/>
          <w:tab w:val="left" w:pos="5760" w:leader="none"/>
        </w:tabs>
        <w:spacing w:before="0" w:after="0"/>
        <w:ind w:end="-428"/>
        <w:jc w:val="both"/>
        <w:rPr/>
      </w:pPr>
      <w:r>
        <w:rPr>
          <w:rFonts w:cs="Arial" w:ascii="Arial" w:hAnsi="Arial"/>
        </w:rPr>
        <w:t>- Chiffre d’affaires : 3,5 millions d’euros</w:t>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t>- Effectifs :</w:t>
      </w:r>
    </w:p>
    <w:p>
      <w:pPr>
        <w:pStyle w:val="Normal"/>
        <w:tabs>
          <w:tab w:val="clear" w:pos="708"/>
          <w:tab w:val="left" w:pos="0" w:leader="none"/>
          <w:tab w:val="left" w:pos="5760" w:leader="none"/>
        </w:tabs>
        <w:spacing w:before="0" w:after="0"/>
        <w:ind w:end="-428"/>
        <w:jc w:val="both"/>
        <w:rPr>
          <w:rFonts w:ascii="Arial" w:hAnsi="Arial" w:cs="Arial"/>
          <w:sz w:val="6"/>
          <w:szCs w:val="6"/>
        </w:rPr>
      </w:pPr>
      <w:r>
        <w:rPr>
          <w:rFonts w:cs="Arial" w:ascii="Arial" w:hAnsi="Arial"/>
          <w:sz w:val="6"/>
          <w:szCs w:val="6"/>
        </w:rPr>
      </w:r>
    </w:p>
    <w:p>
      <w:pPr>
        <w:pStyle w:val="Normal"/>
        <w:tabs>
          <w:tab w:val="clear" w:pos="708"/>
          <w:tab w:val="left" w:pos="0" w:leader="none"/>
          <w:tab w:val="left" w:pos="5760" w:leader="none"/>
        </w:tabs>
        <w:spacing w:before="0" w:after="0"/>
        <w:ind w:end="-428"/>
        <w:jc w:val="both"/>
        <w:rPr/>
      </w:pPr>
      <w:r>
        <w:rPr>
          <w:rFonts w:eastAsia="Arial" w:cs="Arial" w:ascii="Arial" w:hAnsi="Arial"/>
        </w:rPr>
        <w:t xml:space="preserve">       </w:t>
      </w:r>
      <w:r>
        <w:rPr>
          <w:rFonts w:cs="Arial" w:ascii="Arial" w:hAnsi="Arial"/>
        </w:rPr>
        <w:t>1 Président</w:t>
      </w:r>
    </w:p>
    <w:p>
      <w:pPr>
        <w:pStyle w:val="Normal"/>
        <w:tabs>
          <w:tab w:val="clear" w:pos="708"/>
          <w:tab w:val="left" w:pos="0" w:leader="none"/>
          <w:tab w:val="left" w:pos="5760" w:leader="none"/>
        </w:tabs>
        <w:spacing w:before="0" w:after="0"/>
        <w:ind w:end="-428"/>
        <w:jc w:val="both"/>
        <w:rPr/>
      </w:pPr>
      <w:r>
        <w:rPr>
          <w:rFonts w:eastAsia="Arial" w:cs="Arial" w:ascii="Arial" w:hAnsi="Arial"/>
        </w:rPr>
        <w:t xml:space="preserve">       </w:t>
      </w:r>
      <w:r>
        <w:rPr>
          <w:rFonts w:cs="Arial" w:ascii="Arial" w:hAnsi="Arial"/>
        </w:rPr>
        <w:t>1 Directeur Opérationnel</w:t>
      </w:r>
    </w:p>
    <w:p>
      <w:pPr>
        <w:pStyle w:val="Normal"/>
        <w:tabs>
          <w:tab w:val="clear" w:pos="708"/>
          <w:tab w:val="left" w:pos="0" w:leader="none"/>
          <w:tab w:val="left" w:pos="5760" w:leader="none"/>
        </w:tabs>
        <w:spacing w:before="0" w:after="0"/>
        <w:ind w:end="-428"/>
        <w:jc w:val="both"/>
        <w:rPr/>
      </w:pPr>
      <w:r>
        <w:rPr>
          <w:rFonts w:eastAsia="Arial" w:cs="Arial" w:ascii="Arial" w:hAnsi="Arial"/>
        </w:rPr>
        <w:t xml:space="preserve">       </w:t>
      </w:r>
      <w:r>
        <w:rPr>
          <w:rFonts w:cs="Arial" w:ascii="Arial" w:hAnsi="Arial"/>
        </w:rPr>
        <w:t xml:space="preserve">1 Directeur administratif, </w:t>
      </w:r>
    </w:p>
    <w:p>
      <w:pPr>
        <w:pStyle w:val="Normal"/>
        <w:tabs>
          <w:tab w:val="clear" w:pos="708"/>
          <w:tab w:val="left" w:pos="0" w:leader="none"/>
          <w:tab w:val="left" w:pos="5760" w:leader="none"/>
        </w:tabs>
        <w:spacing w:before="0" w:after="0"/>
        <w:ind w:firstLine="426" w:end="-428"/>
        <w:jc w:val="both"/>
        <w:rPr>
          <w:rFonts w:ascii="Arial" w:hAnsi="Arial" w:cs="Arial"/>
        </w:rPr>
      </w:pPr>
      <w:r>
        <w:rPr>
          <w:rFonts w:cs="Arial" w:ascii="Arial" w:hAnsi="Arial"/>
        </w:rPr>
        <w:t>1 responsable commercial et 1 chargé de développement</w:t>
      </w:r>
    </w:p>
    <w:p>
      <w:pPr>
        <w:pStyle w:val="Normal"/>
        <w:tabs>
          <w:tab w:val="clear" w:pos="708"/>
          <w:tab w:val="left" w:pos="0" w:leader="none"/>
          <w:tab w:val="left" w:pos="5760" w:leader="none"/>
        </w:tabs>
        <w:spacing w:before="0" w:after="0"/>
        <w:ind w:end="-428"/>
        <w:jc w:val="both"/>
        <w:rPr/>
      </w:pPr>
      <w:r>
        <w:rPr>
          <w:rFonts w:eastAsia="Arial" w:cs="Arial" w:ascii="Arial" w:hAnsi="Arial"/>
        </w:rPr>
        <w:t xml:space="preserve">       </w:t>
      </w:r>
      <w:r>
        <w:rPr>
          <w:rFonts w:cs="Arial" w:ascii="Arial" w:hAnsi="Arial"/>
        </w:rPr>
        <w:t xml:space="preserve">1 responsable d’exploitation, </w:t>
      </w:r>
    </w:p>
    <w:p>
      <w:pPr>
        <w:pStyle w:val="Normal"/>
        <w:tabs>
          <w:tab w:val="clear" w:pos="708"/>
          <w:tab w:val="left" w:pos="0" w:leader="none"/>
          <w:tab w:val="left" w:pos="5760" w:leader="none"/>
        </w:tabs>
        <w:spacing w:before="0" w:after="0"/>
        <w:ind w:end="-428"/>
        <w:jc w:val="both"/>
        <w:rPr/>
      </w:pPr>
      <w:r>
        <w:rPr>
          <w:rFonts w:eastAsia="Arial" w:cs="Arial" w:ascii="Arial" w:hAnsi="Arial"/>
        </w:rPr>
        <w:t xml:space="preserve">       </w:t>
      </w:r>
      <w:r>
        <w:rPr>
          <w:rFonts w:cs="Arial" w:ascii="Arial" w:hAnsi="Arial"/>
        </w:rPr>
        <w:t xml:space="preserve">1 agent de maitrise, </w:t>
      </w:r>
    </w:p>
    <w:p>
      <w:pPr>
        <w:pStyle w:val="Normal"/>
        <w:tabs>
          <w:tab w:val="clear" w:pos="708"/>
          <w:tab w:val="left" w:pos="0" w:leader="none"/>
          <w:tab w:val="left" w:pos="5760" w:leader="none"/>
        </w:tabs>
        <w:spacing w:before="0" w:after="0"/>
        <w:ind w:end="-428"/>
        <w:jc w:val="both"/>
        <w:rPr>
          <w:rFonts w:ascii="Arial" w:hAnsi="Arial" w:cs="Arial"/>
        </w:rPr>
      </w:pPr>
      <w:r>
        <w:rPr>
          <w:rFonts w:eastAsia="Arial" w:cs="Arial" w:ascii="Arial" w:hAnsi="Arial"/>
        </w:rPr>
        <w:t xml:space="preserve">       </w:t>
      </w:r>
      <w:r>
        <w:rPr>
          <w:rFonts w:cs="Arial" w:ascii="Arial" w:hAnsi="Arial"/>
        </w:rPr>
        <w:t xml:space="preserve">3 chefs d’équipes, </w:t>
      </w:r>
    </w:p>
    <w:p>
      <w:pPr>
        <w:pStyle w:val="Normal"/>
        <w:tabs>
          <w:tab w:val="clear" w:pos="708"/>
          <w:tab w:val="left" w:pos="0" w:leader="none"/>
          <w:tab w:val="left" w:pos="5760" w:leader="none"/>
        </w:tabs>
        <w:spacing w:before="0" w:after="0"/>
        <w:ind w:end="-428"/>
        <w:jc w:val="both"/>
        <w:rPr>
          <w:rFonts w:ascii="Arial" w:hAnsi="Arial" w:cs="Arial"/>
        </w:rPr>
      </w:pPr>
      <w:r>
        <w:rPr>
          <w:rFonts w:eastAsia="Arial" w:cs="Arial" w:ascii="Arial" w:hAnsi="Arial"/>
        </w:rPr>
        <w:t xml:space="preserve">       </w:t>
      </w:r>
      <w:r>
        <w:rPr>
          <w:rFonts w:cs="Arial" w:ascii="Arial" w:hAnsi="Arial"/>
        </w:rPr>
        <w:t xml:space="preserve">1 assistante d’exploitation, </w:t>
      </w:r>
    </w:p>
    <w:p>
      <w:pPr>
        <w:pStyle w:val="Normal"/>
        <w:tabs>
          <w:tab w:val="clear" w:pos="708"/>
          <w:tab w:val="left" w:pos="0" w:leader="none"/>
          <w:tab w:val="left" w:pos="5760" w:leader="none"/>
        </w:tabs>
        <w:spacing w:before="0" w:after="0"/>
        <w:ind w:end="-428"/>
        <w:jc w:val="both"/>
        <w:rPr>
          <w:rFonts w:ascii="Arial" w:hAnsi="Arial" w:cs="Arial"/>
        </w:rPr>
      </w:pPr>
      <w:r>
        <w:rPr>
          <w:rFonts w:eastAsia="Arial" w:cs="Arial" w:ascii="Arial" w:hAnsi="Arial"/>
        </w:rPr>
        <w:t xml:space="preserve">       </w:t>
      </w:r>
      <w:r>
        <w:rPr>
          <w:rFonts w:cs="Arial" w:ascii="Arial" w:hAnsi="Arial"/>
        </w:rPr>
        <w:t xml:space="preserve">1 responsable Ressources Humaines &amp; Qualité </w:t>
      </w:r>
    </w:p>
    <w:p>
      <w:pPr>
        <w:pStyle w:val="Normal"/>
        <w:tabs>
          <w:tab w:val="clear" w:pos="708"/>
          <w:tab w:val="left" w:pos="0" w:leader="none"/>
          <w:tab w:val="left" w:pos="5760" w:leader="none"/>
        </w:tabs>
        <w:spacing w:before="0" w:after="0"/>
        <w:ind w:end="-428"/>
        <w:jc w:val="both"/>
        <w:rPr/>
      </w:pPr>
      <w:r>
        <w:rPr>
          <w:rFonts w:eastAsia="Arial" w:cs="Arial" w:ascii="Arial" w:hAnsi="Arial"/>
        </w:rPr>
        <w:t xml:space="preserve">       </w:t>
      </w:r>
      <w:r>
        <w:rPr>
          <w:rFonts w:cs="Arial" w:ascii="Arial" w:hAnsi="Arial"/>
        </w:rPr>
        <w:t>80 agents d’entretien</w:t>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t>- 12 véhicules d’intervention</w:t>
      </w:r>
    </w:p>
    <w:p>
      <w:pPr>
        <w:pStyle w:val="Normal"/>
        <w:tabs>
          <w:tab w:val="clear" w:pos="708"/>
          <w:tab w:val="left" w:pos="0" w:leader="none"/>
          <w:tab w:val="left" w:pos="5760" w:leader="none"/>
        </w:tabs>
        <w:spacing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before="0" w:after="0"/>
        <w:ind w:end="-428"/>
        <w:jc w:val="both"/>
        <w:rPr>
          <w:rFonts w:ascii="Arial" w:hAnsi="Arial" w:eastAsia="Times New Roman" w:cs="Arial"/>
        </w:rPr>
      </w:pPr>
      <w:r>
        <w:rPr>
          <w:rFonts w:cs="Arial" w:ascii="Arial" w:hAnsi="Arial"/>
        </w:rPr>
        <w:t>- Mono brosses, aspirateurs eau et poussière, auto laveuse, balayeuse, matériel de cristallisation du marbre, matériel pour la remise en état du parquet</w:t>
      </w:r>
    </w:p>
    <w:p>
      <w:pPr>
        <w:pStyle w:val="Normal"/>
        <w:tabs>
          <w:tab w:val="clear" w:pos="708"/>
          <w:tab w:val="left" w:pos="0" w:leader="none"/>
        </w:tabs>
        <w:spacing w:before="0" w:after="0"/>
        <w:ind w:end="-428"/>
        <w:rPr>
          <w:rFonts w:ascii="Arial" w:hAnsi="Arial" w:eastAsia="Times New Roman" w:cs="Arial"/>
          <w:b/>
          <w:u w:val="single"/>
        </w:rPr>
      </w:pPr>
      <w:r>
        <w:rPr>
          <w:rFonts w:eastAsia="Times New Roman" w:cs="Arial" w:ascii="Arial" w:hAnsi="Arial"/>
          <w:b/>
          <w:u w:val="single"/>
        </w:rPr>
      </w:r>
    </w:p>
    <w:p>
      <w:pPr>
        <w:pStyle w:val="Normal"/>
        <w:tabs>
          <w:tab w:val="clear" w:pos="708"/>
          <w:tab w:val="left" w:pos="0" w:leader="none"/>
        </w:tabs>
        <w:spacing w:before="0" w:after="0"/>
        <w:ind w:end="-428"/>
        <w:rPr>
          <w:rFonts w:ascii="Arial" w:hAnsi="Arial" w:eastAsia="Times New Roman" w:cs="Arial"/>
          <w:b/>
          <w:sz w:val="24"/>
          <w:szCs w:val="28"/>
          <w:u w:val="single"/>
        </w:rPr>
      </w:pPr>
      <w:r>
        <w:rPr>
          <w:rFonts w:eastAsia="Times New Roman" w:cs="Arial" w:ascii="Arial" w:hAnsi="Arial"/>
          <w:b/>
          <w:sz w:val="24"/>
          <w:szCs w:val="28"/>
          <w:u w:val="single"/>
        </w:rPr>
      </w:r>
    </w:p>
    <w:p>
      <w:pPr>
        <w:pStyle w:val="Normal"/>
        <w:tabs>
          <w:tab w:val="clear" w:pos="708"/>
          <w:tab w:val="left" w:pos="0" w:leader="none"/>
        </w:tabs>
        <w:spacing w:before="0" w:after="0"/>
        <w:ind w:end="-428"/>
        <w:rPr>
          <w:rFonts w:ascii="Arial" w:hAnsi="Arial" w:cs="Arial"/>
          <w:b/>
          <w:sz w:val="24"/>
          <w:szCs w:val="28"/>
          <w:u w:val="single"/>
        </w:rPr>
      </w:pPr>
      <w:r>
        <w:rPr>
          <w:rFonts w:cs="Arial" w:ascii="Arial" w:hAnsi="Arial"/>
          <w:b/>
          <w:sz w:val="24"/>
          <w:szCs w:val="28"/>
          <w:u w:val="single"/>
        </w:rPr>
      </w:r>
    </w:p>
    <w:p>
      <w:pPr>
        <w:pStyle w:val="Normal"/>
        <w:tabs>
          <w:tab w:val="clear" w:pos="708"/>
          <w:tab w:val="left" w:pos="0" w:leader="none"/>
        </w:tabs>
        <w:spacing w:before="0" w:after="0"/>
        <w:ind w:end="-428"/>
        <w:rPr/>
      </w:pPr>
      <w:r>
        <w:rPr>
          <w:rFonts w:cs="Arial" w:ascii="Arial" w:hAnsi="Arial"/>
          <w:b/>
          <w:sz w:val="24"/>
          <w:szCs w:val="28"/>
          <w:u w:val="single"/>
        </w:rPr>
        <w:t xml:space="preserve">2. Détail et fréquences des prestations </w:t>
      </w:r>
    </w:p>
    <w:p>
      <w:pPr>
        <w:pStyle w:val="Normal"/>
        <w:tabs>
          <w:tab w:val="clear" w:pos="708"/>
          <w:tab w:val="left" w:pos="5760" w:leader="none"/>
        </w:tabs>
        <w:spacing w:before="0" w:after="0"/>
        <w:jc w:val="center"/>
        <w:rPr>
          <w:rFonts w:ascii="Arial" w:hAnsi="Arial" w:eastAsia="Times New Roman" w:cs="Arial"/>
          <w:b/>
          <w:sz w:val="24"/>
          <w:szCs w:val="28"/>
          <w:u w:val="single"/>
        </w:rPr>
      </w:pPr>
      <w:r>
        <w:rPr>
          <w:rFonts w:eastAsia="Times New Roman" w:cs="Arial" w:ascii="Arial" w:hAnsi="Arial"/>
          <w:b/>
          <w:sz w:val="24"/>
          <w:szCs w:val="28"/>
          <w:u w:val="single"/>
        </w:rPr>
      </w:r>
    </w:p>
    <w:p>
      <w:pPr>
        <w:pStyle w:val="Normal"/>
        <w:tabs>
          <w:tab w:val="clear" w:pos="708"/>
          <w:tab w:val="left" w:pos="5760" w:leader="none"/>
        </w:tabs>
        <w:spacing w:before="0" w:after="0"/>
        <w:rPr>
          <w:rFonts w:ascii="Arial" w:hAnsi="Arial" w:eastAsia="Times New Roman" w:cs="Arial"/>
        </w:rPr>
      </w:pPr>
      <w:r>
        <w:rPr>
          <w:rFonts w:eastAsia="Times New Roman" w:cs="Arial" w:ascii="Arial" w:hAnsi="Arial"/>
        </w:rPr>
        <w:t>Suite à votre demande, nous avons le plaisir de vous confirmer notre proposition technique et financière pour les prestations détaillées ci-dessous</w:t>
      </w:r>
    </w:p>
    <w:p>
      <w:pPr>
        <w:pStyle w:val="Normal"/>
        <w:spacing w:before="0" w:after="120"/>
        <w:jc w:val="both"/>
        <w:rPr>
          <w:rFonts w:ascii="Arial" w:hAnsi="Arial" w:eastAsia="Times New Roman" w:cs="Arial"/>
          <w:sz w:val="4"/>
          <w:szCs w:val="4"/>
        </w:rPr>
      </w:pPr>
      <w:r>
        <w:rPr>
          <w:rFonts w:eastAsia="Times New Roman" w:cs="Arial" w:ascii="Arial" w:hAnsi="Arial"/>
          <w:sz w:val="4"/>
          <w:szCs w:val="4"/>
        </w:rPr>
      </w:r>
    </w:p>
    <w:p>
      <w:pPr>
        <w:pStyle w:val="Normal"/>
        <w:spacing w:before="0" w:after="0"/>
        <w:rPr>
          <w:rFonts w:ascii="Arial" w:hAnsi="Arial" w:eastAsia="Times New Roman" w:cs="Arial"/>
          <w:sz w:val="16"/>
          <w:szCs w:val="4"/>
        </w:rPr>
      </w:pPr>
      <w:r>
        <w:rPr>
          <w:rFonts w:eastAsia="Times New Roman" w:cs="Arial" w:ascii="Arial" w:hAnsi="Arial"/>
          <w:sz w:val="16"/>
          <w:szCs w:val="4"/>
        </w:rPr>
      </w:r>
    </w:p>
    <w:p>
      <w:pPr>
        <w:pStyle w:val="Normal"/>
        <w:spacing w:before="0" w:after="0"/>
        <w:jc w:val="both"/>
        <w:rPr/>
      </w:pPr>
      <w:r>
        <w:rPr>
          <w:rFonts w:eastAsia="Times New Roman" w:cs="Arial" w:ascii="Arial" w:hAnsi="Arial"/>
          <w:b/>
          <w:bCs/>
          <w:u w:val="single"/>
        </w:rPr>
        <w:t xml:space="preserve">1- Détail des prestations </w:t>
      </w:r>
      <w:r>
        <w:rPr>
          <w:rFonts w:eastAsia="Times New Roman" w:cs="Arial" w:ascii="Arial" w:hAnsi="Arial"/>
          <w:b/>
          <w:bCs/>
        </w:rPr>
        <w:t>:</w:t>
      </w:r>
      <w:r>
        <w:rPr>
          <w:rFonts w:eastAsia="Times New Roman" w:cs="Arial" w:ascii="Arial" w:hAnsi="Arial"/>
        </w:rPr>
        <w:t xml:space="preserve"> </w:t>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rPr>
          <w:rFonts w:cs="Arial" w:ascii="Arial" w:hAnsi="Arial"/>
          <w:sz w:val="2"/>
        </w:rPr>
      </w:pPr>
      <w:r>
        <w:rPr>
          <w:rFonts w:cs="Arial" w:ascii="Arial" w:hAnsi="Arial"/>
          <w:sz w:val="2"/>
        </w:rPr>
        <w:t xml:space="preserve">{%p if SHOW_HALL %}</w:t>
      </w:r>
    </w:p>
    <w:p>
      <w:pPr>
        <w:pStyle w:val="Normal"/>
        <w:spacing w:before="0" w:after="0"/>
        <w:rPr/>
      </w:pPr>
      <w:r>
        <w:rPr>
          <w:rFonts w:eastAsia="Times New Roman" w:cs="Arial" w:ascii="Arial" w:hAnsi="Arial"/>
          <w:b/>
          <w:u w:val="single"/>
        </w:rPr>
        <w:t>Hall d'Entrée</w:t>
        <w:tab/>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Nettoyage des marches et contremarches d’accès au hall d’entrée</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Nettoyage des vitres (intérieur / extérieur) et des encadrements de la porte d’entrée à hauteur d’Homme</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Nettoyage des plaques de sonnerie</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Nettoyage des cuivres</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Dépoussiérage du paillasson</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Nettoyage de la porte à tambour</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Balayage des sols du hall d’entrée</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Lavage des sols à l’aide d’un produit détergent et odorant</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Dépoussiérage des plinthes</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Nettoyage des boites aux lettres</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Vidage corbeille</w:t>
      </w:r>
    </w:p>
    <w:p>
      <w:pPr>
        <w:pStyle w:val="Normal"/>
        <w:numPr>
          <w:ilvl w:val="0"/>
          <w:numId w:val="4"/>
        </w:numPr>
        <w:spacing w:before="0" w:after="0"/>
        <w:contextualSpacing/>
        <w:rPr>
          <w:rFonts w:ascii="Arial" w:hAnsi="Arial" w:eastAsia="Times New Roman" w:cs="Arial"/>
          <w:lang w:eastAsia="fr-FR"/>
        </w:rPr>
      </w:pPr>
      <w:r>
        <w:rPr>
          <w:rFonts w:eastAsia="Times New Roman" w:cs="Arial" w:ascii="Arial" w:hAnsi="Arial"/>
          <w:lang w:eastAsia="fr-FR"/>
        </w:rPr>
        <w:t>Nettoyage des interrupteurs</w:t>
      </w:r>
    </w:p>
    <w:p>
      <w:pPr>
        <w:pStyle w:val="Normal"/>
        <w:spacing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before="0" w:after="0"/>
        <w:rPr>
          <w:rFonts w:ascii="Arial" w:hAnsi="Arial" w:eastAsia="Times New Roman" w:cs="Arial"/>
          <w:b/>
        </w:rPr>
      </w:pPr>
      <w:r>
        <w:rPr>
          <w:rFonts w:eastAsia="Times New Roman" w:cs="Arial" w:ascii="Arial" w:hAnsi="Arial"/>
          <w:b/>
        </w:rPr>
        <w:t xml:space="preserve">Fréquence : </w:t>
      </w:r>
      <w:r>
        <w:rPr>
          <w:rFonts w:eastAsia="Times New Roman" w:cs="Arial" w:ascii="Arial" w:hAnsi="Arial"/>
          <w:b/>
          <w:lang w:eastAsia="fr-FR"/>
        </w:rPr>
        <w:t>{{ FREQ_HALL }}</w:t>
      </w:r>
    </w:p>
    <w:p>
      <w:pPr>
        <w:pStyle w:val="Normal"/>
        <w:rPr>
          <w:rFonts w:cs="Arial" w:ascii="Arial" w:hAnsi="Arial"/>
          <w:sz w:val="2"/>
        </w:rPr>
      </w:pPr>
      <w:r>
        <w:rPr>
          <w:rFonts w:cs="Arial" w:ascii="Arial" w:hAnsi="Arial"/>
          <w:sz w:val="2"/>
        </w:rPr>
        <w:t xml:space="preserve">{%p endif %}</w:t>
      </w:r>
    </w:p>
    <w:p>
      <w:pPr>
        <w:pStyle w:val="Normal"/>
        <w:spacing w:before="0" w:after="0"/>
        <w:rPr>
          <w:rFonts w:ascii="Arial" w:hAnsi="Arial" w:eastAsia="Times New Roman" w:cs="Arial"/>
          <w:b/>
        </w:rPr>
      </w:pPr>
      <w:r>
        <w:rPr>
          <w:rFonts w:eastAsia="Times New Roman" w:cs="Arial" w:ascii="Arial" w:hAnsi="Arial"/>
          <w:b/>
        </w:rPr>
      </w:r>
    </w:p>
    <w:p>
      <w:pPr>
        <w:pStyle w:val="Normal"/>
        <w:rPr>
          <w:rFonts w:cs="Arial" w:ascii="Arial" w:hAnsi="Arial"/>
          <w:sz w:val="2"/>
        </w:rPr>
      </w:pPr>
      <w:r>
        <w:rPr>
          <w:rFonts w:cs="Arial" w:ascii="Arial" w:hAnsi="Arial"/>
          <w:sz w:val="2"/>
        </w:rPr>
        <w:t xml:space="preserve">{%p if SHOW_ASCENSEUR %}</w:t>
      </w:r>
    </w:p>
    <w:p>
      <w:pPr>
        <w:pStyle w:val="Normal"/>
        <w:spacing w:before="0" w:after="0"/>
        <w:rPr>
          <w:rFonts w:ascii="Arial" w:hAnsi="Arial" w:eastAsia="Times New Roman" w:cs="Arial"/>
          <w:b/>
          <w:u w:val="single"/>
        </w:rPr>
      </w:pPr>
      <w:r>
        <w:rPr>
          <w:rFonts w:eastAsia="Times New Roman" w:cs="Arial" w:ascii="Arial" w:hAnsi="Arial"/>
          <w:b/>
          <w:u w:val="single"/>
        </w:rPr>
        <w:t>Nettoyage de la cabine d’ascenseur</w:t>
      </w:r>
      <w:r>
        <w:rPr>
          <w:rFonts w:eastAsia="Times New Roman" w:cs="Arial" w:ascii="Arial" w:hAnsi="Arial"/>
          <w:b/>
        </w:rPr>
        <w:tab/>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numPr>
          <w:ilvl w:val="0"/>
          <w:numId w:val="5"/>
        </w:numPr>
        <w:spacing w:before="0" w:after="0"/>
        <w:contextualSpacing/>
        <w:rPr>
          <w:rFonts w:ascii="Arial" w:hAnsi="Arial" w:eastAsia="Times New Roman" w:cs="Arial"/>
          <w:lang w:eastAsia="fr-FR"/>
        </w:rPr>
      </w:pPr>
      <w:r>
        <w:rPr>
          <w:rFonts w:eastAsia="Times New Roman" w:cs="Arial" w:ascii="Arial" w:hAnsi="Arial"/>
          <w:lang w:eastAsia="fr-FR"/>
        </w:rPr>
        <w:t>Nettoyage des sols</w:t>
      </w:r>
    </w:p>
    <w:p>
      <w:pPr>
        <w:pStyle w:val="Normal"/>
        <w:numPr>
          <w:ilvl w:val="0"/>
          <w:numId w:val="5"/>
        </w:numPr>
        <w:spacing w:before="0" w:after="0"/>
        <w:contextualSpacing/>
        <w:rPr>
          <w:rFonts w:ascii="Arial" w:hAnsi="Arial" w:eastAsia="Times New Roman" w:cs="Arial"/>
          <w:lang w:eastAsia="fr-FR"/>
        </w:rPr>
      </w:pPr>
      <w:r>
        <w:rPr>
          <w:rFonts w:eastAsia="Times New Roman" w:cs="Arial" w:ascii="Arial" w:hAnsi="Arial"/>
          <w:lang w:eastAsia="fr-FR"/>
        </w:rPr>
        <w:t>Nettoyage des parois</w:t>
      </w:r>
    </w:p>
    <w:p>
      <w:pPr>
        <w:pStyle w:val="Normal"/>
        <w:numPr>
          <w:ilvl w:val="0"/>
          <w:numId w:val="5"/>
        </w:numPr>
        <w:spacing w:before="0" w:after="0"/>
        <w:contextualSpacing/>
        <w:rPr>
          <w:rFonts w:ascii="Arial" w:hAnsi="Arial" w:eastAsia="Times New Roman" w:cs="Arial"/>
          <w:lang w:eastAsia="fr-FR"/>
        </w:rPr>
      </w:pPr>
      <w:r>
        <w:rPr>
          <w:rFonts w:eastAsia="Times New Roman" w:cs="Arial" w:ascii="Arial" w:hAnsi="Arial"/>
          <w:lang w:eastAsia="fr-FR"/>
        </w:rPr>
        <w:t xml:space="preserve">Nettoyage des plaques de commande </w:t>
      </w:r>
    </w:p>
    <w:p>
      <w:pPr>
        <w:pStyle w:val="Normal"/>
        <w:numPr>
          <w:ilvl w:val="0"/>
          <w:numId w:val="5"/>
        </w:numPr>
        <w:spacing w:before="0" w:after="0"/>
        <w:contextualSpacing/>
        <w:rPr>
          <w:rFonts w:ascii="Arial" w:hAnsi="Arial" w:eastAsia="Times New Roman" w:cs="Arial"/>
          <w:lang w:eastAsia="fr-FR"/>
        </w:rPr>
      </w:pPr>
      <w:r>
        <w:rPr>
          <w:rFonts w:eastAsia="Times New Roman" w:cs="Arial" w:ascii="Arial" w:hAnsi="Arial"/>
          <w:lang w:eastAsia="fr-FR"/>
        </w:rPr>
        <w:t>Nettoyage des rails d’ascenseur</w:t>
      </w:r>
    </w:p>
    <w:p>
      <w:pPr>
        <w:pStyle w:val="Normal"/>
        <w:numPr>
          <w:ilvl w:val="0"/>
          <w:numId w:val="5"/>
        </w:numPr>
        <w:spacing w:before="0" w:after="0"/>
        <w:contextualSpacing/>
        <w:rPr>
          <w:rFonts w:ascii="Arial" w:hAnsi="Arial" w:eastAsia="Times New Roman" w:cs="Arial"/>
          <w:lang w:eastAsia="fr-FR"/>
        </w:rPr>
      </w:pPr>
      <w:r>
        <w:rPr>
          <w:rFonts w:eastAsia="Times New Roman" w:cs="Arial" w:ascii="Arial" w:hAnsi="Arial"/>
          <w:lang w:eastAsia="fr-FR"/>
        </w:rPr>
        <w:t>Nettoyage des miroirs</w:t>
      </w:r>
    </w:p>
    <w:p>
      <w:pPr>
        <w:pStyle w:val="Normal"/>
        <w:numPr>
          <w:ilvl w:val="0"/>
          <w:numId w:val="5"/>
        </w:numPr>
        <w:spacing w:before="0" w:after="0"/>
        <w:contextualSpacing/>
        <w:rPr>
          <w:rFonts w:ascii="Arial" w:hAnsi="Arial" w:eastAsia="Times New Roman" w:cs="Arial"/>
          <w:b/>
          <w:lang w:eastAsia="fr-FR"/>
        </w:rPr>
      </w:pPr>
      <w:r>
        <w:rPr>
          <w:rFonts w:eastAsia="Times New Roman" w:cs="Arial" w:ascii="Arial" w:hAnsi="Arial"/>
          <w:lang w:eastAsia="fr-FR"/>
        </w:rPr>
        <w:t>Nettoyage des portes d’ascenseur</w:t>
      </w:r>
    </w:p>
    <w:p>
      <w:pPr>
        <w:pStyle w:val="Normal"/>
        <w:spacing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before="0" w:after="200"/>
        <w:contextualSpacing/>
        <w:rPr>
          <w:rFonts w:ascii="Arial" w:hAnsi="Arial" w:eastAsia="Times New Roman" w:cs="Arial"/>
          <w:b/>
          <w:lang w:eastAsia="fr-FR"/>
        </w:rPr>
      </w:pPr>
      <w:r>
        <w:rPr>
          <w:rFonts w:eastAsia="Times New Roman" w:cs="Arial" w:ascii="Arial" w:hAnsi="Arial"/>
          <w:b/>
          <w:lang w:eastAsia="fr-FR"/>
        </w:rPr>
        <w:t>Fréquence : {{ FREQ_ASCENSEUR }}</w:t>
      </w:r>
    </w:p>
    <w:p>
      <w:pPr>
        <w:pStyle w:val="Normal"/>
        <w:rPr>
          <w:rFonts w:cs="Arial" w:ascii="Arial" w:hAnsi="Arial"/>
          <w:sz w:val="2"/>
        </w:rPr>
      </w:pPr>
      <w:r>
        <w:rPr>
          <w:rFonts w:cs="Arial" w:ascii="Arial" w:hAnsi="Arial"/>
          <w:sz w:val="2"/>
        </w:rPr>
        <w:t xml:space="preserve">{%p endif %}</w:t>
      </w:r>
    </w:p>
    <w:p>
      <w:pPr>
        <w:pStyle w:val="Normal"/>
        <w:spacing w:before="0" w:after="0"/>
        <w:rPr>
          <w:rFonts w:ascii="Arial" w:hAnsi="Arial" w:eastAsia="Times New Roman" w:cs="Arial"/>
          <w:b/>
        </w:rPr>
      </w:pPr>
      <w:r>
        <w:rPr>
          <w:rFonts w:eastAsia="Times New Roman" w:cs="Arial" w:ascii="Arial" w:hAnsi="Arial"/>
          <w:b/>
        </w:rPr>
        <w:tab/>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rPr>
          <w:rFonts w:cs="Arial" w:ascii="Arial" w:hAnsi="Arial"/>
          <w:sz w:val="2"/>
        </w:rPr>
      </w:pPr>
      <w:r>
        <w:rPr>
          <w:rFonts w:cs="Arial" w:ascii="Arial" w:hAnsi="Arial"/>
          <w:sz w:val="2"/>
        </w:rPr>
        <w:t xml:space="preserve">{%p if SHOW_ESCALIERS %}</w:t>
      </w:r>
    </w:p>
    <w:p>
      <w:pPr>
        <w:pStyle w:val="Normal"/>
        <w:spacing w:before="0" w:after="0"/>
        <w:rPr>
          <w:rFonts w:ascii="Arial" w:hAnsi="Arial" w:eastAsia="Times New Roman" w:cs="Arial"/>
          <w:b/>
          <w:u w:val="single"/>
        </w:rPr>
      </w:pPr>
      <w:r>
        <w:rPr>
          <w:rFonts w:eastAsia="Times New Roman" w:cs="Arial" w:ascii="Arial" w:hAnsi="Arial"/>
          <w:b/>
          <w:u w:val="single"/>
        </w:rPr>
        <w:t>Cages d’escaliers et paliers</w:t>
      </w:r>
    </w:p>
    <w:p>
      <w:pPr>
        <w:pStyle w:val="Normal"/>
        <w:spacing w:before="0" w:after="0"/>
        <w:rPr>
          <w:rFonts w:ascii="Arial" w:hAnsi="Arial" w:eastAsia="Times New Roman" w:cs="Arial"/>
          <w:b/>
        </w:rPr>
      </w:pPr>
      <w:r>
        <w:rPr>
          <w:rFonts w:eastAsia="Times New Roman" w:cs="Arial" w:ascii="Arial" w:hAnsi="Arial"/>
          <w:b/>
        </w:rPr>
        <w:tab/>
      </w:r>
    </w:p>
    <w:p>
      <w:pPr>
        <w:pStyle w:val="Normal"/>
        <w:numPr>
          <w:ilvl w:val="0"/>
          <w:numId w:val="6"/>
        </w:numPr>
        <w:spacing w:before="0" w:after="0"/>
        <w:contextualSpacing/>
        <w:rPr>
          <w:rFonts w:ascii="Arial" w:hAnsi="Arial" w:eastAsia="Times New Roman" w:cs="Arial"/>
          <w:lang w:eastAsia="fr-FR"/>
        </w:rPr>
      </w:pPr>
      <w:r>
        <w:rPr>
          <w:rFonts w:eastAsia="Times New Roman" w:cs="Arial" w:ascii="Arial" w:hAnsi="Arial"/>
          <w:lang w:eastAsia="fr-FR"/>
        </w:rPr>
        <w:t>Balayage et lavage des marches et contremarches</w:t>
      </w:r>
    </w:p>
    <w:p>
      <w:pPr>
        <w:pStyle w:val="Normal"/>
        <w:numPr>
          <w:ilvl w:val="0"/>
          <w:numId w:val="6"/>
        </w:numPr>
        <w:spacing w:before="0" w:after="0"/>
        <w:contextualSpacing/>
        <w:rPr>
          <w:rFonts w:ascii="Arial" w:hAnsi="Arial" w:eastAsia="Times New Roman" w:cs="Arial"/>
          <w:lang w:eastAsia="fr-FR"/>
        </w:rPr>
      </w:pPr>
      <w:r>
        <w:rPr>
          <w:rFonts w:eastAsia="Times New Roman" w:cs="Arial" w:ascii="Arial" w:hAnsi="Arial"/>
          <w:lang w:eastAsia="fr-FR"/>
        </w:rPr>
        <w:t>Dépoussiérage des plinthes, barreaudages et main courante</w:t>
      </w:r>
    </w:p>
    <w:p>
      <w:pPr>
        <w:pStyle w:val="Normal"/>
        <w:numPr>
          <w:ilvl w:val="0"/>
          <w:numId w:val="6"/>
        </w:numPr>
        <w:spacing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6"/>
        </w:numPr>
        <w:spacing w:before="0" w:after="0"/>
        <w:contextualSpacing/>
        <w:rPr>
          <w:rFonts w:ascii="Arial" w:hAnsi="Arial" w:eastAsia="Times New Roman" w:cs="Arial"/>
          <w:lang w:eastAsia="fr-FR"/>
        </w:rPr>
      </w:pPr>
      <w:r>
        <w:rPr>
          <w:rFonts w:eastAsia="Times New Roman" w:cs="Arial" w:ascii="Arial" w:hAnsi="Arial"/>
          <w:lang w:eastAsia="fr-FR"/>
        </w:rPr>
        <w:t>Balayage des sols</w:t>
      </w:r>
    </w:p>
    <w:p>
      <w:pPr>
        <w:pStyle w:val="Normal"/>
        <w:numPr>
          <w:ilvl w:val="0"/>
          <w:numId w:val="6"/>
        </w:numPr>
        <w:spacing w:before="0" w:after="0"/>
        <w:contextualSpacing/>
        <w:rPr>
          <w:rFonts w:ascii="Arial" w:hAnsi="Arial" w:eastAsia="Times New Roman" w:cs="Arial"/>
          <w:lang w:eastAsia="fr-FR"/>
        </w:rPr>
      </w:pPr>
      <w:r>
        <w:rPr>
          <w:rFonts w:eastAsia="Times New Roman" w:cs="Arial" w:ascii="Arial" w:hAnsi="Arial"/>
          <w:lang w:eastAsia="fr-FR"/>
        </w:rPr>
        <w:t>Lavage des sols à l’aide d’un produit détergent et odorant</w:t>
      </w:r>
    </w:p>
    <w:p>
      <w:pPr>
        <w:pStyle w:val="Normal"/>
        <w:numPr>
          <w:ilvl w:val="0"/>
          <w:numId w:val="6"/>
        </w:numPr>
        <w:spacing w:before="0" w:after="0"/>
        <w:contextualSpacing/>
        <w:rPr>
          <w:rFonts w:ascii="Arial" w:hAnsi="Arial" w:eastAsia="Times New Roman" w:cs="Arial"/>
          <w:lang w:eastAsia="fr-FR"/>
        </w:rPr>
      </w:pPr>
      <w:r>
        <w:rPr>
          <w:rFonts w:eastAsia="Times New Roman" w:cs="Arial" w:ascii="Arial" w:hAnsi="Arial"/>
          <w:lang w:eastAsia="fr-FR"/>
        </w:rPr>
        <w:t>Nettoyage des portes d’ascenseur de chaque palier</w:t>
      </w:r>
    </w:p>
    <w:p>
      <w:pPr>
        <w:pStyle w:val="Normal"/>
        <w:numPr>
          <w:ilvl w:val="0"/>
          <w:numId w:val="6"/>
        </w:numPr>
        <w:spacing w:before="0" w:after="0"/>
        <w:contextualSpacing/>
        <w:rPr>
          <w:rFonts w:ascii="Arial" w:hAnsi="Arial" w:eastAsia="Times New Roman" w:cs="Arial"/>
          <w:lang w:eastAsia="fr-FR"/>
        </w:rPr>
      </w:pPr>
      <w:r>
        <w:rPr>
          <w:rFonts w:eastAsia="Times New Roman" w:cs="Arial" w:ascii="Arial" w:hAnsi="Arial"/>
          <w:lang w:eastAsia="fr-FR"/>
        </w:rPr>
        <w:t>Nettoyage des rails d’ascenseur de chaque palier</w:t>
      </w:r>
    </w:p>
    <w:p>
      <w:pPr>
        <w:pStyle w:val="Normal"/>
        <w:numPr>
          <w:ilvl w:val="0"/>
          <w:numId w:val="6"/>
        </w:numPr>
        <w:spacing w:before="0" w:after="0"/>
        <w:contextualSpacing/>
        <w:rPr>
          <w:rFonts w:ascii="Arial" w:hAnsi="Arial" w:eastAsia="Times New Roman" w:cs="Arial"/>
          <w:lang w:eastAsia="fr-FR"/>
        </w:rPr>
      </w:pPr>
      <w:r>
        <w:rPr>
          <w:rFonts w:eastAsia="Times New Roman" w:cs="Arial" w:ascii="Arial" w:hAnsi="Arial"/>
          <w:lang w:eastAsia="fr-FR"/>
        </w:rPr>
        <w:t>Nettoyage des interrupteurs</w:t>
        <w:tab/>
      </w:r>
    </w:p>
    <w:p>
      <w:pPr>
        <w:pStyle w:val="Normal"/>
        <w:numPr>
          <w:ilvl w:val="0"/>
          <w:numId w:val="6"/>
        </w:numPr>
        <w:spacing w:before="0" w:after="0"/>
        <w:contextualSpacing/>
        <w:rPr>
          <w:rFonts w:ascii="Arial" w:hAnsi="Arial" w:eastAsia="Times New Roman" w:cs="Arial"/>
          <w:lang w:eastAsia="fr-FR"/>
        </w:rPr>
      </w:pPr>
      <w:r>
        <w:rPr>
          <w:rFonts w:eastAsia="Times New Roman" w:cs="Arial" w:ascii="Arial" w:hAnsi="Arial"/>
          <w:lang w:eastAsia="fr-FR"/>
        </w:rPr>
        <w:t>Nettoyage des fenêtres des paliers</w:t>
      </w:r>
    </w:p>
    <w:p>
      <w:pPr>
        <w:pStyle w:val="Normal"/>
        <w:spacing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before="0" w:after="200"/>
        <w:contextualSpacing/>
        <w:rPr>
          <w:rFonts w:ascii="Arial" w:hAnsi="Arial" w:eastAsia="Times New Roman" w:cs="Arial"/>
          <w:b/>
          <w:lang w:eastAsia="fr-FR"/>
        </w:rPr>
      </w:pPr>
      <w:r>
        <w:rPr>
          <w:rFonts w:eastAsia="Times New Roman" w:cs="Arial" w:ascii="Arial" w:hAnsi="Arial"/>
          <w:b/>
          <w:lang w:eastAsia="fr-FR"/>
        </w:rPr>
        <w:t>Fréquence : {{ FREQ_ESCALIERS }}</w:t>
      </w:r>
    </w:p>
    <w:p>
      <w:pPr>
        <w:pStyle w:val="Normal"/>
        <w:rPr>
          <w:rFonts w:cs="Arial" w:ascii="Arial" w:hAnsi="Arial"/>
          <w:sz w:val="2"/>
        </w:rPr>
      </w:pPr>
      <w:r>
        <w:rPr>
          <w:rFonts w:cs="Arial" w:ascii="Arial" w:hAnsi="Arial"/>
          <w:sz w:val="2"/>
        </w:rPr>
        <w:t xml:space="preserve">{%p endif %}</w:t>
      </w:r>
    </w:p>
    <w:p>
      <w:pPr>
        <w:pStyle w:val="Normal"/>
        <w:spacing w:before="0" w:after="0"/>
        <w:rPr>
          <w:rFonts w:ascii="Arial" w:hAnsi="Arial" w:eastAsia="Times New Roman" w:cs="Arial"/>
          <w:b/>
          <w:lang w:eastAsia="fr-FR"/>
        </w:rPr>
      </w:pPr>
      <w:r>
        <w:rPr>
          <w:rFonts w:eastAsia="Times New Roman" w:cs="Arial" w:ascii="Arial" w:hAnsi="Arial"/>
          <w:b/>
          <w:lang w:eastAsia="fr-FR"/>
        </w:rPr>
      </w:r>
    </w:p>
    <w:p>
      <w:pPr>
        <w:pStyle w:val="Normal"/>
        <w:spacing w:before="0" w:after="0"/>
        <w:rPr>
          <w:rFonts w:ascii="Arial" w:hAnsi="Arial" w:eastAsia="Times New Roman" w:cs="Arial"/>
          <w:b/>
        </w:rPr>
      </w:pPr>
      <w:r>
        <w:rPr>
          <w:rFonts w:eastAsia="Times New Roman" w:cs="Arial" w:ascii="Arial" w:hAnsi="Arial"/>
          <w:b/>
        </w:rPr>
      </w:r>
    </w:p>
    <w:p>
      <w:pPr>
        <w:pStyle w:val="Normal"/>
        <w:spacing w:before="0" w:after="0"/>
        <w:rPr>
          <w:rFonts w:ascii="Arial" w:hAnsi="Arial" w:eastAsia="Times New Roman" w:cs="Arial"/>
          <w:b/>
        </w:rPr>
      </w:pPr>
      <w:r>
        <w:rPr>
          <w:rFonts w:eastAsia="Times New Roman" w:cs="Arial" w:ascii="Arial" w:hAnsi="Arial"/>
          <w:b/>
        </w:rPr>
      </w:r>
    </w:p>
    <w:p>
      <w:pPr>
        <w:pStyle w:val="Normal"/>
        <w:spacing w:before="0" w:after="0"/>
        <w:rPr>
          <w:rFonts w:ascii="Arial" w:hAnsi="Arial" w:eastAsia="Times New Roman" w:cs="Arial"/>
          <w:b/>
        </w:rPr>
      </w:pPr>
      <w:r>
        <w:rPr>
          <w:rFonts w:eastAsia="Times New Roman" w:cs="Arial" w:ascii="Arial" w:hAnsi="Arial"/>
          <w:b/>
        </w:rPr>
      </w:r>
    </w:p>
    <w:p>
      <w:pPr>
        <w:pStyle w:val="Normal"/>
        <w:spacing w:before="0" w:after="0"/>
        <w:rPr>
          <w:rFonts w:ascii="Arial" w:hAnsi="Arial" w:eastAsia="Times New Roman" w:cs="Arial"/>
          <w:b/>
        </w:rPr>
      </w:pPr>
      <w:r>
        <w:rPr>
          <w:rFonts w:eastAsia="Times New Roman" w:cs="Arial" w:ascii="Arial" w:hAnsi="Arial"/>
          <w:b/>
        </w:rPr>
      </w:r>
    </w:p>
    <w:p>
      <w:pPr>
        <w:pStyle w:val="Normal"/>
        <w:rPr>
          <w:rFonts w:cs="Arial" w:ascii="Arial" w:hAnsi="Arial"/>
          <w:sz w:val="2"/>
        </w:rPr>
      </w:pPr>
      <w:r>
        <w:rPr>
          <w:rFonts w:cs="Arial" w:ascii="Arial" w:hAnsi="Arial"/>
          <w:sz w:val="2"/>
        </w:rPr>
        <w:t xml:space="preserve">{%p if SHOW_CAVES %}</w:t>
      </w:r>
    </w:p>
    <w:p>
      <w:pPr>
        <w:pStyle w:val="Normal"/>
        <w:spacing w:before="0" w:after="0"/>
        <w:rPr/>
      </w:pPr>
      <w:r>
        <w:rPr>
          <w:rFonts w:eastAsia="Times New Roman" w:cs="Arial" w:ascii="Arial" w:hAnsi="Arial"/>
          <w:b/>
          <w:u w:val="single"/>
        </w:rPr>
        <w:t>Caves et descentes garage</w:t>
        <w:tab/>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Balayage et lavage des marches et contremarches des accès aux caves et garages</w:t>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Dépoussiérage des plinthes</w:t>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Balayage des sols des sas d’accès au garage</w:t>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Lavage des sols à l’aide d’un produit détergent et odorant</w:t>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Nettoyage des portes d’ascenseur d’accès au garage</w:t>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 xml:space="preserve">Nettoyage des rails d’ascenseur </w:t>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Nettoyage des boutons de minuterie</w:t>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Dépoussiérage des luminaires</w:t>
      </w:r>
    </w:p>
    <w:p>
      <w:pPr>
        <w:pStyle w:val="Normal"/>
        <w:numPr>
          <w:ilvl w:val="0"/>
          <w:numId w:val="9"/>
        </w:numPr>
        <w:spacing w:before="0" w:after="0"/>
        <w:contextualSpacing/>
        <w:rPr>
          <w:rFonts w:ascii="Arial" w:hAnsi="Arial" w:eastAsia="Times New Roman" w:cs="Arial"/>
          <w:lang w:eastAsia="fr-FR"/>
        </w:rPr>
      </w:pPr>
      <w:r>
        <w:rPr>
          <w:rFonts w:eastAsia="Times New Roman" w:cs="Arial" w:ascii="Arial" w:hAnsi="Arial"/>
          <w:lang w:eastAsia="fr-FR"/>
        </w:rPr>
        <w:t>Balayage et lavage des couloirs de caves</w:t>
      </w:r>
    </w:p>
    <w:p>
      <w:pPr>
        <w:pStyle w:val="Normal"/>
        <w:spacing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before="0" w:after="200"/>
        <w:contextualSpacing/>
        <w:rPr>
          <w:rFonts w:ascii="Arial" w:hAnsi="Arial" w:eastAsia="Times New Roman" w:cs="Arial"/>
          <w:b/>
          <w:lang w:eastAsia="fr-FR"/>
        </w:rPr>
      </w:pPr>
      <w:r>
        <w:rPr>
          <w:rFonts w:eastAsia="Times New Roman" w:cs="Arial" w:ascii="Arial" w:hAnsi="Arial"/>
          <w:b/>
          <w:lang w:eastAsia="fr-FR"/>
        </w:rPr>
        <w:t>Fréquence : {{ FREQ_CAVES }}</w:t>
      </w:r>
    </w:p>
    <w:p>
      <w:pPr>
        <w:pStyle w:val="Normal"/>
        <w:rPr>
          <w:rFonts w:cs="Arial" w:ascii="Arial" w:hAnsi="Arial"/>
          <w:sz w:val="2"/>
        </w:rPr>
      </w:pPr>
      <w:r>
        <w:rPr>
          <w:rFonts w:cs="Arial" w:ascii="Arial" w:hAnsi="Arial"/>
          <w:sz w:val="2"/>
        </w:rPr>
        <w:t xml:space="preserve">{%p endif %}</w:t>
      </w:r>
    </w:p>
    <w:p>
      <w:pPr>
        <w:pStyle w:val="Normal"/>
        <w:spacing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rPr>
          <w:rFonts w:cs="Arial" w:ascii="Arial" w:hAnsi="Arial"/>
          <w:sz w:val="2"/>
        </w:rPr>
      </w:pPr>
      <w:r>
        <w:rPr>
          <w:rFonts w:cs="Arial" w:ascii="Arial" w:hAnsi="Arial"/>
          <w:sz w:val="2"/>
        </w:rPr>
        <w:t xml:space="preserve">{%p if SHOW_GARAGE %}</w:t>
      </w:r>
    </w:p>
    <w:p>
      <w:pPr>
        <w:pStyle w:val="Normal"/>
        <w:spacing w:before="0" w:after="0"/>
        <w:rPr>
          <w:rFonts w:ascii="Arial" w:hAnsi="Arial" w:eastAsia="Times New Roman" w:cs="Arial"/>
          <w:b/>
          <w:u w:val="single"/>
        </w:rPr>
      </w:pPr>
      <w:r>
        <w:rPr>
          <w:rFonts w:eastAsia="Times New Roman" w:cs="Arial" w:ascii="Arial" w:hAnsi="Arial"/>
          <w:b/>
          <w:u w:val="single"/>
        </w:rPr>
        <w:t>Garage</w:t>
      </w:r>
      <w:r>
        <w:rPr>
          <w:rFonts w:eastAsia="Times New Roman" w:cs="Arial" w:ascii="Arial" w:hAnsi="Arial"/>
          <w:b/>
        </w:rPr>
        <w:tab/>
      </w:r>
    </w:p>
    <w:p>
      <w:pPr>
        <w:pStyle w:val="Normal"/>
        <w:spacing w:before="0" w:after="0"/>
        <w:rPr>
          <w:rFonts w:ascii="Arial" w:hAnsi="Arial" w:eastAsia="Times New Roman" w:cs="Arial"/>
          <w:b/>
        </w:rPr>
      </w:pPr>
      <w:r>
        <w:rPr>
          <w:rFonts w:eastAsia="Times New Roman" w:cs="Arial" w:ascii="Arial" w:hAnsi="Arial"/>
          <w:b/>
        </w:rPr>
        <w:tab/>
      </w:r>
    </w:p>
    <w:p>
      <w:pPr>
        <w:pStyle w:val="Normal"/>
        <w:numPr>
          <w:ilvl w:val="0"/>
          <w:numId w:val="2"/>
        </w:numPr>
        <w:spacing w:before="0" w:after="0"/>
        <w:contextualSpacing/>
        <w:rPr>
          <w:rFonts w:ascii="Arial" w:hAnsi="Arial" w:eastAsia="Times New Roman" w:cs="Arial"/>
          <w:lang w:eastAsia="fr-FR"/>
        </w:rPr>
      </w:pPr>
      <w:r>
        <w:rPr>
          <w:rFonts w:eastAsia="Times New Roman" w:cs="Arial" w:ascii="Arial" w:hAnsi="Arial"/>
          <w:lang w:eastAsia="fr-FR"/>
        </w:rPr>
        <w:t>Enlèvement des détritus</w:t>
      </w:r>
    </w:p>
    <w:p>
      <w:pPr>
        <w:pStyle w:val="Normal"/>
        <w:numPr>
          <w:ilvl w:val="0"/>
          <w:numId w:val="2"/>
        </w:numPr>
        <w:spacing w:before="0" w:after="0"/>
        <w:contextualSpacing/>
        <w:rPr>
          <w:rFonts w:ascii="Arial" w:hAnsi="Arial" w:eastAsia="Times New Roman" w:cs="Arial"/>
          <w:lang w:eastAsia="fr-FR"/>
        </w:rPr>
      </w:pPr>
      <w:r>
        <w:rPr>
          <w:rFonts w:eastAsia="Times New Roman" w:cs="Arial" w:ascii="Arial" w:hAnsi="Arial"/>
          <w:lang w:eastAsia="fr-FR"/>
        </w:rPr>
        <w:t>Enlèvement des éventuels détritus dans les bacs à sable pour la protection incendie</w:t>
      </w:r>
    </w:p>
    <w:p>
      <w:pPr>
        <w:pStyle w:val="Normal"/>
        <w:numPr>
          <w:ilvl w:val="0"/>
          <w:numId w:val="2"/>
        </w:numPr>
        <w:spacing w:before="0" w:after="0"/>
        <w:contextualSpacing/>
        <w:rPr>
          <w:rFonts w:ascii="Arial" w:hAnsi="Arial" w:eastAsia="Times New Roman" w:cs="Arial"/>
          <w:lang w:eastAsia="fr-FR"/>
        </w:rPr>
      </w:pPr>
      <w:r>
        <w:rPr>
          <w:rFonts w:eastAsia="Times New Roman" w:cs="Arial" w:ascii="Arial" w:hAnsi="Arial"/>
          <w:lang w:eastAsia="fr-FR"/>
        </w:rPr>
        <w:t>Dépoussiérage des extincteurs</w:t>
      </w:r>
    </w:p>
    <w:p>
      <w:pPr>
        <w:pStyle w:val="Normal"/>
        <w:numPr>
          <w:ilvl w:val="0"/>
          <w:numId w:val="2"/>
        </w:numPr>
        <w:spacing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2"/>
        </w:numPr>
        <w:spacing w:before="0" w:after="0"/>
        <w:contextualSpacing/>
        <w:rPr>
          <w:rFonts w:ascii="Arial" w:hAnsi="Arial" w:eastAsia="Times New Roman" w:cs="Arial"/>
          <w:lang w:eastAsia="fr-FR"/>
        </w:rPr>
      </w:pPr>
      <w:r>
        <w:rPr>
          <w:rFonts w:eastAsia="Times New Roman" w:cs="Arial" w:ascii="Arial" w:hAnsi="Arial"/>
          <w:lang w:eastAsia="fr-FR"/>
        </w:rPr>
        <w:t>Balayage des sols</w:t>
      </w:r>
    </w:p>
    <w:p>
      <w:pPr>
        <w:pStyle w:val="Normal"/>
        <w:numPr>
          <w:ilvl w:val="0"/>
          <w:numId w:val="2"/>
        </w:numPr>
        <w:spacing w:before="0" w:after="0"/>
        <w:contextualSpacing/>
        <w:rPr>
          <w:rFonts w:ascii="Arial" w:hAnsi="Arial" w:eastAsia="Times New Roman" w:cs="Arial"/>
          <w:lang w:eastAsia="fr-FR"/>
        </w:rPr>
      </w:pPr>
      <w:r>
        <w:rPr>
          <w:rFonts w:eastAsia="Times New Roman" w:cs="Arial" w:ascii="Arial" w:hAnsi="Arial"/>
          <w:lang w:eastAsia="fr-FR"/>
        </w:rPr>
        <w:t>Enlèvement des détritus et des feuilles de la voie d'accès aux garages</w:t>
      </w:r>
    </w:p>
    <w:p>
      <w:pPr>
        <w:pStyle w:val="Normal"/>
        <w:spacing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before="0" w:after="200"/>
        <w:contextualSpacing/>
        <w:rPr>
          <w:rFonts w:ascii="Arial" w:hAnsi="Arial" w:eastAsia="Times New Roman" w:cs="Arial"/>
          <w:b/>
          <w:lang w:eastAsia="fr-FR"/>
        </w:rPr>
      </w:pPr>
      <w:r>
        <w:rPr>
          <w:rFonts w:eastAsia="Times New Roman" w:cs="Arial" w:ascii="Arial" w:hAnsi="Arial"/>
          <w:b/>
          <w:lang w:eastAsia="fr-FR"/>
        </w:rPr>
        <w:t>Fréquence : {{ FREQ_GARAGE }}</w:t>
      </w:r>
    </w:p>
    <w:p>
      <w:pPr>
        <w:pStyle w:val="Normal"/>
        <w:rPr>
          <w:rFonts w:cs="Arial" w:ascii="Arial" w:hAnsi="Arial"/>
          <w:sz w:val="2"/>
        </w:rPr>
      </w:pPr>
      <w:r>
        <w:rPr>
          <w:rFonts w:cs="Arial" w:ascii="Arial" w:hAnsi="Arial"/>
          <w:sz w:val="2"/>
        </w:rPr>
        <w:t xml:space="preserve">{%p endif %}</w:t>
      </w:r>
    </w:p>
    <w:p>
      <w:pPr>
        <w:pStyle w:val="Normal"/>
        <w:spacing w:before="0" w:after="0"/>
        <w:rPr>
          <w:rFonts w:ascii="Arial" w:hAnsi="Arial" w:eastAsia="Times New Roman" w:cs="Arial"/>
          <w:b/>
        </w:rPr>
      </w:pPr>
      <w:r>
        <w:rPr>
          <w:rFonts w:eastAsia="Times New Roman" w:cs="Arial" w:ascii="Arial" w:hAnsi="Arial"/>
          <w:b/>
        </w:rPr>
        <w:tab/>
      </w:r>
    </w:p>
    <w:p>
      <w:pPr>
        <w:pStyle w:val="Normal"/>
        <w:spacing w:before="0" w:after="0"/>
        <w:rPr>
          <w:rFonts w:ascii="Arial" w:hAnsi="Arial" w:eastAsia="Times New Roman" w:cs="Arial"/>
          <w:b/>
        </w:rPr>
      </w:pPr>
      <w:r>
        <w:rPr>
          <w:rFonts w:eastAsia="Times New Roman" w:cs="Arial" w:ascii="Arial" w:hAnsi="Arial"/>
          <w:b/>
        </w:rPr>
      </w:r>
    </w:p>
    <w:p>
      <w:pPr>
        <w:pStyle w:val="Normal"/>
        <w:rPr>
          <w:rFonts w:cs="Arial" w:ascii="Arial" w:hAnsi="Arial"/>
          <w:sz w:val="2"/>
        </w:rPr>
      </w:pPr>
      <w:r>
        <w:rPr>
          <w:rFonts w:cs="Arial" w:ascii="Arial" w:hAnsi="Arial"/>
          <w:sz w:val="2"/>
        </w:rPr>
        <w:t xml:space="preserve">{%p if SHOW_ABORDS %}</w:t>
      </w:r>
    </w:p>
    <w:p>
      <w:pPr>
        <w:pStyle w:val="Normal"/>
        <w:spacing w:before="0" w:after="0"/>
        <w:rPr>
          <w:rFonts w:ascii="Arial" w:hAnsi="Arial" w:eastAsia="Times New Roman" w:cs="Arial"/>
          <w:b/>
          <w:u w:val="single"/>
        </w:rPr>
      </w:pPr>
      <w:r>
        <w:rPr>
          <w:rFonts w:eastAsia="Times New Roman" w:cs="Arial" w:ascii="Arial" w:hAnsi="Arial"/>
          <w:b/>
          <w:u w:val="single"/>
        </w:rPr>
        <w:t>Abords &amp; accès</w:t>
      </w:r>
      <w:r>
        <w:rPr>
          <w:rFonts w:eastAsia="Times New Roman" w:cs="Arial" w:ascii="Arial" w:hAnsi="Arial"/>
          <w:b/>
        </w:rPr>
        <w:tab/>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numPr>
          <w:ilvl w:val="0"/>
          <w:numId w:val="7"/>
        </w:numPr>
        <w:spacing w:before="0" w:after="0"/>
        <w:contextualSpacing/>
        <w:rPr>
          <w:rFonts w:ascii="Arial" w:hAnsi="Arial" w:eastAsia="Times New Roman" w:cs="Arial"/>
          <w:lang w:eastAsia="fr-FR"/>
        </w:rPr>
      </w:pPr>
      <w:r>
        <w:rPr>
          <w:rFonts w:eastAsia="Times New Roman" w:cs="Arial" w:ascii="Arial" w:hAnsi="Arial"/>
          <w:lang w:eastAsia="fr-FR"/>
        </w:rPr>
        <w:t>Enlèvement des feuilles mortes aux abords de la copropriété</w:t>
      </w:r>
    </w:p>
    <w:p>
      <w:pPr>
        <w:pStyle w:val="Normal"/>
        <w:numPr>
          <w:ilvl w:val="0"/>
          <w:numId w:val="7"/>
        </w:numPr>
        <w:spacing w:before="0" w:after="0"/>
        <w:contextualSpacing/>
        <w:rPr>
          <w:rFonts w:ascii="Arial" w:hAnsi="Arial" w:eastAsia="Times New Roman" w:cs="Arial"/>
          <w:lang w:eastAsia="fr-FR"/>
        </w:rPr>
      </w:pPr>
      <w:r>
        <w:rPr>
          <w:rFonts w:eastAsia="Times New Roman" w:cs="Arial" w:ascii="Arial" w:hAnsi="Arial"/>
          <w:lang w:eastAsia="fr-FR"/>
        </w:rPr>
        <w:t>Enlèvement des détritus aux abords de la copropriété</w:t>
      </w:r>
    </w:p>
    <w:p>
      <w:pPr>
        <w:pStyle w:val="Normal"/>
        <w:numPr>
          <w:ilvl w:val="0"/>
          <w:numId w:val="7"/>
        </w:numPr>
        <w:spacing w:before="0" w:after="0"/>
        <w:contextualSpacing/>
        <w:rPr>
          <w:rFonts w:ascii="Arial" w:hAnsi="Arial" w:eastAsia="Times New Roman" w:cs="Arial"/>
          <w:b/>
          <w:lang w:eastAsia="fr-FR"/>
        </w:rPr>
      </w:pPr>
      <w:r>
        <w:rPr>
          <w:rFonts w:eastAsia="Times New Roman" w:cs="Arial" w:ascii="Arial" w:hAnsi="Arial"/>
          <w:lang w:eastAsia="fr-FR"/>
        </w:rPr>
        <w:t>Balayage des abords de la copropriété</w:t>
      </w:r>
    </w:p>
    <w:p>
      <w:pPr>
        <w:pStyle w:val="Normal"/>
        <w:spacing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before="0" w:after="200"/>
        <w:contextualSpacing/>
        <w:rPr>
          <w:rFonts w:ascii="Arial" w:hAnsi="Arial" w:eastAsia="Times New Roman" w:cs="Arial"/>
          <w:b/>
          <w:lang w:eastAsia="fr-FR"/>
        </w:rPr>
      </w:pPr>
      <w:r>
        <w:rPr>
          <w:rFonts w:eastAsia="Times New Roman" w:cs="Arial" w:ascii="Arial" w:hAnsi="Arial"/>
          <w:b/>
          <w:lang w:eastAsia="fr-FR"/>
        </w:rPr>
        <w:t>Fréquence :</w:t>
        <w:tab/>
        <w:t>{{ FREQ_ABORDS }}</w:t>
      </w:r>
    </w:p>
    <w:p>
      <w:pPr>
        <w:pStyle w:val="Normal"/>
        <w:rPr>
          <w:rFonts w:cs="Arial" w:ascii="Arial" w:hAnsi="Arial"/>
          <w:sz w:val="2"/>
        </w:rPr>
      </w:pPr>
      <w:r>
        <w:rPr>
          <w:rFonts w:cs="Arial" w:ascii="Arial" w:hAnsi="Arial"/>
          <w:sz w:val="2"/>
        </w:rPr>
        <w:t xml:space="preserve">{%p endif %}</w:t>
      </w:r>
    </w:p>
    <w:p>
      <w:pPr>
        <w:pStyle w:val="Normal"/>
        <w:spacing w:before="0" w:after="0"/>
        <w:rPr>
          <w:rFonts w:ascii="Arial" w:hAnsi="Arial" w:eastAsia="Times New Roman" w:cs="Arial"/>
          <w:b/>
        </w:rPr>
      </w:pPr>
      <w:r>
        <w:rPr>
          <w:rFonts w:eastAsia="Times New Roman" w:cs="Arial" w:ascii="Arial" w:hAnsi="Arial"/>
          <w:b/>
        </w:rPr>
        <w:tab/>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rPr>
          <w:rFonts w:cs="Arial" w:ascii="Arial" w:hAnsi="Arial"/>
          <w:sz w:val="2"/>
        </w:rPr>
      </w:pPr>
      <w:r>
        <w:rPr>
          <w:rFonts w:cs="Arial" w:ascii="Arial" w:hAnsi="Arial"/>
          <w:sz w:val="2"/>
        </w:rPr>
        <w:t xml:space="preserve">{%p if SHOW_CONTENEUR %}</w:t>
      </w:r>
    </w:p>
    <w:p>
      <w:pPr>
        <w:pStyle w:val="Normal"/>
        <w:spacing w:before="0" w:after="0"/>
        <w:rPr/>
      </w:pPr>
      <w:r>
        <w:rPr>
          <w:rFonts w:eastAsia="Times New Roman" w:cs="Arial" w:ascii="Arial" w:hAnsi="Arial"/>
          <w:b/>
          <w:u w:val="single"/>
        </w:rPr>
        <w:t>Local conteneur / vide ordure</w:t>
      </w:r>
      <w:r>
        <w:rPr>
          <w:rFonts w:eastAsia="Times New Roman" w:cs="Arial" w:ascii="Arial" w:hAnsi="Arial"/>
          <w:b/>
        </w:rPr>
        <w:tab/>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numPr>
          <w:ilvl w:val="0"/>
          <w:numId w:val="8"/>
        </w:numPr>
        <w:spacing w:before="0" w:after="0"/>
        <w:contextualSpacing/>
        <w:rPr>
          <w:rFonts w:ascii="Arial" w:hAnsi="Arial" w:eastAsia="Times New Roman" w:cs="Arial"/>
          <w:lang w:eastAsia="fr-FR"/>
        </w:rPr>
      </w:pPr>
      <w:r>
        <w:rPr>
          <w:rFonts w:eastAsia="Times New Roman" w:cs="Arial" w:ascii="Arial" w:hAnsi="Arial"/>
          <w:lang w:eastAsia="fr-FR"/>
        </w:rPr>
        <w:t>Enlèvement des détritus</w:t>
      </w:r>
    </w:p>
    <w:p>
      <w:pPr>
        <w:pStyle w:val="Normal"/>
        <w:numPr>
          <w:ilvl w:val="0"/>
          <w:numId w:val="8"/>
        </w:numPr>
        <w:spacing w:before="0" w:after="0"/>
        <w:contextualSpacing/>
        <w:rPr>
          <w:rFonts w:ascii="Arial" w:hAnsi="Arial" w:eastAsia="Times New Roman" w:cs="Arial"/>
          <w:lang w:eastAsia="fr-FR"/>
        </w:rPr>
      </w:pPr>
      <w:r>
        <w:rPr>
          <w:rFonts w:eastAsia="Times New Roman" w:cs="Arial" w:ascii="Arial" w:hAnsi="Arial"/>
          <w:lang w:eastAsia="fr-FR"/>
        </w:rPr>
        <w:t xml:space="preserve">Balayage des sols du local </w:t>
      </w:r>
    </w:p>
    <w:p>
      <w:pPr>
        <w:pStyle w:val="Normal"/>
        <w:numPr>
          <w:ilvl w:val="0"/>
          <w:numId w:val="8"/>
        </w:numPr>
        <w:spacing w:before="0" w:after="0"/>
        <w:contextualSpacing/>
        <w:rPr>
          <w:rFonts w:ascii="Arial" w:hAnsi="Arial" w:eastAsia="Times New Roman" w:cs="Arial"/>
          <w:lang w:eastAsia="fr-FR"/>
        </w:rPr>
      </w:pPr>
      <w:r>
        <w:rPr>
          <w:rFonts w:eastAsia="Times New Roman" w:cs="Arial" w:ascii="Arial" w:hAnsi="Arial"/>
          <w:lang w:eastAsia="fr-FR"/>
        </w:rPr>
        <w:t>Lavage des sols avec un produit bactéricide, fongicide et surodorant</w:t>
      </w:r>
    </w:p>
    <w:p>
      <w:pPr>
        <w:pStyle w:val="Normal"/>
        <w:numPr>
          <w:ilvl w:val="0"/>
          <w:numId w:val="8"/>
        </w:numPr>
        <w:spacing w:before="0" w:after="0"/>
        <w:contextualSpacing/>
        <w:rPr>
          <w:rFonts w:ascii="Arial" w:hAnsi="Arial" w:eastAsia="Times New Roman" w:cs="Arial"/>
          <w:lang w:eastAsia="fr-FR"/>
        </w:rPr>
      </w:pPr>
      <w:r>
        <w:rPr>
          <w:rFonts w:eastAsia="Times New Roman" w:cs="Arial" w:ascii="Arial" w:hAnsi="Arial"/>
          <w:lang w:eastAsia="fr-FR"/>
        </w:rPr>
        <w:t>Lavage des conteneurs avec un produit bactéricide, fongicide et surodorant</w:t>
      </w:r>
    </w:p>
    <w:p>
      <w:pPr>
        <w:pStyle w:val="Normal"/>
        <w:numPr>
          <w:ilvl w:val="0"/>
          <w:numId w:val="8"/>
        </w:numPr>
        <w:spacing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spacing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before="0" w:after="200"/>
        <w:contextualSpacing/>
        <w:rPr>
          <w:rFonts w:ascii="Arial" w:hAnsi="Arial" w:eastAsia="Times New Roman" w:cs="Arial"/>
          <w:b/>
          <w:lang w:eastAsia="fr-FR"/>
        </w:rPr>
      </w:pPr>
      <w:r>
        <w:rPr>
          <w:rFonts w:eastAsia="Times New Roman" w:cs="Arial" w:ascii="Arial" w:hAnsi="Arial"/>
          <w:b/>
          <w:lang w:eastAsia="fr-FR"/>
        </w:rPr>
        <w:t>Fréquence : {{ FREQ_CONTENEUR }}</w:t>
      </w:r>
    </w:p>
    <w:p>
      <w:pPr>
        <w:pStyle w:val="Normal"/>
        <w:rPr>
          <w:rFonts w:cs="Arial" w:ascii="Arial" w:hAnsi="Arial"/>
          <w:sz w:val="2"/>
        </w:rPr>
      </w:pPr>
      <w:r>
        <w:rPr>
          <w:rFonts w:cs="Arial" w:ascii="Arial" w:hAnsi="Arial"/>
          <w:sz w:val="2"/>
        </w:rPr>
        <w:t xml:space="preserve">{%p endif %}</w:t>
      </w:r>
    </w:p>
    <w:p>
      <w:pPr>
        <w:pStyle w:val="Normal"/>
        <w:spacing w:before="0" w:after="0"/>
        <w:rPr>
          <w:rFonts w:ascii="Arial" w:hAnsi="Arial" w:eastAsia="Times New Roman" w:cs="Arial"/>
          <w:b/>
        </w:rPr>
      </w:pPr>
      <w:r>
        <w:rPr>
          <w:rFonts w:eastAsia="Times New Roman" w:cs="Arial" w:ascii="Arial" w:hAnsi="Arial"/>
          <w:b/>
        </w:rPr>
        <w:tab/>
      </w:r>
    </w:p>
    <w:p>
      <w:pPr>
        <w:pStyle w:val="Normal"/>
        <w:spacing w:before="0" w:after="0"/>
        <w:rPr>
          <w:rFonts w:ascii="Arial" w:hAnsi="Arial" w:eastAsia="Times New Roman" w:cs="Arial"/>
          <w:b/>
        </w:rPr>
      </w:pPr>
      <w:r>
        <w:rPr>
          <w:rFonts w:eastAsia="Times New Roman" w:cs="Arial" w:ascii="Arial" w:hAnsi="Arial"/>
          <w:b/>
        </w:rPr>
      </w:r>
    </w:p>
    <w:p>
      <w:pPr>
        <w:pStyle w:val="Normal"/>
        <w:spacing w:before="0" w:after="0"/>
        <w:rPr>
          <w:rFonts w:ascii="Arial" w:hAnsi="Arial" w:eastAsia="Times New Roman" w:cs="Arial"/>
          <w:b/>
        </w:rPr>
      </w:pPr>
      <w:r>
        <w:rPr>
          <w:rFonts w:eastAsia="Times New Roman" w:cs="Arial" w:ascii="Arial" w:hAnsi="Arial"/>
          <w:b/>
        </w:rPr>
      </w:r>
    </w:p>
    <w:p>
      <w:pPr>
        <w:pStyle w:val="Normal"/>
        <w:spacing w:before="0" w:after="0"/>
        <w:rPr>
          <w:rFonts w:ascii="Arial" w:hAnsi="Arial" w:eastAsia="Times New Roman" w:cs="Arial"/>
          <w:b/>
        </w:rPr>
      </w:pPr>
      <w:r>
        <w:rPr>
          <w:rFonts w:eastAsia="Times New Roman" w:cs="Arial" w:ascii="Arial" w:hAnsi="Arial"/>
          <w:b/>
        </w:rPr>
      </w:r>
    </w:p>
    <w:p>
      <w:pPr>
        <w:pStyle w:val="Normal"/>
        <w:spacing w:before="0" w:after="0"/>
        <w:rPr>
          <w:rFonts w:ascii="Arial" w:hAnsi="Arial" w:eastAsia="Times New Roman" w:cs="Arial"/>
          <w:b/>
        </w:rPr>
      </w:pPr>
      <w:r>
        <w:rPr>
          <w:rFonts w:eastAsia="Times New Roman" w:cs="Arial" w:ascii="Arial" w:hAnsi="Arial"/>
          <w:b/>
        </w:rPr>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spacing w:before="0" w:after="0"/>
        <w:rPr>
          <w:rFonts w:ascii="Arial" w:hAnsi="Arial" w:eastAsia="Times New Roman" w:cs="Arial"/>
          <w:b/>
          <w:u w:val="single"/>
        </w:rPr>
      </w:pPr>
      <w:r>
        <w:rPr>
          <w:rFonts w:eastAsia="Times New Roman" w:cs="Arial" w:ascii="Arial" w:hAnsi="Arial"/>
          <w:b/>
          <w:u w:val="single"/>
        </w:rPr>
      </w:r>
    </w:p>
    <w:p>
      <w:pPr>
        <w:pStyle w:val="Normal"/>
        <w:rPr>
          <w:rFonts w:cs="Arial" w:ascii="Arial" w:hAnsi="Arial"/>
          <w:sz w:val="2"/>
        </w:rPr>
      </w:pPr>
      <w:r>
        <w:rPr>
          <w:rFonts w:cs="Arial" w:ascii="Arial" w:hAnsi="Arial"/>
          <w:sz w:val="2"/>
        </w:rPr>
        <w:t xml:space="preserve">{%p if SHOW_OM %}</w:t>
      </w:r>
    </w:p>
    <w:p>
      <w:pPr>
        <w:pStyle w:val="Normal"/>
        <w:spacing w:before="0" w:after="0"/>
        <w:rPr>
          <w:rFonts w:ascii="Arial" w:hAnsi="Arial" w:eastAsia="Times New Roman" w:cs="Arial"/>
          <w:b/>
          <w:u w:val="single"/>
        </w:rPr>
      </w:pPr>
      <w:r>
        <w:rPr>
          <w:rFonts w:eastAsia="Times New Roman" w:cs="Arial" w:ascii="Arial" w:hAnsi="Arial"/>
          <w:b/>
          <w:u w:val="single"/>
        </w:rPr>
        <w:t>Ordures Ménagères</w:t>
      </w:r>
    </w:p>
    <w:p>
      <w:pPr>
        <w:pStyle w:val="Normal"/>
        <w:spacing w:before="0" w:after="0"/>
        <w:rPr>
          <w:rFonts w:ascii="Arial" w:hAnsi="Arial" w:eastAsia="Times New Roman" w:cs="Arial"/>
          <w:b/>
        </w:rPr>
      </w:pPr>
      <w:r>
        <w:rPr>
          <w:rFonts w:eastAsia="Times New Roman" w:cs="Arial" w:ascii="Arial" w:hAnsi="Arial"/>
          <w:b/>
        </w:rPr>
        <w:tab/>
      </w:r>
    </w:p>
    <w:p>
      <w:pPr>
        <w:pStyle w:val="Normal"/>
        <w:numPr>
          <w:ilvl w:val="0"/>
          <w:numId w:val="3"/>
        </w:numPr>
        <w:spacing w:before="0" w:after="0"/>
        <w:contextualSpacing/>
        <w:rPr>
          <w:rFonts w:ascii="Arial" w:hAnsi="Arial" w:eastAsia="Times New Roman" w:cs="Arial"/>
          <w:lang w:eastAsia="fr-FR"/>
        </w:rPr>
      </w:pPr>
      <w:r>
        <w:rPr>
          <w:rFonts w:eastAsia="Times New Roman" w:cs="Arial" w:ascii="Arial" w:hAnsi="Arial"/>
          <w:lang w:eastAsia="fr-FR"/>
        </w:rPr>
        <w:t>Sortie des conteneurs</w:t>
      </w:r>
    </w:p>
    <w:p>
      <w:pPr>
        <w:pStyle w:val="Normal"/>
        <w:numPr>
          <w:ilvl w:val="0"/>
          <w:numId w:val="3"/>
        </w:numPr>
        <w:spacing w:before="0" w:after="0"/>
        <w:contextualSpacing/>
        <w:rPr>
          <w:rFonts w:ascii="Arial" w:hAnsi="Arial" w:eastAsia="Times New Roman" w:cs="Arial"/>
          <w:lang w:eastAsia="fr-FR"/>
        </w:rPr>
      </w:pPr>
      <w:r>
        <w:rPr>
          <w:rFonts w:eastAsia="Times New Roman" w:cs="Arial" w:ascii="Arial" w:hAnsi="Arial"/>
          <w:lang w:eastAsia="fr-FR"/>
        </w:rPr>
        <w:t xml:space="preserve">Sortie des sacs </w:t>
      </w:r>
    </w:p>
    <w:p>
      <w:pPr>
        <w:pStyle w:val="Normal"/>
        <w:numPr>
          <w:ilvl w:val="0"/>
          <w:numId w:val="3"/>
        </w:numPr>
        <w:spacing w:before="0" w:after="0"/>
        <w:contextualSpacing/>
        <w:rPr>
          <w:rFonts w:ascii="Arial" w:hAnsi="Arial" w:eastAsia="Times New Roman" w:cs="Arial"/>
          <w:lang w:eastAsia="fr-FR"/>
        </w:rPr>
      </w:pPr>
      <w:r>
        <w:rPr>
          <w:rFonts w:eastAsia="Times New Roman" w:cs="Arial" w:ascii="Arial" w:hAnsi="Arial"/>
          <w:lang w:eastAsia="fr-FR"/>
        </w:rPr>
        <w:t xml:space="preserve">Enlèvement des détritus au sol </w:t>
      </w:r>
    </w:p>
    <w:p>
      <w:pPr>
        <w:pStyle w:val="Normal"/>
        <w:numPr>
          <w:ilvl w:val="0"/>
          <w:numId w:val="3"/>
        </w:numPr>
        <w:spacing w:before="0" w:after="0"/>
        <w:contextualSpacing/>
        <w:rPr>
          <w:rFonts w:ascii="Arial" w:hAnsi="Arial" w:eastAsia="Times New Roman" w:cs="Arial"/>
          <w:lang w:eastAsia="fr-FR"/>
        </w:rPr>
      </w:pPr>
      <w:r>
        <w:rPr>
          <w:rFonts w:eastAsia="Times New Roman" w:cs="Arial" w:ascii="Arial" w:hAnsi="Arial"/>
          <w:lang w:eastAsia="fr-FR"/>
        </w:rPr>
        <w:t>Rentrée des conteneurs</w:t>
      </w:r>
    </w:p>
    <w:p>
      <w:pPr>
        <w:pStyle w:val="Normal"/>
        <w:spacing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before="0" w:after="200"/>
        <w:contextualSpacing/>
        <w:rPr>
          <w:rFonts w:ascii="Arial" w:hAnsi="Arial" w:eastAsia="Times New Roman" w:cs="Arial"/>
          <w:b/>
          <w:lang w:eastAsia="fr-FR"/>
        </w:rPr>
      </w:pPr>
      <w:r>
        <w:rPr>
          <w:rFonts w:eastAsia="Times New Roman" w:cs="Arial" w:ascii="Arial" w:hAnsi="Arial"/>
          <w:b/>
          <w:lang w:eastAsia="fr-FR"/>
        </w:rPr>
        <w:t>Fréquence : {{ FREQ_OM }}</w:t>
      </w:r>
    </w:p>
    <w:p>
      <w:pPr>
        <w:pStyle w:val="Normal"/>
        <w:rPr>
          <w:rFonts w:cs="Arial" w:ascii="Arial" w:hAnsi="Arial"/>
          <w:sz w:val="2"/>
        </w:rPr>
      </w:pPr>
      <w:r>
        <w:rPr>
          <w:rFonts w:cs="Arial" w:ascii="Arial" w:hAnsi="Arial"/>
          <w:sz w:val="2"/>
        </w:rPr>
        <w:t xml:space="preserve">{%p endif %}</w:t>
      </w:r>
    </w:p>
    <w:p>
      <w:pPr>
        <w:pStyle w:val="Normal"/>
        <w:spacing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before="0" w:after="0"/>
        <w:rPr>
          <w:rFonts w:ascii="Arial" w:hAnsi="Arial" w:eastAsia="Times New Roman" w:cs="Arial"/>
          <w:lang w:eastAsia="fr-FR"/>
        </w:rPr>
      </w:pPr>
      <w:r>
        <w:rPr>
          <w:rFonts w:eastAsia="Times New Roman" w:cs="Arial" w:ascii="Arial" w:hAnsi="Arial"/>
          <w:lang w:eastAsia="fr-F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rFonts w:ascii="Arial" w:hAnsi="Arial" w:cs="Arial"/>
          <w:b/>
          <w:bCs/>
          <w:sz w:val="24"/>
          <w:szCs w:val="24"/>
          <w:u w:val="single"/>
        </w:rPr>
      </w:pPr>
      <w:r>
        <w:rPr>
          <w:rFonts w:cs="Arial" w:ascii="Arial" w:hAnsi="Arial"/>
          <w:b/>
          <w:bCs/>
          <w:sz w:val="24"/>
          <w:szCs w:val="24"/>
          <w:u w:val="single"/>
        </w:rPr>
        <w:t>3 - Prestations complémentaires</w:t>
      </w:r>
    </w:p>
    <w:p>
      <w:pPr>
        <w:pStyle w:val="Normal"/>
        <w:spacing w:before="0" w:after="0"/>
        <w:rPr>
          <w:rFonts w:ascii="Arial" w:hAnsi="Arial" w:cs="Arial"/>
          <w:b/>
          <w:bCs/>
          <w:sz w:val="24"/>
          <w:szCs w:val="24"/>
          <w:u w:val="single"/>
        </w:rPr>
      </w:pPr>
      <w:r>
        <w:rPr>
          <w:rFonts w:cs="Arial" w:ascii="Arial" w:hAnsi="Arial"/>
          <w:b/>
          <w:bCs/>
          <w:sz w:val="24"/>
          <w:szCs w:val="24"/>
          <w:u w:val="single"/>
        </w:rPr>
      </w:r>
    </w:p>
    <w:p>
      <w:pPr>
        <w:pStyle w:val="Normal"/>
        <w:spacing w:before="0" w:after="0"/>
        <w:rPr>
          <w:rFonts w:ascii="Arial" w:hAnsi="Arial" w:cs="Arial"/>
        </w:rPr>
      </w:pPr>
      <w:r>
        <w:rPr>
          <w:rFonts w:cs="Arial" w:ascii="Arial" w:hAnsi="Arial"/>
        </w:rPr>
        <w:t>En complément de ses activités de propreté MARIE EUGENIE a développé toute une gamme de service aux copropriétés</w:t>
      </w:r>
    </w:p>
    <w:p>
      <w:pPr>
        <w:pStyle w:val="Normal"/>
        <w:tabs>
          <w:tab w:val="clear" w:pos="708"/>
          <w:tab w:val="left" w:pos="0" w:leader="none"/>
        </w:tabs>
        <w:spacing w:before="0" w:after="0"/>
        <w:ind w:end="-428"/>
        <w:rPr>
          <w:rFonts w:ascii="Arial" w:hAnsi="Arial" w:eastAsia="Times New Roman" w:cs="Arial"/>
        </w:rPr>
      </w:pPr>
      <w:r>
        <w:rPr>
          <w:rFonts w:eastAsia="Times New Roman" w:cs="Arial" w:ascii="Arial" w:hAnsi="Arial"/>
        </w:rPr>
      </w:r>
    </w:p>
    <w:p>
      <w:pPr>
        <w:pStyle w:val="Normal"/>
        <w:tabs>
          <w:tab w:val="clear" w:pos="708"/>
          <w:tab w:val="left" w:pos="0" w:leader="none"/>
        </w:tabs>
        <w:spacing w:before="0" w:after="0"/>
        <w:ind w:end="-428"/>
        <w:rPr>
          <w:rFonts w:ascii="Arial" w:hAnsi="Arial" w:eastAsia="Times New Roman" w:cs="Arial"/>
          <w:b/>
          <w:bCs/>
          <w:u w:val="single"/>
        </w:rPr>
      </w:pPr>
      <w:r>
        <w:rPr>
          <w:rFonts w:eastAsia="Times New Roman" w:cs="Arial" w:ascii="Arial" w:hAnsi="Arial"/>
          <w:b/>
          <w:bCs/>
          <w:u w:val="single"/>
        </w:rPr>
        <w:t>Dératisation - désinsectisation</w:t>
      </w:r>
    </w:p>
    <w:p>
      <w:pPr>
        <w:pStyle w:val="Normal"/>
        <w:tabs>
          <w:tab w:val="clear" w:pos="708"/>
          <w:tab w:val="left" w:pos="0" w:leader="none"/>
        </w:tabs>
        <w:spacing w:before="0" w:after="0"/>
        <w:ind w:end="-428"/>
        <w:rPr>
          <w:rFonts w:ascii="Arial" w:hAnsi="Arial" w:eastAsia="Times New Roman" w:cs="Arial"/>
          <w:b/>
          <w:bCs/>
          <w:u w:val="single"/>
        </w:rPr>
      </w:pPr>
      <w:r>
        <w:rPr>
          <w:rFonts w:eastAsia="Times New Roman" w:cs="Arial" w:ascii="Arial" w:hAnsi="Arial"/>
          <w:b/>
          <w:bCs/>
          <w:u w:val="single"/>
        </w:rPr>
      </w:r>
    </w:p>
    <w:p>
      <w:pPr>
        <w:pStyle w:val="Normal"/>
        <w:tabs>
          <w:tab w:val="clear" w:pos="708"/>
          <w:tab w:val="left" w:pos="0" w:leader="none"/>
        </w:tabs>
        <w:spacing w:before="0" w:after="0"/>
        <w:ind w:end="-428"/>
        <w:rPr>
          <w:rFonts w:ascii="Arial" w:hAnsi="Arial" w:eastAsia="Times New Roman" w:cs="Arial"/>
        </w:rPr>
      </w:pPr>
      <w:r>
        <w:rPr>
          <w:rFonts w:eastAsia="Times New Roman" w:cs="Arial" w:ascii="Arial" w:hAnsi="Arial"/>
        </w:rPr>
      </w:r>
    </w:p>
    <w:p>
      <w:pPr>
        <w:pStyle w:val="Normal"/>
        <w:tabs>
          <w:tab w:val="clear" w:pos="708"/>
          <w:tab w:val="left" w:pos="0" w:leader="none"/>
        </w:tabs>
        <w:spacing w:before="0" w:after="0"/>
        <w:ind w:end="-428"/>
        <w:rPr/>
      </w:pPr>
      <w:r>
        <w:drawing>
          <wp:anchor behindDoc="0" distT="0" distB="0" distL="114935" distR="114935" simplePos="0" locked="0" layoutInCell="0" allowOverlap="1" relativeHeight="31">
            <wp:simplePos x="0" y="0"/>
            <wp:positionH relativeFrom="margin">
              <wp:posOffset>3938270</wp:posOffset>
            </wp:positionH>
            <wp:positionV relativeFrom="margin">
              <wp:posOffset>2374900</wp:posOffset>
            </wp:positionV>
            <wp:extent cx="2446020" cy="1423035"/>
            <wp:effectExtent l="0" t="0" r="0" b="0"/>
            <wp:wrapSquare wrapText="bothSides"/>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1"/>
                    <a:srcRect l="-2" t="-3" r="-2" b="-3"/>
                    <a:stretch>
                      <a:fillRect/>
                    </a:stretch>
                  </pic:blipFill>
                  <pic:spPr bwMode="auto">
                    <a:xfrm>
                      <a:off x="0" y="0"/>
                      <a:ext cx="2446020" cy="1423035"/>
                    </a:xfrm>
                    <a:prstGeom prst="rect">
                      <a:avLst/>
                    </a:prstGeom>
                  </pic:spPr>
                </pic:pic>
              </a:graphicData>
            </a:graphic>
          </wp:anchor>
        </w:drawing>
      </w:r>
      <w:r>
        <w:rPr>
          <w:rFonts w:eastAsia="Times New Roman" w:cs="Arial" w:ascii="Arial" w:hAnsi="Arial"/>
        </w:rPr>
        <w:t>Cette filiale ACTION NUISIBLES by Marie Eugenie est en forte croissance car elle ne se contente pas d’éradiquer les nuisibles, elle limite leur réapparition notamment pour les rats:</w:t>
      </w:r>
    </w:p>
    <w:p>
      <w:pPr>
        <w:pStyle w:val="Normal"/>
        <w:tabs>
          <w:tab w:val="clear" w:pos="708"/>
          <w:tab w:val="left" w:pos="0" w:leader="none"/>
        </w:tabs>
        <w:spacing w:before="0" w:after="0"/>
        <w:ind w:end="-428"/>
        <w:rPr>
          <w:rFonts w:ascii="Arial" w:hAnsi="Arial" w:eastAsia="Times New Roman" w:cs="Arial"/>
        </w:rPr>
      </w:pPr>
      <w:r>
        <w:rPr>
          <w:rFonts w:eastAsia="Times New Roman" w:cs="Arial" w:ascii="Arial" w:hAnsi="Arial"/>
        </w:rPr>
      </w:r>
    </w:p>
    <w:p>
      <w:pPr>
        <w:pStyle w:val="Normal"/>
        <w:numPr>
          <w:ilvl w:val="0"/>
          <w:numId w:val="10"/>
        </w:numPr>
        <w:tabs>
          <w:tab w:val="clear" w:pos="708"/>
          <w:tab w:val="left" w:pos="0" w:leader="none"/>
        </w:tabs>
        <w:spacing w:before="0" w:after="0"/>
        <w:ind w:hanging="360" w:start="720" w:end="-428"/>
        <w:contextualSpacing/>
        <w:rPr>
          <w:rFonts w:ascii="Arial" w:hAnsi="Arial" w:eastAsia="Times New Roman" w:cs="Arial"/>
        </w:rPr>
      </w:pPr>
      <w:r>
        <w:rPr>
          <w:rFonts w:eastAsia="Times New Roman" w:cs="Arial" w:ascii="Arial" w:hAnsi="Arial"/>
        </w:rPr>
        <w:t>Diagnostic de « circulation » des nuisibles</w:t>
      </w:r>
    </w:p>
    <w:p>
      <w:pPr>
        <w:pStyle w:val="Normal"/>
        <w:numPr>
          <w:ilvl w:val="0"/>
          <w:numId w:val="10"/>
        </w:numPr>
        <w:tabs>
          <w:tab w:val="clear" w:pos="708"/>
          <w:tab w:val="left" w:pos="0" w:leader="none"/>
        </w:tabs>
        <w:spacing w:before="0" w:after="0"/>
        <w:ind w:hanging="360" w:start="720" w:end="-428"/>
        <w:contextualSpacing/>
        <w:rPr>
          <w:rFonts w:ascii="Arial" w:hAnsi="Arial" w:eastAsia="Times New Roman" w:cs="Arial"/>
        </w:rPr>
      </w:pPr>
      <w:r>
        <w:rPr>
          <w:rFonts w:eastAsia="Times New Roman" w:cs="Arial" w:ascii="Arial" w:hAnsi="Arial"/>
        </w:rPr>
        <w:t xml:space="preserve">Bouchage, condamnation des accès </w:t>
      </w:r>
    </w:p>
    <w:p>
      <w:pPr>
        <w:pStyle w:val="Normal"/>
        <w:numPr>
          <w:ilvl w:val="0"/>
          <w:numId w:val="10"/>
        </w:numPr>
        <w:tabs>
          <w:tab w:val="clear" w:pos="708"/>
          <w:tab w:val="left" w:pos="0" w:leader="none"/>
        </w:tabs>
        <w:spacing w:before="0" w:after="0"/>
        <w:ind w:hanging="360" w:start="720" w:end="-428"/>
        <w:contextualSpacing/>
        <w:rPr>
          <w:rFonts w:ascii="Arial" w:hAnsi="Arial" w:eastAsia="Times New Roman" w:cs="Arial"/>
        </w:rPr>
      </w:pPr>
      <w:r>
        <w:rPr>
          <w:rFonts w:eastAsia="Times New Roman" w:cs="Arial" w:ascii="Arial" w:hAnsi="Arial"/>
        </w:rPr>
        <w:t>Services de dératisation, désinsectisation, ponctuels ou par contrat.</w:t>
      </w:r>
    </w:p>
    <w:p>
      <w:pPr>
        <w:pStyle w:val="Normal"/>
        <w:numPr>
          <w:ilvl w:val="0"/>
          <w:numId w:val="10"/>
        </w:numPr>
        <w:tabs>
          <w:tab w:val="clear" w:pos="708"/>
          <w:tab w:val="left" w:pos="0" w:leader="none"/>
        </w:tabs>
        <w:spacing w:before="0" w:after="0"/>
        <w:ind w:hanging="360" w:start="720" w:end="-428"/>
        <w:contextualSpacing/>
        <w:rPr>
          <w:rFonts w:ascii="Arial" w:hAnsi="Arial" w:eastAsia="Times New Roman" w:cs="Arial"/>
        </w:rPr>
      </w:pPr>
      <w:r>
        <w:rPr>
          <w:rFonts w:eastAsia="Times New Roman" w:cs="Arial" w:ascii="Arial" w:hAnsi="Arial"/>
        </w:rPr>
        <w:t>Désinfection de locaux par nébulisation (DSVA) ou par contact</w:t>
      </w:r>
    </w:p>
    <w:p>
      <w:pPr>
        <w:pStyle w:val="Normal"/>
        <w:tabs>
          <w:tab w:val="clear" w:pos="708"/>
          <w:tab w:val="left" w:pos="0" w:leader="none"/>
        </w:tabs>
        <w:spacing w:before="0" w:after="0"/>
        <w:ind w:end="-428"/>
        <w:rPr>
          <w:rFonts w:ascii="Arial" w:hAnsi="Arial" w:eastAsia="Times New Roman" w:cs="Arial"/>
        </w:rPr>
      </w:pPr>
      <w:r>
        <w:rPr>
          <w:rFonts w:eastAsia="Times New Roman" w:cs="Arial" w:ascii="Arial" w:hAnsi="Arial"/>
        </w:rPr>
      </w:r>
    </w:p>
    <w:p>
      <w:pPr>
        <w:pStyle w:val="Normal"/>
        <w:tabs>
          <w:tab w:val="clear" w:pos="708"/>
          <w:tab w:val="left" w:pos="0" w:leader="none"/>
        </w:tabs>
        <w:spacing w:before="0" w:after="0"/>
        <w:ind w:end="-428"/>
        <w:rPr>
          <w:rFonts w:ascii="Arial" w:hAnsi="Arial" w:eastAsia="Times New Roman" w:cs="Arial"/>
        </w:rPr>
      </w:pPr>
      <w:r>
        <w:rPr>
          <w:rFonts w:eastAsia="Arial" w:cs="Arial" w:ascii="Arial" w:hAnsi="Arial"/>
        </w:rPr>
        <w:t xml:space="preserve">  </w:t>
      </w:r>
      <w:r>
        <w:rPr>
          <w:rFonts w:eastAsia="Times New Roman" w:cs="Arial" w:ascii="Arial" w:hAnsi="Arial"/>
        </w:rPr>
        <w:t>Chacune de ces prestations sera analysée séparément du contrat principal et donnera lieu à un devis spécifique.</w:t>
      </w:r>
    </w:p>
    <w:p>
      <w:pPr>
        <w:pStyle w:val="Normal"/>
        <w:spacing w:before="0" w:after="0"/>
        <w:rPr>
          <w:rFonts w:ascii="Arial" w:hAnsi="Arial" w:eastAsia="Times New Roman" w:cs="Arial"/>
        </w:rPr>
      </w:pPr>
      <w:r>
        <w:rPr>
          <w:rFonts w:eastAsia="Times New Roman" w:cs="Arial" w:ascii="Arial" w:hAnsi="Arial"/>
        </w:rPr>
      </w:r>
    </w:p>
    <w:p>
      <w:pPr>
        <w:pStyle w:val="Normal"/>
        <w:spacing w:before="0" w:after="0"/>
        <w:rPr/>
      </w:pPr>
      <w:r>
        <w:rPr/>
      </w:r>
    </w:p>
    <w:p>
      <w:pPr>
        <w:pStyle w:val="Normal"/>
        <w:spacing w:before="0" w:after="0"/>
        <w:rPr/>
      </w:pPr>
      <w:r>
        <w:rPr/>
      </w:r>
    </w:p>
    <w:p>
      <w:pPr>
        <w:pStyle w:val="Normal"/>
        <w:spacing w:before="0" w:after="0"/>
        <w:rPr>
          <w:rFonts w:ascii="Arial" w:hAnsi="Arial" w:eastAsia="Times New Roman" w:cs="Arial"/>
          <w:b/>
          <w:bCs/>
          <w:u w:val="single"/>
        </w:rPr>
      </w:pPr>
      <w:r>
        <w:drawing>
          <wp:anchor behindDoc="0" distT="0" distB="0" distL="114935" distR="114935" simplePos="0" locked="0" layoutInCell="0" allowOverlap="1" relativeHeight="32">
            <wp:simplePos x="0" y="0"/>
            <wp:positionH relativeFrom="margin">
              <wp:posOffset>3131185</wp:posOffset>
            </wp:positionH>
            <wp:positionV relativeFrom="margin">
              <wp:posOffset>4846955</wp:posOffset>
            </wp:positionV>
            <wp:extent cx="3176905" cy="2449195"/>
            <wp:effectExtent l="0" t="0" r="0" b="0"/>
            <wp:wrapSquare wrapText="bothSides"/>
            <wp:docPr id="9" name="Image 5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573" descr="" title=""/>
                    <pic:cNvPicPr>
                      <a:picLocks noChangeAspect="1" noChangeArrowheads="1"/>
                    </pic:cNvPicPr>
                  </pic:nvPicPr>
                  <pic:blipFill>
                    <a:blip r:embed="rId12"/>
                    <a:srcRect l="-11" t="-15" r="-11" b="-15"/>
                    <a:stretch>
                      <a:fillRect/>
                    </a:stretch>
                  </pic:blipFill>
                  <pic:spPr bwMode="auto">
                    <a:xfrm>
                      <a:off x="0" y="0"/>
                      <a:ext cx="3176905" cy="2449195"/>
                    </a:xfrm>
                    <a:prstGeom prst="rect">
                      <a:avLst/>
                    </a:prstGeom>
                  </pic:spPr>
                </pic:pic>
              </a:graphicData>
            </a:graphic>
          </wp:anchor>
        </w:drawing>
      </w:r>
      <w:r>
        <w:rPr>
          <w:rFonts w:eastAsia="Times New Roman" w:cs="Arial" w:ascii="Arial" w:hAnsi="Arial"/>
          <w:b/>
          <w:bCs/>
          <w:u w:val="single"/>
        </w:rPr>
        <w:t>Relamping – changement d’ampoules</w:t>
      </w:r>
    </w:p>
    <w:p>
      <w:pPr>
        <w:pStyle w:val="Normal"/>
        <w:spacing w:before="0" w:after="0"/>
        <w:rPr>
          <w:rFonts w:ascii="Arial" w:hAnsi="Arial" w:eastAsia="Times New Roman" w:cs="Arial"/>
          <w:b/>
          <w:bCs/>
          <w:u w:val="single"/>
        </w:rPr>
      </w:pPr>
      <w:r>
        <w:rPr>
          <w:rFonts w:eastAsia="Times New Roman" w:cs="Arial" w:ascii="Arial" w:hAnsi="Arial"/>
          <w:b/>
          <w:bCs/>
          <w:u w:val="single"/>
        </w:rPr>
      </w:r>
    </w:p>
    <w:p>
      <w:pPr>
        <w:pStyle w:val="Normal"/>
        <w:spacing w:before="0" w:after="0"/>
        <w:jc w:val="both"/>
        <w:rPr>
          <w:rFonts w:ascii="Arial" w:hAnsi="Arial" w:eastAsia="Times New Roman" w:cs="Arial"/>
        </w:rPr>
      </w:pPr>
      <w:r>
        <w:rPr>
          <w:rFonts w:eastAsia="Times New Roman" w:cs="Arial" w:ascii="Arial" w:hAnsi="Arial"/>
        </w:rPr>
        <w:t>Nous proposons également de procéder au « </w:t>
      </w:r>
      <w:r>
        <w:rPr>
          <w:rFonts w:eastAsia="Times New Roman" w:cs="Arial" w:ascii="Arial" w:hAnsi="Arial"/>
          <w:bCs/>
          <w:lang w:eastAsia="fr-FR"/>
        </w:rPr>
        <w:t>relamping » ou changement d’ampoules</w:t>
      </w:r>
      <w:r>
        <w:rPr>
          <w:rFonts w:eastAsia="Times New Roman" w:cs="Arial" w:ascii="Arial" w:hAnsi="Arial"/>
          <w:lang w:eastAsia="fr-FR"/>
        </w:rPr>
        <w:t xml:space="preserve"> de la résidence (fourniture à la charge de la copropriété) ; cette prestation sera réalisée par un salarié disposant des habilitations nécessaires et obligatoires.</w:t>
      </w:r>
    </w:p>
    <w:p>
      <w:pPr>
        <w:pStyle w:val="Normal"/>
        <w:tabs>
          <w:tab w:val="clear" w:pos="708"/>
          <w:tab w:val="left" w:pos="0" w:leader="none"/>
        </w:tabs>
        <w:spacing w:before="0" w:after="0"/>
        <w:ind w:end="-428"/>
        <w:jc w:val="both"/>
        <w:rPr>
          <w:rFonts w:ascii="Arial" w:hAnsi="Arial" w:eastAsia="Times New Roman" w:cs="Arial"/>
          <w:szCs w:val="28"/>
        </w:rPr>
      </w:pPr>
      <w:r>
        <w:rPr>
          <w:rFonts w:eastAsia="Times New Roman" w:cs="Arial" w:ascii="Arial" w:hAnsi="Arial"/>
          <w:szCs w:val="28"/>
        </w:rPr>
      </w:r>
    </w:p>
    <w:p>
      <w:pPr>
        <w:pStyle w:val="Normal"/>
        <w:tabs>
          <w:tab w:val="clear" w:pos="708"/>
          <w:tab w:val="left" w:pos="0" w:leader="none"/>
        </w:tabs>
        <w:spacing w:before="0" w:after="0"/>
        <w:ind w:end="-428"/>
        <w:jc w:val="both"/>
        <w:rPr/>
      </w:pPr>
      <w:r>
        <w:rPr>
          <w:rFonts w:cs="Arial" w:ascii="Arial" w:hAnsi="Arial"/>
          <w:szCs w:val="28"/>
        </w:rPr>
        <w:t>Tous les salariés de Marie Eugénie en charge du changement d’ampoules dans les copropriétés bénéficient d’une formation et d’une habilitation obligatoire</w:t>
      </w:r>
    </w:p>
    <w:p>
      <w:pPr>
        <w:pStyle w:val="Normal"/>
        <w:tabs>
          <w:tab w:val="clear" w:pos="708"/>
          <w:tab w:val="left" w:pos="0" w:leader="none"/>
        </w:tabs>
        <w:spacing w:before="0" w:after="0"/>
        <w:ind w:end="-428"/>
        <w:jc w:val="both"/>
        <w:rPr>
          <w:rFonts w:ascii="Arial" w:hAnsi="Arial" w:cs="Arial"/>
          <w:szCs w:val="28"/>
        </w:rPr>
      </w:pPr>
      <w:r>
        <w:rPr>
          <w:rFonts w:cs="Arial" w:ascii="Arial" w:hAnsi="Arial"/>
          <w:szCs w:val="28"/>
        </w:rPr>
      </w:r>
    </w:p>
    <w:p>
      <w:pPr>
        <w:pStyle w:val="Normal"/>
        <w:tabs>
          <w:tab w:val="clear" w:pos="708"/>
          <w:tab w:val="left" w:pos="0" w:leader="none"/>
        </w:tabs>
        <w:spacing w:before="0" w:after="0"/>
        <w:ind w:end="-428"/>
        <w:jc w:val="both"/>
        <w:rPr>
          <w:rFonts w:ascii="Arial" w:hAnsi="Arial" w:cs="Arial"/>
          <w:b/>
          <w:szCs w:val="28"/>
        </w:rPr>
      </w:pPr>
      <w:r>
        <w:rPr>
          <w:rFonts w:cs="Arial" w:ascii="Arial" w:hAnsi="Arial"/>
          <w:szCs w:val="28"/>
        </w:rPr>
        <w:t>Cette prestation fait l’objet d’une facturation complémentaire.</w:t>
      </w:r>
    </w:p>
    <w:p>
      <w:pPr>
        <w:pStyle w:val="Normal"/>
        <w:tabs>
          <w:tab w:val="clear" w:pos="708"/>
          <w:tab w:val="left" w:pos="0" w:leader="none"/>
        </w:tabs>
        <w:spacing w:before="0" w:after="0"/>
        <w:ind w:start="4248" w:end="-428"/>
        <w:jc w:val="center"/>
        <w:rPr/>
      </w:pPr>
      <w:r>
        <w:rPr>
          <w:rFonts w:eastAsia="Arial" w:cs="Arial" w:ascii="Arial" w:hAnsi="Arial"/>
          <w:b/>
          <w:i/>
          <w:iCs/>
          <w:sz w:val="20"/>
          <w:szCs w:val="24"/>
        </w:rPr>
        <w:t xml:space="preserve">                                                                                                       </w:t>
      </w:r>
      <w:r>
        <w:rPr>
          <w:rFonts w:cs="Arial" w:ascii="Arial" w:hAnsi="Arial"/>
          <w:b/>
          <w:i/>
          <w:iCs/>
          <w:sz w:val="20"/>
          <w:szCs w:val="24"/>
          <w:u w:val="single"/>
        </w:rPr>
        <w:t>Exemple d’habilitation électrique</w:t>
      </w:r>
    </w:p>
    <w:p>
      <w:pPr>
        <w:pStyle w:val="Normal"/>
        <w:tabs>
          <w:tab w:val="clear" w:pos="708"/>
          <w:tab w:val="left" w:pos="0" w:leader="none"/>
        </w:tabs>
        <w:spacing w:before="0" w:after="0"/>
        <w:ind w:end="-428"/>
        <w:rPr>
          <w:rFonts w:ascii="Arial" w:hAnsi="Arial" w:cs="Arial"/>
          <w:b/>
          <w:i/>
          <w:i/>
          <w:iCs/>
          <w:sz w:val="20"/>
          <w:szCs w:val="28"/>
          <w:u w:val="single"/>
        </w:rPr>
      </w:pPr>
      <w:r>
        <w:rPr>
          <w:rFonts w:cs="Arial" w:ascii="Arial" w:hAnsi="Arial"/>
          <w:b/>
          <w:i/>
          <w:iCs/>
          <w:sz w:val="20"/>
          <w:szCs w:val="28"/>
          <w:u w:val="single"/>
        </w:rPr>
      </w:r>
      <w:r>
        <w:br w:type="page"/>
      </w:r>
    </w:p>
    <w:p>
      <w:pPr>
        <w:pStyle w:val="Normal"/>
        <w:tabs>
          <w:tab w:val="clear" w:pos="708"/>
          <w:tab w:val="left" w:pos="0" w:leader="none"/>
        </w:tabs>
        <w:spacing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before="0" w:after="0"/>
        <w:ind w:end="-428"/>
        <w:rPr>
          <w:rFonts w:ascii="Arial" w:hAnsi="Arial" w:cs="Arial"/>
          <w:b/>
          <w:szCs w:val="28"/>
          <w:u w:val="single"/>
        </w:rPr>
      </w:pPr>
      <w:r>
        <w:rPr>
          <w:rFonts w:cs="Arial" w:ascii="Arial" w:hAnsi="Arial"/>
          <w:b/>
          <w:szCs w:val="28"/>
          <w:u w:val="single"/>
        </w:rPr>
      </w:r>
    </w:p>
    <w:p>
      <w:pPr>
        <w:pStyle w:val="Normal"/>
        <w:spacing w:before="0" w:after="0"/>
        <w:rPr>
          <w:b/>
          <w:sz w:val="28"/>
          <w:u w:val="single"/>
        </w:rPr>
      </w:pPr>
      <w:r>
        <w:rPr>
          <w:b/>
          <w:sz w:val="24"/>
          <w:szCs w:val="20"/>
          <w:u w:val="single"/>
        </w:rPr>
        <w:t xml:space="preserve">4 - </w:t>
      </w:r>
      <w:r>
        <w:rPr>
          <w:b/>
          <w:sz w:val="24"/>
          <w:szCs w:val="24"/>
          <w:u w:val="single"/>
        </w:rPr>
        <w:t>La traçabilité des prestations – le pointage des prestations</w:t>
      </w:r>
    </w:p>
    <w:p>
      <w:pPr>
        <w:pStyle w:val="Normal"/>
        <w:spacing w:before="0" w:after="0"/>
        <w:rPr>
          <w:b/>
          <w:sz w:val="28"/>
          <w:u w:val="single"/>
          <w:lang w:val="en-US" w:eastAsia="en-US"/>
        </w:rPr>
      </w:pPr>
      <w:r>
        <w:rPr>
          <w:b/>
          <w:sz w:val="28"/>
          <w:u w:val="single"/>
          <w:lang w:val="en-US" w:eastAsia="en-US"/>
        </w:rPr>
        <w:drawing>
          <wp:anchor behindDoc="0" distT="0" distB="0" distL="114935" distR="114935" simplePos="0" locked="0" layoutInCell="0" allowOverlap="1" relativeHeight="29">
            <wp:simplePos x="0" y="0"/>
            <wp:positionH relativeFrom="margin">
              <wp:posOffset>4253230</wp:posOffset>
            </wp:positionH>
            <wp:positionV relativeFrom="margin">
              <wp:posOffset>894715</wp:posOffset>
            </wp:positionV>
            <wp:extent cx="1772920" cy="1710690"/>
            <wp:effectExtent l="0" t="0" r="0" b="0"/>
            <wp:wrapSquare wrapText="bothSides"/>
            <wp:docPr id="10"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 descr="" title=""/>
                    <pic:cNvPicPr>
                      <a:picLocks noChangeAspect="1" noChangeArrowheads="1"/>
                    </pic:cNvPicPr>
                  </pic:nvPicPr>
                  <pic:blipFill>
                    <a:blip r:embed="rId13"/>
                    <a:srcRect l="-18" t="-18" r="-18" b="-18"/>
                    <a:stretch>
                      <a:fillRect/>
                    </a:stretch>
                  </pic:blipFill>
                  <pic:spPr bwMode="auto">
                    <a:xfrm>
                      <a:off x="0" y="0"/>
                      <a:ext cx="1772920" cy="1710690"/>
                    </a:xfrm>
                    <a:prstGeom prst="rect">
                      <a:avLst/>
                    </a:prstGeom>
                  </pic:spPr>
                </pic:pic>
              </a:graphicData>
            </a:graphic>
          </wp:anchor>
        </w:drawing>
      </w:r>
    </w:p>
    <w:p>
      <w:pPr>
        <w:pStyle w:val="Normal"/>
        <w:spacing w:before="0" w:after="0"/>
        <w:jc w:val="both"/>
        <w:rPr>
          <w:rFonts w:ascii="Arial" w:hAnsi="Arial" w:cs="Arial"/>
        </w:rPr>
      </w:pPr>
      <w:r>
        <w:rPr>
          <w:rFonts w:cs="Arial" w:ascii="Arial" w:hAnsi="Arial"/>
        </w:rPr>
      </w:r>
    </w:p>
    <w:p>
      <w:pPr>
        <w:pStyle w:val="Normal"/>
        <w:spacing w:before="0" w:after="0"/>
        <w:jc w:val="both"/>
        <w:rPr/>
      </w:pPr>
      <w:r>
        <w:rPr>
          <w:rFonts w:cs="Arial" w:ascii="Arial" w:hAnsi="Arial"/>
        </w:rPr>
        <w:t>Depuis près de 8 ans la société Marie Eugénie utilise un outil de planification des prestations associé à un « pointage » de ces prestations. Toutes les prestations sont enregistrées qu’elles soient hebdomadaires, mensuelles…et à chaque intervention la prestation est enregistrée et validée en toute transparence.</w:t>
      </w:r>
    </w:p>
    <w:p>
      <w:pPr>
        <w:pStyle w:val="Normal"/>
        <w:spacing w:before="0" w:after="0"/>
        <w:rPr>
          <w:rFonts w:ascii="Arial" w:hAnsi="Arial" w:cs="Arial"/>
          <w:b/>
        </w:rPr>
      </w:pPr>
      <w:r>
        <w:rPr>
          <w:rFonts w:cs="Arial" w:ascii="Arial" w:hAnsi="Arial"/>
          <w:b/>
        </w:rPr>
      </w:r>
    </w:p>
    <w:p>
      <w:pPr>
        <w:pStyle w:val="Normal"/>
        <w:spacing w:before="0" w:after="0"/>
        <w:rPr>
          <w:rFonts w:ascii="Arial" w:hAnsi="Arial" w:cs="Arial"/>
          <w:b/>
        </w:rPr>
      </w:pPr>
      <w:r>
        <w:rPr>
          <w:rFonts w:cs="Arial" w:ascii="Arial" w:hAnsi="Arial"/>
          <w:b/>
        </w:rPr>
        <w:t>La solution de télépointage exploitée par MARIE EUGENIE est PEGASE Propreté</w:t>
      </w:r>
    </w:p>
    <w:p>
      <w:pPr>
        <w:pStyle w:val="Normal"/>
        <w:spacing w:before="0" w:after="0"/>
        <w:rPr>
          <w:rFonts w:ascii="Arial" w:hAnsi="Arial" w:cs="Arial"/>
          <w:b/>
        </w:rPr>
      </w:pPr>
      <w:r>
        <w:rPr>
          <w:rFonts w:cs="Arial" w:ascii="Arial" w:hAnsi="Arial"/>
          <w:b/>
        </w:rPr>
      </w:r>
    </w:p>
    <w:p>
      <w:pPr>
        <w:pStyle w:val="Normal"/>
        <w:spacing w:before="0" w:after="0"/>
        <w:rPr>
          <w:rFonts w:ascii="Arial" w:hAnsi="Arial" w:cs="Arial"/>
          <w:b/>
        </w:rPr>
      </w:pPr>
      <w:r>
        <w:rPr>
          <w:rFonts w:cs="Arial" w:ascii="Arial" w:hAnsi="Arial"/>
          <w:b/>
        </w:rPr>
      </w:r>
    </w:p>
    <w:p>
      <w:pPr>
        <w:pStyle w:val="Normal"/>
        <w:spacing w:before="0" w:after="0"/>
        <w:rPr>
          <w:rFonts w:ascii="Arial" w:hAnsi="Arial" w:cs="Arial"/>
          <w:b/>
        </w:rPr>
      </w:pPr>
      <w:r>
        <w:rPr>
          <w:rFonts w:cs="Arial" w:ascii="Arial" w:hAnsi="Arial"/>
          <w:b/>
        </w:rPr>
        <w:t>La réglementation en vigueur et le code du travail</w:t>
      </w:r>
    </w:p>
    <w:p>
      <w:pPr>
        <w:pStyle w:val="Normal"/>
        <w:spacing w:before="0" w:after="0"/>
        <w:rPr>
          <w:rFonts w:ascii="Arial" w:hAnsi="Arial" w:cs="Arial"/>
          <w:b/>
        </w:rPr>
      </w:pPr>
      <w:r>
        <w:rPr>
          <w:rFonts w:cs="Arial" w:ascii="Arial" w:hAnsi="Arial"/>
          <w:b/>
        </w:rPr>
      </w:r>
    </w:p>
    <w:p>
      <w:pPr>
        <w:pStyle w:val="Normal"/>
        <w:spacing w:before="0" w:after="0"/>
        <w:jc w:val="both"/>
        <w:rPr/>
      </w:pPr>
      <w:r>
        <w:rPr>
          <w:rFonts w:cs="Arial" w:ascii="Arial" w:hAnsi="Arial"/>
        </w:rPr>
        <w:t>La mise en place de cette solution au sein de la société Marie Eugénie a respecté la réglementation en vigueur notamment par l’information des Délégués du Personnel (désormais membres du CSE) et par l’information des salariés concernés au travers d’une note de service signée par chaque collaborateur devant utiliser cette solution</w:t>
      </w:r>
    </w:p>
    <w:p>
      <w:pPr>
        <w:pStyle w:val="Normal"/>
        <w:spacing w:before="0" w:after="0"/>
        <w:rPr>
          <w:rFonts w:ascii="Arial" w:hAnsi="Arial" w:cs="Arial"/>
          <w:b/>
        </w:rPr>
      </w:pPr>
      <w:r>
        <w:rPr>
          <w:rFonts w:cs="Arial" w:ascii="Arial" w:hAnsi="Arial"/>
          <w:b/>
        </w:rPr>
      </w:r>
    </w:p>
    <w:p>
      <w:pPr>
        <w:pStyle w:val="Normal"/>
        <w:spacing w:before="0" w:after="0"/>
        <w:rPr>
          <w:rFonts w:ascii="Arial" w:hAnsi="Arial" w:cs="Arial"/>
          <w:b/>
        </w:rPr>
      </w:pPr>
      <w:r>
        <w:rPr>
          <w:rFonts w:cs="Arial" w:ascii="Arial" w:hAnsi="Arial"/>
          <w:b/>
        </w:rPr>
        <w:t>Principe</w:t>
      </w:r>
    </w:p>
    <w:p>
      <w:pPr>
        <w:pStyle w:val="Normal"/>
        <w:spacing w:before="0" w:after="0"/>
        <w:rPr>
          <w:rFonts w:ascii="Arial" w:hAnsi="Arial" w:cs="Arial"/>
          <w:b/>
          <w:szCs w:val="28"/>
          <w:u w:val="single"/>
          <w:lang w:val="en-US" w:eastAsia="en-US"/>
        </w:rPr>
      </w:pPr>
      <w:r>
        <w:rPr>
          <w:rFonts w:cs="Arial" w:ascii="Arial" w:hAnsi="Arial"/>
          <w:b/>
          <w:szCs w:val="28"/>
          <w:u w:val="single"/>
          <w:lang w:val="en-US" w:eastAsia="en-US"/>
        </w:rPr>
        <w:drawing>
          <wp:anchor behindDoc="0" distT="0" distB="0" distL="114935" distR="114935" simplePos="0" locked="0" layoutInCell="0" allowOverlap="1" relativeHeight="30">
            <wp:simplePos x="0" y="0"/>
            <wp:positionH relativeFrom="margin">
              <wp:posOffset>3529965</wp:posOffset>
            </wp:positionH>
            <wp:positionV relativeFrom="margin">
              <wp:posOffset>4116705</wp:posOffset>
            </wp:positionV>
            <wp:extent cx="2496185" cy="1514475"/>
            <wp:effectExtent l="0" t="0" r="0" b="0"/>
            <wp:wrapSquare wrapText="bothSides"/>
            <wp:docPr id="1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title=""/>
                    <pic:cNvPicPr>
                      <a:picLocks noChangeAspect="1" noChangeArrowheads="1"/>
                    </pic:cNvPicPr>
                  </pic:nvPicPr>
                  <pic:blipFill>
                    <a:blip r:embed="rId14"/>
                    <a:srcRect l="-14" t="-24" r="-14" b="-24"/>
                    <a:stretch>
                      <a:fillRect/>
                    </a:stretch>
                  </pic:blipFill>
                  <pic:spPr bwMode="auto">
                    <a:xfrm>
                      <a:off x="0" y="0"/>
                      <a:ext cx="2496185" cy="1514475"/>
                    </a:xfrm>
                    <a:prstGeom prst="rect">
                      <a:avLst/>
                    </a:prstGeom>
                  </pic:spPr>
                </pic:pic>
              </a:graphicData>
            </a:graphic>
          </wp:anchor>
        </w:drawing>
      </w:r>
    </w:p>
    <w:p>
      <w:pPr>
        <w:pStyle w:val="Normal"/>
        <w:spacing w:before="0" w:after="0"/>
        <w:rPr>
          <w:rFonts w:ascii="Arial" w:hAnsi="Arial" w:cs="Arial"/>
        </w:rPr>
      </w:pPr>
      <w:r>
        <w:rPr>
          <w:rFonts w:cs="Arial" w:ascii="Arial" w:hAnsi="Arial"/>
        </w:rPr>
        <w:t>Chaque bâtiment est doté d’un QR Code</w:t>
      </w:r>
    </w:p>
    <w:p>
      <w:pPr>
        <w:pStyle w:val="Normal"/>
        <w:spacing w:before="0" w:after="0"/>
        <w:jc w:val="both"/>
        <w:rPr>
          <w:rFonts w:ascii="Arial" w:hAnsi="Arial" w:cs="Arial"/>
        </w:rPr>
      </w:pPr>
      <w:r>
        <w:rPr>
          <w:rFonts w:cs="Arial" w:ascii="Arial" w:hAnsi="Arial"/>
        </w:rPr>
      </w:r>
    </w:p>
    <w:p>
      <w:pPr>
        <w:pStyle w:val="Normal"/>
        <w:spacing w:before="0" w:after="0"/>
        <w:jc w:val="both"/>
        <w:rPr>
          <w:lang w:val="en-US" w:eastAsia="en-US"/>
        </w:rPr>
      </w:pPr>
      <w:r>
        <w:rPr>
          <w:rFonts w:cs="Arial" w:ascii="Arial" w:hAnsi="Arial"/>
        </w:rPr>
        <w:t>Le salarié dispose d’un Smartphone et scanne le QR Code ainsi que la prestation à réaliser, cela enregistre son heure de début de prestation ; en fin de prestation le salarié scanne à nouveau le QR Code en indiquant que la prestation est terminée. Il peut ensuite sur rendre sur une autre zone et refaire la même manipulation.</w:t>
      </w:r>
      <w:r>
        <w:rPr>
          <w:lang w:val="en-US" w:eastAsia="en-US"/>
        </w:rPr>
        <w:t xml:space="preserve"> </w:t>
      </w:r>
    </w:p>
    <w:p>
      <w:pPr>
        <w:pStyle w:val="Normal"/>
        <w:spacing w:before="0" w:after="0"/>
        <w:jc w:val="both"/>
        <w:rPr>
          <w:lang w:val="en-US" w:eastAsia="en-US"/>
        </w:rPr>
      </w:pPr>
      <w:r>
        <w:rPr>
          <w:lang w:val="en-US" w:eastAsia="en-US"/>
        </w:rPr>
      </w:r>
    </w:p>
    <w:p>
      <w:pPr>
        <w:pStyle w:val="Normal"/>
        <w:spacing w:before="0" w:after="0"/>
        <w:rPr/>
      </w:pPr>
      <w:r>
        <w:rPr>
          <w:rFonts w:cs="Arial" w:ascii="Arial" w:hAnsi="Arial"/>
        </w:rPr>
        <w:t>A distance, les encadrants de Marie Eugénie visualisent la présence du salarié et le respect de ses horaires.</w:t>
      </w:r>
    </w:p>
    <w:p>
      <w:pPr>
        <w:pStyle w:val="Normal"/>
        <w:tabs>
          <w:tab w:val="clear" w:pos="708"/>
          <w:tab w:val="left" w:pos="0" w:leader="none"/>
        </w:tabs>
        <w:spacing w:before="0" w:after="0"/>
        <w:ind w:start="66" w:end="-428"/>
        <w:rPr>
          <w:rFonts w:ascii="Arial" w:hAnsi="Arial" w:cs="Arial"/>
          <w:b/>
          <w:sz w:val="28"/>
          <w:szCs w:val="28"/>
          <w:u w:val="single"/>
        </w:rPr>
      </w:pPr>
      <w:r>
        <w:rPr>
          <w:rFonts w:cs="Arial" w:ascii="Arial" w:hAnsi="Arial"/>
          <w:b/>
          <w:sz w:val="28"/>
          <w:szCs w:val="28"/>
          <w:u w:val="single"/>
        </w:rPr>
      </w:r>
    </w:p>
    <w:p>
      <w:pPr>
        <w:pStyle w:val="Normal"/>
        <w:tabs>
          <w:tab w:val="clear" w:pos="708"/>
          <w:tab w:val="left" w:pos="0" w:leader="none"/>
        </w:tabs>
        <w:spacing w:before="0" w:after="0"/>
        <w:ind w:start="66" w:end="-428"/>
        <w:jc w:val="both"/>
        <w:rPr>
          <w:rFonts w:ascii="Arial" w:hAnsi="Arial" w:cs="Arial"/>
          <w:b/>
          <w:sz w:val="24"/>
          <w:szCs w:val="28"/>
          <w:u w:val="single"/>
        </w:rPr>
      </w:pPr>
      <w:r>
        <w:rPr>
          <w:rFonts w:cs="Arial" w:ascii="Arial" w:hAnsi="Arial"/>
          <w:b/>
          <w:sz w:val="24"/>
          <w:szCs w:val="28"/>
          <w:u w:val="single"/>
        </w:rPr>
      </w:r>
    </w:p>
    <w:p>
      <w:pPr>
        <w:pStyle w:val="Normal"/>
        <w:rPr>
          <w:rFonts w:ascii="Arial" w:hAnsi="Arial" w:cs="Arial"/>
        </w:rPr>
      </w:pPr>
      <w:r>
        <w:rPr>
          <w:rFonts w:cs="Arial" w:ascii="Arial" w:hAnsi="Arial"/>
        </w:rPr>
        <w:t xml:space="preserve">D’autre part, cette solution permet de conserver l’historique de nos interventions (pendant la durée légale de détention)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tabs>
          <w:tab w:val="clear" w:pos="708"/>
          <w:tab w:val="left" w:pos="0" w:leader="none"/>
        </w:tabs>
        <w:spacing w:before="0" w:after="0"/>
        <w:ind w:end="-428"/>
        <w:rPr>
          <w:rFonts w:ascii="Arial" w:hAnsi="Arial" w:cs="Arial"/>
          <w:b/>
          <w:szCs w:val="28"/>
          <w:u w:val="single"/>
        </w:rPr>
      </w:pPr>
      <w:r>
        <w:rPr>
          <w:rFonts w:cs="Arial" w:ascii="Arial" w:hAnsi="Arial"/>
          <w:b/>
          <w:szCs w:val="28"/>
          <w:u w:val="single"/>
        </w:rPr>
      </w:r>
      <w:r>
        <w:br w:type="page"/>
      </w:r>
    </w:p>
    <w:p>
      <w:pPr>
        <w:pStyle w:val="Normal"/>
        <w:tabs>
          <w:tab w:val="clear" w:pos="708"/>
          <w:tab w:val="left" w:pos="0" w:leader="none"/>
        </w:tabs>
        <w:spacing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before="0" w:after="0"/>
        <w:ind w:end="-428"/>
        <w:rPr>
          <w:rFonts w:ascii="Arial" w:hAnsi="Arial" w:cs="Arial"/>
          <w:b/>
          <w:szCs w:val="28"/>
          <w:u w:val="single"/>
        </w:rPr>
      </w:pPr>
      <w:r>
        <w:rPr>
          <w:rFonts w:cs="Arial" w:ascii="Arial" w:hAnsi="Arial"/>
          <w:b/>
          <w:bCs/>
          <w:u w:val="single"/>
        </w:rPr>
        <w:t>5 – Proposition financière</w:t>
      </w:r>
    </w:p>
    <w:p>
      <w:pPr>
        <w:pStyle w:val="Normal"/>
        <w:spacing w:before="0" w:after="0"/>
        <w:rPr>
          <w:rFonts w:ascii="Arial" w:hAnsi="Arial" w:cs="Arial"/>
          <w:b/>
          <w:szCs w:val="28"/>
          <w:u w:val="single"/>
        </w:rPr>
      </w:pPr>
      <w:r>
        <w:rPr>
          <w:rFonts w:cs="Arial" w:ascii="Arial" w:hAnsi="Arial"/>
          <w:b/>
          <w:szCs w:val="28"/>
          <w:u w:val="single"/>
        </w:rPr>
      </w:r>
    </w:p>
    <w:tbl>
      <w:tblPr>
        <w:tblW w:w="9351" w:type="dxa"/>
        <w:jc w:val="start"/>
        <w:tblInd w:w="0" w:type="dxa"/>
        <w:tblLayout w:type="fixed"/>
        <w:tblCellMar>
          <w:top w:w="0" w:type="dxa"/>
          <w:start w:w="108" w:type="dxa"/>
          <w:bottom w:w="0" w:type="dxa"/>
          <w:end w:w="108" w:type="dxa"/>
        </w:tblCellMar>
      </w:tblPr>
      <w:tblGrid>
        <w:gridCol w:w="3256"/>
        <w:gridCol w:w="2126"/>
        <w:gridCol w:w="1843"/>
        <w:gridCol w:w="2126"/>
      </w:tblGrid>
      <w:tr>
        <w:trPr>
          <w:trHeight w:val="680" w:hRule="atLeast"/>
        </w:trPr>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w:hAnsi="Arial" w:cs="Arial"/>
                <w:sz w:val="24"/>
                <w:szCs w:val="24"/>
              </w:rPr>
            </w:pPr>
            <w:r>
              <w:rPr>
                <w:rFonts w:cs="Arial" w:ascii="Arial" w:hAnsi="Arial"/>
                <w:sz w:val="24"/>
                <w:szCs w:val="24"/>
              </w:rPr>
              <w:t>Entretien des parties communes</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w:hAnsi="Arial" w:cs="Arial"/>
                <w:b/>
                <w:bCs/>
                <w:sz w:val="24"/>
                <w:szCs w:val="24"/>
              </w:rPr>
            </w:pPr>
            <w:r>
              <w:rPr>
                <w:rFonts w:cs="Arial" w:ascii="Arial" w:hAnsi="Arial"/>
                <w:b/>
                <w:bCs/>
                <w:sz w:val="24"/>
                <w:szCs w:val="24"/>
              </w:rPr>
              <w:t>Prix forfaitaire mensuel HT</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w:hAnsi="Arial" w:cs="Arial"/>
                <w:sz w:val="24"/>
                <w:szCs w:val="24"/>
              </w:rPr>
            </w:pPr>
            <w:r>
              <w:rPr>
                <w:rFonts w:cs="Arial" w:ascii="Arial" w:hAnsi="Arial"/>
                <w:sz w:val="24"/>
                <w:szCs w:val="24"/>
              </w:rPr>
              <w:t>TVA</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w:hAnsi="Arial" w:cs="Arial"/>
                <w:b/>
                <w:bCs/>
                <w:sz w:val="24"/>
                <w:szCs w:val="24"/>
              </w:rPr>
            </w:pPr>
            <w:r>
              <w:rPr>
                <w:rFonts w:cs="Arial" w:ascii="Arial" w:hAnsi="Arial"/>
                <w:b/>
                <w:bCs/>
                <w:sz w:val="24"/>
                <w:szCs w:val="24"/>
              </w:rPr>
              <w:t xml:space="preserve">Prix forfaitaire mensuel TTC </w:t>
            </w:r>
          </w:p>
        </w:tc>
      </w:tr>
      <w:tr>
        <w:tc>
          <w:tcPr>
            <w:tcW w:w="9351" w:type="dxa"/>
          </w:tcPr>
          <w:p>
            <w:pPr>
              <w:pStyle w:val="Normal"/>
              <w:spacing w:before="120" w:after="40"/>
              <w:rPr>
                <w:rFonts w:cs="Arial" w:ascii="Arial" w:hAnsi="Arial"/>
              </w:rPr>
            </w:pPr>
            <w:r>
              <w:rPr>
                <w:rFonts w:cs="Arial" w:ascii="Arial" w:hAnsi="Arial"/>
              </w:rPr>
            </w:r>
          </w:p>
          <w:p>
            <w:pPr>
              <w:pStyle w:val="Normal"/>
            </w:pPr>
            <w:r>
              <w:rPr>
                <w:rFonts w:ascii="Arial" w:hAnsi="Arial" w:cs="Arial"/>
              </w:rPr>
              <w:t>{%tr for opt in OPTIONS %}</w:t>
            </w:r>
          </w:p>
        </w:tc>
      </w:tr>
      <w:tr>
        <w:trPr>
          <w:trHeight w:val="680" w:hRule="atLeast"/>
        </w:trPr>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Arial" w:hAnsi="Arial" w:cs="Arial"/>
                <w:b/>
                <w:bCs/>
                <w:sz w:val="24"/>
                <w:szCs w:val="24"/>
              </w:rPr>
            </w:pPr>
            <w:r>
              <w:rPr>
                <w:rFonts w:cs="Arial" w:ascii="Arial" w:hAnsi="Arial"/>
                <w:b/>
                <w:bCs/>
                <w:sz w:val="24"/>
                <w:szCs w:val="24"/>
              </w:rPr>
            </w:r>
          </w:p>
          <w:p>
            <w:pPr>
              <w:pStyle w:val="Normal"/>
              <w:spacing w:before="0" w:after="0"/>
              <w:jc w:val="center"/>
              <w:rPr>
                <w:rFonts w:ascii="Arial" w:hAnsi="Arial" w:cs="Arial"/>
                <w:sz w:val="24"/>
                <w:szCs w:val="24"/>
              </w:rPr>
            </w:pPr>
            <w:r>
              <w:rPr>
                <w:rFonts w:cs="Arial" w:ascii="Arial" w:hAnsi="Arial"/>
                <w:sz w:val="24"/>
                <w:szCs w:val="24"/>
              </w:rPr>
              <w:t>{{ opt.libelle }}</w:t>
            </w:r>
          </w:p>
          <w:p>
            <w:pPr>
              <w:pStyle w:val="Normal"/>
              <w:spacing w:before="0" w:after="0"/>
              <w:jc w:val="center"/>
              <w:rPr>
                <w:rFonts w:ascii="Arial" w:hAnsi="Arial" w:cs="Arial"/>
                <w:sz w:val="24"/>
                <w:szCs w:val="24"/>
              </w:rPr>
            </w:pPr>
            <w:r>
              <w:rPr>
                <w:rFonts w:cs="Arial" w:ascii="Arial" w:hAnsi="Arial"/>
                <w:sz w:val="24"/>
                <w:szCs w:val="24"/>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Arial" w:ascii="Arial" w:hAnsi="Arial"/>
                <w:b/>
                <w:bCs/>
                <w:sz w:val="24"/>
                <w:szCs w:val="24"/>
              </w:rPr>
              <w:t>{{ opt.ht }}</w:t>
            </w:r>
          </w:p>
        </w:tc>
        <w:tc>
          <w:tcPr>
            <w:tcW w:w="1843" w:type="dxa"/>
            <w:tcBorders>
              <w:top w:val="single" w:sz="4" w:space="0" w:color="000000"/>
              <w:bottom w:val="single" w:sz="4" w:space="0" w:color="000000"/>
              <w:end w:val="single" w:sz="4" w:space="0" w:color="000000"/>
            </w:tcBorders>
            <w:vAlign w:val="center"/>
          </w:tcPr>
          <w:p>
            <w:pPr>
              <w:pStyle w:val="Normal"/>
              <w:spacing w:before="0" w:after="0"/>
              <w:jc w:val="center"/>
              <w:rPr>
                <w:rFonts w:ascii="Arial" w:hAnsi="Arial" w:cs="Arial"/>
                <w:sz w:val="24"/>
                <w:szCs w:val="24"/>
              </w:rPr>
            </w:pPr>
            <w:r>
              <w:rPr>
                <w:rFonts w:cs="Arial" w:ascii="Arial" w:hAnsi="Arial"/>
                <w:sz w:val="24"/>
                <w:szCs w:val="24"/>
              </w:rPr>
              <w:t>{{ opt.tva }}</w:t>
            </w:r>
          </w:p>
        </w:tc>
        <w:tc>
          <w:tcPr>
            <w:tcW w:w="2126" w:type="dxa"/>
            <w:tcBorders>
              <w:top w:val="single" w:sz="4" w:space="0" w:color="000000"/>
              <w:bottom w:val="single" w:sz="4" w:space="0" w:color="000000"/>
              <w:end w:val="single" w:sz="4" w:space="0" w:color="000000"/>
            </w:tcBorders>
            <w:vAlign w:val="center"/>
          </w:tcPr>
          <w:p>
            <w:pPr>
              <w:pStyle w:val="Normal"/>
              <w:spacing w:before="0" w:after="0"/>
              <w:jc w:val="center"/>
              <w:rPr>
                <w:rFonts w:ascii="Arial" w:hAnsi="Arial" w:cs="Arial"/>
                <w:b/>
                <w:bCs/>
                <w:sz w:val="24"/>
                <w:szCs w:val="24"/>
              </w:rPr>
            </w:pPr>
            <w:r>
              <w:rPr>
                <w:rFonts w:cs="Arial" w:ascii="Arial" w:hAnsi="Arial"/>
                <w:b/>
                <w:bCs/>
                <w:sz w:val="24"/>
                <w:szCs w:val="24"/>
              </w:rPr>
              <w:t>{{ opt.ttc }}</w:t>
            </w:r>
          </w:p>
        </w:tc>
      </w:tr>
      <w:tr>
        <w:tc>
          <w:tcPr>
            <w:tcW w:w="9351" w:type="dxa"/>
          </w:tcPr>
          <w:p>
            <w:pPr>
              <w:pStyle w:val="Normal"/>
            </w:pPr>
            <w:r>
              <w:rPr>
                <w:rFonts w:ascii="Arial" w:hAnsi="Arial" w:cs="Arial"/>
              </w:rPr>
              <w:t>{%tr endfor %}</w:t>
            </w:r>
          </w:p>
        </w:tc>
      </w:tr>
    </w:tbl>
    <w:p>
      <w:pPr>
        <w:pStyle w:val="Normal"/>
        <w:spacing w:before="0" w:after="0"/>
        <w:rPr/>
      </w:pPr>
      <w:r>
        <w:rPr/>
      </w:r>
    </w:p>
    <w:p>
      <w:pPr>
        <w:pStyle w:val="Normal"/>
        <w:spacing w:before="0" w:after="0"/>
        <w:rPr>
          <w:rFonts w:ascii="Arial" w:hAnsi="Arial" w:cs="Arial"/>
        </w:rPr>
      </w:pPr>
      <w:r>
        <w:rPr>
          <w:rFonts w:cs="Arial" w:ascii="Arial" w:hAnsi="Arial"/>
        </w:rPr>
        <w:t>Afin de faciliter l’intervention, un point d’eau est nécessaire pour l’entretien récurrent des parties communes.</w:t>
      </w:r>
    </w:p>
    <w:p>
      <w:pPr>
        <w:pStyle w:val="Normal"/>
        <w:spacing w:before="0" w:after="0"/>
        <w:rPr>
          <w:rFonts w:ascii="Arial" w:hAnsi="Arial" w:cs="Arial"/>
        </w:rPr>
      </w:pPr>
      <w:r>
        <w:rPr>
          <w:rFonts w:cs="Arial" w:ascii="Arial" w:hAnsi="Arial"/>
        </w:rPr>
      </w:r>
    </w:p>
    <w:p>
      <w:pPr>
        <w:pStyle w:val="Normal"/>
        <w:spacing w:before="0" w:after="0"/>
        <w:rPr>
          <w:rFonts w:ascii="Arial" w:hAnsi="Arial" w:cs="Arial"/>
          <w:b/>
          <w:bCs/>
          <w:u w:val="single"/>
        </w:rPr>
      </w:pPr>
      <w:r>
        <w:rPr>
          <w:rFonts w:cs="Arial" w:ascii="Arial" w:hAnsi="Arial"/>
        </w:rPr>
        <w:t xml:space="preserve">Si aucun point d’eau n’est disponible, nous nous voyons dans l’obligation d’appliquer un surcoût de </w:t>
      </w:r>
      <w:r>
        <w:rPr>
          <w:rFonts w:cs="Arial" w:ascii="Arial" w:hAnsi="Arial"/>
          <w:b/>
          <w:bCs/>
        </w:rPr>
        <w:t>7.00 € HT / passage</w:t>
      </w:r>
      <w:r>
        <w:rPr>
          <w:rFonts w:cs="Arial" w:ascii="Arial" w:hAnsi="Arial"/>
        </w:rPr>
        <w:t xml:space="preserve"> comprenant l’approvisionnement en eau de la copropriété par un responsable véhiculé.</w:t>
      </w:r>
    </w:p>
    <w:p>
      <w:pPr>
        <w:pStyle w:val="Normal"/>
        <w:spacing w:before="0" w:after="0"/>
        <w:rPr>
          <w:rFonts w:ascii="Arial" w:hAnsi="Arial" w:cs="Arial"/>
          <w:b/>
          <w:bCs/>
          <w:u w:val="single"/>
        </w:rPr>
      </w:pPr>
      <w:r>
        <w:rPr>
          <w:rFonts w:cs="Arial" w:ascii="Arial" w:hAnsi="Arial"/>
          <w:b/>
          <w:bCs/>
          <w:u w:val="single"/>
        </w:rPr>
      </w:r>
    </w:p>
    <w:p>
      <w:pPr>
        <w:pStyle w:val="Normal"/>
        <w:spacing w:before="0" w:after="0"/>
        <w:jc w:val="both"/>
        <w:rPr/>
      </w:pPr>
      <w:r>
        <w:rPr>
          <w:rFonts w:cs="Arial" w:ascii="Arial" w:hAnsi="Arial"/>
          <w:b/>
          <w:u w:val="single"/>
        </w:rPr>
        <w:t>6 - Date de prise d’effet et durée:</w:t>
      </w:r>
    </w:p>
    <w:p>
      <w:pPr>
        <w:pStyle w:val="Normal"/>
        <w:spacing w:before="0" w:after="0"/>
        <w:jc w:val="both"/>
        <w:rPr>
          <w:rFonts w:ascii="Arial" w:hAnsi="Arial" w:cs="Arial"/>
          <w:b/>
          <w:u w:val="single"/>
        </w:rPr>
      </w:pPr>
      <w:r>
        <w:rPr>
          <w:rFonts w:cs="Arial" w:ascii="Arial" w:hAnsi="Arial"/>
          <w:b/>
          <w:u w:val="single"/>
        </w:rPr>
      </w:r>
    </w:p>
    <w:p>
      <w:pPr>
        <w:pStyle w:val="Normal"/>
        <w:spacing w:before="0" w:after="0"/>
        <w:jc w:val="both"/>
        <w:rPr>
          <w:rFonts w:ascii="Arial" w:hAnsi="Arial" w:cs="Arial"/>
        </w:rPr>
      </w:pPr>
      <w:r>
        <w:rPr>
          <w:rFonts w:cs="Arial" w:ascii="Arial" w:hAnsi="Arial"/>
        </w:rPr>
        <w:t>Le présent contrat prend effet au : {{ DATE_PRISE_EFFET }}</w:t>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t>La durée du contrat est de {{ DUREE_CONTRAT }} renouvelable dans les conditions définies dans les Conditions Générales de Vente</w:t>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t>Toutes les autres clauses contractuelles sont définies dans les conditions générales de ventes annexées à la présente offre</w:t>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t>--------------------------------------------------------------------------------------------------------------------------</w:t>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r>
    </w:p>
    <w:p>
      <w:pPr>
        <w:pStyle w:val="Normal"/>
        <w:spacing w:before="0" w:after="0"/>
        <w:jc w:val="both"/>
        <w:rPr>
          <w:rFonts w:ascii="Arial" w:hAnsi="Arial" w:cs="Arial"/>
        </w:rPr>
      </w:pPr>
      <w:r>
        <w:rPr>
          <w:rFonts w:cs="Arial" w:ascii="Arial" w:hAnsi="Arial"/>
        </w:rPr>
      </w:r>
    </w:p>
    <w:p>
      <w:pPr>
        <w:pStyle w:val="Normal"/>
        <w:spacing w:before="0" w:after="0"/>
        <w:jc w:val="both"/>
        <w:rPr/>
      </w:pPr>
      <w:r>
        <w:rPr>
          <w:rFonts w:cs="Arial" w:ascii="Arial" w:hAnsi="Arial"/>
        </w:rPr>
        <w:t>SAS MARIE EUGENIE                                                                                    LE CLIENT</w:t>
      </w:r>
    </w:p>
    <w:p>
      <w:pPr>
        <w:pStyle w:val="Normal"/>
        <w:spacing w:before="0" w:after="0"/>
        <w:rPr>
          <w:rFonts w:ascii="Arial" w:hAnsi="Arial" w:cs="Arial"/>
          <w:sz w:val="20"/>
          <w:szCs w:val="20"/>
        </w:rPr>
      </w:pPr>
      <w:r>
        <w:rPr>
          <w:rFonts w:cs="Arial" w:ascii="Arial" w:hAnsi="Arial"/>
          <w:sz w:val="20"/>
          <w:szCs w:val="20"/>
        </w:rPr>
        <w:t>Représentée par son Président</w:t>
      </w:r>
    </w:p>
    <w:p>
      <w:pPr>
        <w:pStyle w:val="Normal"/>
        <w:spacing w:before="0" w:after="0"/>
        <w:rPr>
          <w:rFonts w:ascii="Arial" w:hAnsi="Arial" w:cs="Arial"/>
          <w:sz w:val="20"/>
          <w:szCs w:val="20"/>
        </w:rPr>
      </w:pPr>
      <w:r>
        <w:rPr>
          <w:rFonts w:cs="Arial" w:ascii="Arial" w:hAnsi="Arial"/>
          <w:sz w:val="20"/>
          <w:szCs w:val="20"/>
        </w:rPr>
        <w:t>Laurent PREVERT</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jc w:val="both"/>
        <w:rPr>
          <w:rFonts w:cs="Calibri"/>
          <w:lang w:val="en-US" w:eastAsia="en-US"/>
        </w:rPr>
      </w:pPr>
      <w:r>
        <w:rPr>
          <w:rFonts w:cs="Calibri"/>
          <w:lang w:val="en-US" w:eastAsia="en-US"/>
        </w:rPr>
        <w:drawing>
          <wp:inline distT="0" distB="0" distL="0" distR="0">
            <wp:extent cx="2203450" cy="847725"/>
            <wp:effectExtent l="0" t="0" r="0" b="0"/>
            <wp:docPr id="12"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title=""/>
                    <pic:cNvPicPr>
                      <a:picLocks noChangeAspect="1" noChangeArrowheads="1"/>
                    </pic:cNvPicPr>
                  </pic:nvPicPr>
                  <pic:blipFill>
                    <a:blip r:embed="rId15"/>
                    <a:srcRect l="-6" t="-16" r="-6" b="-16"/>
                    <a:stretch>
                      <a:fillRect/>
                    </a:stretch>
                  </pic:blipFill>
                  <pic:spPr bwMode="auto">
                    <a:xfrm>
                      <a:off x="0" y="0"/>
                      <a:ext cx="2203450" cy="847725"/>
                    </a:xfrm>
                    <a:prstGeom prst="rect">
                      <a:avLst/>
                    </a:prstGeom>
                  </pic:spPr>
                </pic:pic>
              </a:graphicData>
            </a:graphic>
          </wp:inline>
        </w:drawing>
      </w:r>
    </w:p>
    <w:p>
      <w:pPr>
        <w:pStyle w:val="Normal"/>
        <w:spacing w:before="0" w:after="0"/>
        <w:jc w:val="center"/>
        <w:rPr>
          <w:rFonts w:ascii="Arial" w:hAnsi="Arial" w:cs="Arial"/>
          <w:sz w:val="20"/>
          <w:szCs w:val="20"/>
          <w:lang w:val="en-US" w:eastAsia="en-US"/>
        </w:rPr>
      </w:pPr>
      <w:r>
        <w:rPr>
          <w:rFonts w:cs="Arial" w:ascii="Arial" w:hAnsi="Arial"/>
          <w:sz w:val="20"/>
          <w:szCs w:val="20"/>
          <w:lang w:val="en-US" w:eastAsia="en-US"/>
        </w:rPr>
      </w:r>
    </w:p>
    <w:p>
      <w:pPr>
        <w:pStyle w:val="Normal"/>
        <w:spacing w:before="0" w:after="0"/>
        <w:jc w:val="center"/>
        <w:rPr>
          <w:rFonts w:ascii="Arial" w:hAnsi="Arial" w:cs="Arial"/>
          <w:b/>
          <w:sz w:val="20"/>
          <w:szCs w:val="20"/>
        </w:rPr>
      </w:pPr>
      <w:r>
        <w:rPr>
          <w:rFonts w:cs="Arial" w:ascii="Arial" w:hAnsi="Arial"/>
          <w:b/>
          <w:sz w:val="20"/>
          <w:szCs w:val="20"/>
        </w:rPr>
      </w:r>
    </w:p>
    <w:p>
      <w:pPr>
        <w:pStyle w:val="Normal"/>
        <w:spacing w:before="0" w:after="0"/>
        <w:jc w:val="center"/>
        <w:rPr>
          <w:rFonts w:ascii="Arial" w:hAnsi="Arial" w:cs="Arial"/>
          <w:b/>
          <w:sz w:val="20"/>
          <w:szCs w:val="20"/>
        </w:rPr>
      </w:pPr>
      <w:r>
        <w:rPr>
          <w:rFonts w:cs="Arial" w:ascii="Arial" w:hAnsi="Arial"/>
          <w:b/>
          <w:sz w:val="20"/>
          <w:szCs w:val="20"/>
        </w:rPr>
      </w:r>
    </w:p>
    <w:p>
      <w:pPr>
        <w:pStyle w:val="Normal"/>
        <w:spacing w:before="0" w:after="0"/>
        <w:jc w:val="center"/>
        <w:rPr>
          <w:rFonts w:ascii="Arial" w:hAnsi="Arial" w:cs="Arial"/>
          <w:b/>
          <w:sz w:val="20"/>
          <w:szCs w:val="20"/>
        </w:rPr>
      </w:pPr>
      <w:r>
        <w:rPr>
          <w:rFonts w:cs="Arial" w:ascii="Arial" w:hAnsi="Arial"/>
          <w:b/>
          <w:sz w:val="20"/>
          <w:szCs w:val="20"/>
        </w:rPr>
      </w:r>
    </w:p>
    <w:p>
      <w:pPr>
        <w:pStyle w:val="Normal"/>
        <w:spacing w:before="0" w:after="0"/>
        <w:jc w:val="center"/>
        <w:rPr>
          <w:rFonts w:ascii="Arial" w:hAnsi="Arial" w:cs="Arial"/>
          <w:b/>
          <w:sz w:val="20"/>
          <w:szCs w:val="20"/>
        </w:rPr>
      </w:pPr>
      <w:r>
        <w:rPr>
          <w:rFonts w:cs="Arial" w:ascii="Arial" w:hAnsi="Arial"/>
          <w:b/>
          <w:sz w:val="20"/>
          <w:szCs w:val="20"/>
        </w:rPr>
      </w:r>
      <w:r>
        <w:br w:type="page"/>
      </w:r>
    </w:p>
    <w:p>
      <w:pPr>
        <w:pStyle w:val="Normal"/>
        <w:spacing w:before="0" w:after="0"/>
        <w:jc w:val="center"/>
        <w:rPr>
          <w:rFonts w:ascii="Arial" w:hAnsi="Arial" w:cs="Arial"/>
          <w:b/>
          <w:sz w:val="20"/>
          <w:szCs w:val="20"/>
        </w:rPr>
      </w:pPr>
      <w:r>
        <w:rPr>
          <w:rFonts w:cs="Arial" w:ascii="Arial" w:hAnsi="Arial"/>
          <w:b/>
          <w:sz w:val="20"/>
          <w:szCs w:val="20"/>
        </w:rPr>
        <w:t>CONDITIONS GENERALES DE VENTE</w:t>
      </w:r>
    </w:p>
    <w:p>
      <w:pPr>
        <w:pStyle w:val="Normal"/>
        <w:spacing w:before="0" w:after="0"/>
        <w:jc w:val="center"/>
        <w:rPr>
          <w:rFonts w:ascii="Arial" w:hAnsi="Arial" w:cs="Arial"/>
          <w:sz w:val="20"/>
          <w:szCs w:val="20"/>
        </w:rPr>
      </w:pPr>
      <w:r>
        <w:rPr>
          <w:rFonts w:cs="Arial" w:ascii="Arial" w:hAnsi="Arial"/>
          <w:b/>
          <w:sz w:val="20"/>
          <w:szCs w:val="20"/>
        </w:rPr>
        <w:t>Société MARIE EUGENIE</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1 - GÉNÉRALITÉS </w:t>
      </w:r>
    </w:p>
    <w:p>
      <w:pPr>
        <w:pStyle w:val="Normal"/>
        <w:spacing w:before="0" w:after="0"/>
        <w:jc w:val="both"/>
        <w:rPr>
          <w:rFonts w:ascii="Arial" w:hAnsi="Arial" w:cs="Arial"/>
          <w:sz w:val="20"/>
          <w:szCs w:val="20"/>
        </w:rPr>
      </w:pPr>
      <w:r>
        <w:rPr>
          <w:rFonts w:cs="Arial" w:ascii="Arial" w:hAnsi="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2 - DÉFINITION DE LA PRESTATION </w:t>
      </w:r>
    </w:p>
    <w:p>
      <w:pPr>
        <w:pStyle w:val="Normal"/>
        <w:spacing w:before="0" w:after="0"/>
        <w:jc w:val="both"/>
        <w:rPr/>
      </w:pPr>
      <w:r>
        <w:rPr>
          <w:rFonts w:cs="Arial" w:ascii="Arial" w:hAnsi="Arial"/>
          <w:sz w:val="20"/>
          <w:szCs w:val="20"/>
        </w:rPr>
        <w:t xml:space="preserve">2.1 • La prestation est décrite dans le devis ou proposition du contrat. Son exécution comprend, à la charge du prestataire, les matériels et produits nécessaires à l’exécution des travaux. </w:t>
      </w:r>
    </w:p>
    <w:p>
      <w:pPr>
        <w:pStyle w:val="Normal"/>
        <w:spacing w:before="0" w:after="0"/>
        <w:jc w:val="both"/>
        <w:rPr>
          <w:rFonts w:ascii="Arial" w:hAnsi="Arial" w:cs="Arial"/>
          <w:sz w:val="20"/>
          <w:szCs w:val="20"/>
        </w:rPr>
      </w:pPr>
      <w:r>
        <w:rPr>
          <w:rFonts w:cs="Arial" w:ascii="Arial" w:hAnsi="Arial"/>
          <w:sz w:val="20"/>
          <w:szCs w:val="20"/>
        </w:rPr>
        <w:t xml:space="preserve">2.2 • La prestation est exécutée avec les moyens et le personnel du choix du prestataire et est réalisée dans le cadre d’un contrat d’entreprise.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3 - MODALITÉS D’EXÉCUTION </w:t>
      </w:r>
    </w:p>
    <w:p>
      <w:pPr>
        <w:pStyle w:val="Normal"/>
        <w:spacing w:before="0" w:after="0"/>
        <w:jc w:val="both"/>
        <w:rPr/>
      </w:pPr>
      <w:r>
        <w:rPr>
          <w:rFonts w:cs="Arial" w:ascii="Arial" w:hAnsi="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pPr>
        <w:pStyle w:val="Normal"/>
        <w:spacing w:before="0" w:after="0"/>
        <w:jc w:val="both"/>
        <w:rPr/>
      </w:pPr>
      <w:r>
        <w:rPr>
          <w:rFonts w:cs="Arial" w:ascii="Arial" w:hAnsi="Arial"/>
          <w:sz w:val="20"/>
          <w:szCs w:val="20"/>
        </w:rPr>
        <w:t xml:space="preserve">3.2 • Le client devra mettre à la disposition du personnel du prestataire qui exécutera matériellement les travaux, les installations ou fournitures prévues aux articles R. 4513-8 et R 4512-10 du Code du Travail. </w:t>
      </w:r>
    </w:p>
    <w:p>
      <w:pPr>
        <w:pStyle w:val="Normal"/>
        <w:spacing w:before="0" w:after="0"/>
        <w:jc w:val="both"/>
        <w:rPr/>
      </w:pPr>
      <w:r>
        <w:rPr>
          <w:rFonts w:cs="Arial" w:ascii="Arial" w:hAnsi="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pPr>
        <w:pStyle w:val="Normal"/>
        <w:spacing w:before="0" w:after="0"/>
        <w:jc w:val="both"/>
        <w:rPr>
          <w:rFonts w:ascii="Arial" w:hAnsi="Arial" w:cs="Arial"/>
          <w:sz w:val="20"/>
          <w:szCs w:val="20"/>
        </w:rPr>
      </w:pPr>
      <w:r>
        <w:rPr>
          <w:rFonts w:cs="Arial" w:ascii="Arial" w:hAnsi="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pPr>
        <w:pStyle w:val="Normal"/>
        <w:spacing w:before="0" w:after="0"/>
        <w:jc w:val="both"/>
        <w:rPr/>
      </w:pPr>
      <w:r>
        <w:rPr>
          <w:rFonts w:cs="Arial" w:ascii="Arial" w:hAnsi="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4 - ASSURANCE • RESPONSABILITÉ </w:t>
      </w:r>
    </w:p>
    <w:p>
      <w:pPr>
        <w:pStyle w:val="Normal"/>
        <w:spacing w:before="0" w:after="0"/>
        <w:jc w:val="both"/>
        <w:rPr>
          <w:rFonts w:ascii="Arial" w:hAnsi="Arial" w:cs="Arial"/>
          <w:sz w:val="20"/>
          <w:szCs w:val="20"/>
        </w:rPr>
      </w:pPr>
      <w:r>
        <w:rPr>
          <w:rFonts w:cs="Arial" w:ascii="Arial" w:hAnsi="Arial"/>
          <w:sz w:val="20"/>
          <w:szCs w:val="20"/>
        </w:rPr>
        <w:t xml:space="preserve">4.1 • Sauf disposition contraire particulière, le prestataire n’assure pas la garde des locaux dont le nettoyage lui est confié et ce, même si la clé des locaux lui est remise pour en assurer l’ouverture. </w:t>
      </w:r>
    </w:p>
    <w:p>
      <w:pPr>
        <w:pStyle w:val="Normal"/>
        <w:spacing w:before="0" w:after="0"/>
        <w:jc w:val="both"/>
        <w:rPr>
          <w:rFonts w:ascii="Arial" w:hAnsi="Arial" w:cs="Arial"/>
          <w:sz w:val="20"/>
          <w:szCs w:val="20"/>
        </w:rPr>
      </w:pPr>
      <w:r>
        <w:rPr>
          <w:rFonts w:cs="Arial" w:ascii="Arial" w:hAnsi="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pPr>
        <w:pStyle w:val="Normal"/>
        <w:spacing w:before="0" w:after="0"/>
        <w:jc w:val="both"/>
        <w:rPr/>
      </w:pPr>
      <w:r>
        <w:rPr>
          <w:rFonts w:cs="Arial" w:ascii="Arial" w:hAnsi="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pPr>
        <w:pStyle w:val="Normal"/>
        <w:spacing w:before="0" w:after="0"/>
        <w:jc w:val="both"/>
        <w:rPr/>
      </w:pPr>
      <w:r>
        <w:rPr>
          <w:rFonts w:cs="Arial" w:ascii="Arial" w:hAnsi="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pPr>
      <w:r>
        <w:rPr>
          <w:rFonts w:cs="Arial" w:ascii="Arial" w:hAnsi="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pPr>
        <w:pStyle w:val="Normal"/>
        <w:spacing w:before="0" w:after="0"/>
        <w:jc w:val="both"/>
        <w:rPr>
          <w:rFonts w:ascii="Arial" w:hAnsi="Arial" w:cs="Arial"/>
          <w:sz w:val="20"/>
          <w:szCs w:val="20"/>
        </w:rPr>
      </w:pPr>
      <w:r>
        <w:rPr>
          <w:rFonts w:cs="Arial" w:ascii="Arial" w:hAnsi="Arial"/>
          <w:sz w:val="20"/>
          <w:szCs w:val="20"/>
        </w:rPr>
        <w:t xml:space="preserve">4.6 • Le client est soumis aux obligations de l’article L 2323-16 du code du travail.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bCs/>
          <w:sz w:val="20"/>
          <w:szCs w:val="20"/>
        </w:rPr>
      </w:pPr>
      <w:r>
        <w:rPr>
          <w:rFonts w:cs="Arial" w:ascii="Arial" w:hAnsi="Arial"/>
          <w:b/>
          <w:bCs/>
          <w:sz w:val="20"/>
          <w:szCs w:val="20"/>
        </w:rPr>
        <w:t xml:space="preserve">ARTICLE 5 - REPRISE DES CONTRATS DE TRAVAIL </w:t>
      </w:r>
    </w:p>
    <w:p>
      <w:pPr>
        <w:pStyle w:val="Normal"/>
        <w:spacing w:before="0" w:after="0"/>
        <w:jc w:val="both"/>
        <w:rPr/>
      </w:pPr>
      <w:r>
        <w:rPr>
          <w:rFonts w:cs="Arial" w:ascii="Arial" w:hAnsi="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pPr>
        <w:pStyle w:val="Normal"/>
        <w:spacing w:before="0" w:after="0"/>
        <w:jc w:val="both"/>
        <w:rPr/>
      </w:pPr>
      <w:r>
        <w:rPr>
          <w:rFonts w:cs="Arial" w:ascii="Arial" w:hAnsi="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6 - DURÉE • SUSPENSION • RÉSILIATION </w:t>
      </w:r>
    </w:p>
    <w:p>
      <w:pPr>
        <w:pStyle w:val="Normal"/>
        <w:spacing w:before="0" w:after="0"/>
        <w:jc w:val="both"/>
        <w:rPr/>
      </w:pPr>
      <w:r>
        <w:rPr>
          <w:rFonts w:cs="Arial" w:ascii="Arial" w:hAnsi="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pPr>
        <w:pStyle w:val="Normal"/>
        <w:spacing w:before="0" w:after="0"/>
        <w:jc w:val="both"/>
        <w:rPr/>
      </w:pPr>
      <w:r>
        <w:rPr>
          <w:rFonts w:cs="Arial" w:ascii="Arial" w:hAnsi="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pPr>
        <w:pStyle w:val="Normal"/>
        <w:spacing w:before="0" w:after="0"/>
        <w:jc w:val="both"/>
        <w:rPr>
          <w:rFonts w:ascii="Arial" w:hAnsi="Arial" w:cs="Arial"/>
          <w:sz w:val="20"/>
          <w:szCs w:val="20"/>
        </w:rPr>
      </w:pPr>
      <w:r>
        <w:rPr>
          <w:rFonts w:cs="Arial" w:ascii="Arial" w:hAnsi="Arial"/>
          <w:sz w:val="20"/>
          <w:szCs w:val="20"/>
        </w:rPr>
        <w:t xml:space="preserve">6.3 • Le manquement du client à l’une quelconque de ses obligations, y compris le retard ou le défaut de paiement, donne la faculté au prestataire de : </w:t>
      </w:r>
    </w:p>
    <w:p>
      <w:pPr>
        <w:pStyle w:val="Normal"/>
        <w:spacing w:before="0" w:after="0"/>
        <w:jc w:val="both"/>
        <w:rPr/>
      </w:pPr>
      <w:r>
        <w:rPr>
          <w:rFonts w:cs="Arial" w:ascii="Arial" w:hAnsi="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pPr>
        <w:pStyle w:val="Normal"/>
        <w:spacing w:before="0" w:after="0"/>
        <w:jc w:val="both"/>
        <w:rPr/>
      </w:pPr>
      <w:r>
        <w:rPr>
          <w:rFonts w:cs="Arial" w:ascii="Arial" w:hAnsi="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7 - RÉMUNÉRATION • PAIEMENT </w:t>
      </w:r>
    </w:p>
    <w:p>
      <w:pPr>
        <w:pStyle w:val="Normal"/>
        <w:spacing w:before="0" w:after="0"/>
        <w:jc w:val="both"/>
        <w:rPr/>
      </w:pPr>
      <w:r>
        <w:rPr>
          <w:rFonts w:cs="Arial" w:ascii="Arial" w:hAnsi="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pPr>
        <w:pStyle w:val="Normal"/>
        <w:spacing w:before="0" w:after="0"/>
        <w:jc w:val="both"/>
        <w:rPr/>
      </w:pPr>
      <w:r>
        <w:rPr>
          <w:rFonts w:cs="Arial" w:ascii="Arial" w:hAnsi="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pPr>
        <w:pStyle w:val="Normal"/>
        <w:spacing w:before="0" w:after="0"/>
        <w:jc w:val="both"/>
        <w:rPr/>
      </w:pPr>
      <w:r>
        <w:rPr>
          <w:rFonts w:cs="Arial" w:ascii="Arial" w:hAnsi="Arial"/>
          <w:sz w:val="20"/>
          <w:szCs w:val="20"/>
        </w:rPr>
        <w:t>7.3 • Les prix sont révisables de plein droit. Ils le sont automatiquement au 1</w:t>
      </w:r>
      <w:r>
        <w:rPr>
          <w:rFonts w:cs="Arial" w:ascii="Arial" w:hAnsi="Arial"/>
          <w:sz w:val="20"/>
          <w:szCs w:val="20"/>
          <w:vertAlign w:val="superscript"/>
        </w:rPr>
        <w:t>er</w:t>
      </w:r>
      <w:r>
        <w:rPr>
          <w:rFonts w:cs="Arial" w:ascii="Arial" w:hAnsi="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pPr>
        <w:pStyle w:val="Normal"/>
        <w:spacing w:before="0" w:after="0"/>
        <w:jc w:val="both"/>
        <w:rPr>
          <w:rFonts w:ascii="Arial" w:hAnsi="Arial" w:cs="Arial"/>
          <w:sz w:val="20"/>
          <w:szCs w:val="20"/>
        </w:rPr>
      </w:pPr>
      <w:r>
        <w:rPr>
          <w:rFonts w:cs="Arial" w:ascii="Arial" w:hAnsi="Arial"/>
          <w:sz w:val="20"/>
          <w:szCs w:val="20"/>
        </w:rPr>
        <w:t xml:space="preserve">7.4 • Sauf dispositions particulières, le montant convenu est mensuel et forfaitaire quel que soit le nombre de jours travaillés dans le mois. </w:t>
      </w:r>
    </w:p>
    <w:p>
      <w:pPr>
        <w:pStyle w:val="Normal"/>
        <w:spacing w:before="0" w:after="0"/>
        <w:jc w:val="both"/>
        <w:rPr/>
      </w:pPr>
      <w:r>
        <w:rPr>
          <w:rFonts w:cs="Arial" w:ascii="Arial" w:hAnsi="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pPr>
        <w:pStyle w:val="Normal"/>
        <w:spacing w:before="0" w:after="0"/>
        <w:jc w:val="both"/>
        <w:rPr>
          <w:rFonts w:ascii="Arial" w:hAnsi="Arial" w:cs="Arial"/>
          <w:sz w:val="20"/>
          <w:szCs w:val="20"/>
        </w:rPr>
      </w:pPr>
      <w:r>
        <w:rPr>
          <w:rFonts w:cs="Arial" w:ascii="Arial" w:hAnsi="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pPr>
        <w:pStyle w:val="Normal"/>
        <w:spacing w:before="0" w:after="0"/>
        <w:jc w:val="both"/>
        <w:rPr>
          <w:rFonts w:ascii="Arial" w:hAnsi="Arial" w:cs="Arial"/>
          <w:b/>
          <w:bCs/>
          <w:sz w:val="20"/>
          <w:szCs w:val="20"/>
        </w:rPr>
      </w:pPr>
      <w:r>
        <w:rPr>
          <w:rFonts w:eastAsia="Arial" w:cs="Arial" w:ascii="Arial" w:hAnsi="Arial"/>
          <w:b/>
          <w:bCs/>
          <w:sz w:val="20"/>
          <w:szCs w:val="20"/>
        </w:rPr>
        <w:t xml:space="preserve">       </w:t>
      </w:r>
    </w:p>
    <w:p>
      <w:pPr>
        <w:pStyle w:val="Normal"/>
        <w:spacing w:before="0" w:after="0"/>
        <w:jc w:val="both"/>
        <w:rPr>
          <w:rFonts w:ascii="Arial" w:hAnsi="Arial" w:cs="Arial"/>
          <w:b/>
          <w:sz w:val="20"/>
          <w:szCs w:val="20"/>
        </w:rPr>
      </w:pPr>
      <w:r>
        <w:rPr>
          <w:rFonts w:cs="Arial" w:ascii="Arial" w:hAnsi="Arial"/>
          <w:b/>
          <w:sz w:val="20"/>
          <w:szCs w:val="20"/>
        </w:rPr>
        <w:t xml:space="preserve">ARTICLE 8 - DÉCHÉANCE DU TERME • GARANTIES • EXIGIBILITÉ </w:t>
      </w:r>
    </w:p>
    <w:p>
      <w:pPr>
        <w:pStyle w:val="Normal"/>
        <w:spacing w:before="0" w:after="0"/>
        <w:jc w:val="both"/>
        <w:rPr/>
      </w:pPr>
      <w:r>
        <w:rPr>
          <w:rFonts w:cs="Arial" w:ascii="Arial" w:hAnsi="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pPr>
        <w:pStyle w:val="Normal"/>
        <w:spacing w:before="0" w:after="0"/>
        <w:jc w:val="both"/>
        <w:rPr/>
      </w:pPr>
      <w:r>
        <w:rPr>
          <w:rFonts w:cs="Arial" w:ascii="Arial" w:hAnsi="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pPr>
        <w:pStyle w:val="Normal"/>
        <w:spacing w:before="0" w:after="0"/>
        <w:jc w:val="both"/>
        <w:rPr/>
      </w:pPr>
      <w:r>
        <w:rPr>
          <w:rFonts w:cs="Arial" w:ascii="Arial" w:hAnsi="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9 - PÉNALITÉS DE RETARD ET CALCUL DU TAUX DES PÉNALITÉS </w:t>
      </w:r>
    </w:p>
    <w:p>
      <w:pPr>
        <w:pStyle w:val="Normal"/>
        <w:spacing w:before="0" w:after="0"/>
        <w:jc w:val="both"/>
        <w:rPr/>
      </w:pPr>
      <w:r>
        <w:rPr>
          <w:rFonts w:cs="Arial" w:ascii="Arial" w:hAnsi="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pPr>
        <w:pStyle w:val="Normal"/>
        <w:spacing w:before="0" w:after="0"/>
        <w:jc w:val="both"/>
        <w:rPr/>
      </w:pPr>
      <w:r>
        <w:rPr>
          <w:rFonts w:cs="Arial" w:ascii="Arial" w:hAnsi="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10 - LITIGES </w:t>
      </w:r>
    </w:p>
    <w:p>
      <w:pPr>
        <w:pStyle w:val="Normal"/>
        <w:spacing w:before="0" w:after="0"/>
        <w:jc w:val="both"/>
        <w:rPr/>
      </w:pPr>
      <w:r>
        <w:rPr>
          <w:rFonts w:cs="Arial" w:ascii="Arial" w:hAnsi="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pPr>
      <w:r>
        <w:rPr>
          <w:rFonts w:cs="Arial" w:ascii="Arial" w:hAnsi="Arial"/>
          <w:b/>
          <w:sz w:val="20"/>
          <w:szCs w:val="20"/>
        </w:rPr>
        <w:t>ARTICLE 11 - CLAUSE D’INTERDICTION</w:t>
      </w:r>
      <w:r>
        <w:rPr>
          <w:rFonts w:cs="Arial" w:ascii="Arial" w:hAnsi="Arial"/>
          <w:sz w:val="20"/>
          <w:szCs w:val="20"/>
        </w:rPr>
        <w:t xml:space="preserve"> </w:t>
      </w:r>
    </w:p>
    <w:p>
      <w:pPr>
        <w:pStyle w:val="Normal"/>
        <w:spacing w:before="0" w:after="0"/>
        <w:jc w:val="both"/>
        <w:rPr/>
      </w:pPr>
      <w:r>
        <w:rPr>
          <w:rFonts w:cs="Arial" w:ascii="Arial" w:hAnsi="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sz w:val="20"/>
          <w:szCs w:val="20"/>
        </w:rPr>
      </w:pPr>
      <w:r>
        <w:rPr>
          <w:rFonts w:cs="Arial" w:ascii="Arial" w:hAnsi="Arial"/>
          <w:b/>
          <w:sz w:val="20"/>
          <w:szCs w:val="20"/>
        </w:rPr>
        <w:t xml:space="preserve">ARTICLE 12 - CONDITIONS PARTICULIÈRES </w:t>
      </w:r>
    </w:p>
    <w:p>
      <w:pPr>
        <w:pStyle w:val="Normal"/>
        <w:spacing w:before="0" w:after="0"/>
        <w:jc w:val="both"/>
        <w:rPr>
          <w:rFonts w:ascii="Arial" w:hAnsi="Arial" w:cs="Arial"/>
          <w:sz w:val="20"/>
          <w:szCs w:val="20"/>
        </w:rPr>
      </w:pPr>
      <w:r>
        <w:rPr>
          <w:rFonts w:cs="Arial" w:ascii="Arial" w:hAnsi="Arial"/>
          <w:sz w:val="20"/>
          <w:szCs w:val="20"/>
        </w:rPr>
        <w:t>Les conditions particulières feront l’objet d’une annexe aux présentes conditions générales.</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lang w:val="en-US" w:eastAsia="en-US"/>
        </w:rPr>
      </w:pPr>
      <w:r>
        <w:rPr>
          <w:rFonts w:cs="Arial" w:ascii="Arial" w:hAnsi="Arial"/>
          <w:sz w:val="20"/>
          <w:szCs w:val="20"/>
          <w:lang w:val="en-US" w:eastAsia="en-US"/>
        </w:rPr>
      </w:r>
      <w:r>
        <mc:AlternateContent>
          <mc:Choice Requires="wps">
            <w:drawing>
              <wp:anchor behindDoc="0" distT="45720" distB="45720" distL="114935" distR="114935" simplePos="0" locked="0" layoutInCell="0" allowOverlap="1" relativeHeight="28">
                <wp:simplePos x="0" y="0"/>
                <wp:positionH relativeFrom="column">
                  <wp:posOffset>706755</wp:posOffset>
                </wp:positionH>
                <wp:positionV relativeFrom="paragraph">
                  <wp:posOffset>54610</wp:posOffset>
                </wp:positionV>
                <wp:extent cx="4046855" cy="1374140"/>
                <wp:effectExtent l="0" t="0" r="0" b="0"/>
                <wp:wrapSquare wrapText="bothSides"/>
                <wp:docPr id="13" name="Frame1"/>
                <a:graphic xmlns:a="http://schemas.openxmlformats.org/drawingml/2006/main">
                  <a:graphicData uri="http://schemas.microsoft.com/office/word/2010/wordprocessingShape">
                    <wps:wsp>
                      <wps:cNvSpPr txBox="1"/>
                      <wps:spPr>
                        <a:xfrm>
                          <a:off x="0" y="0"/>
                          <a:ext cx="4046855" cy="1374140"/>
                        </a:xfrm>
                        <a:prstGeom prst="rect"/>
                        <a:solidFill>
                          <a:srgbClr val="FFFFFF"/>
                        </a:solidFill>
                        <a:ln w="9525">
                          <a:solidFill>
                            <a:srgbClr val="000000"/>
                          </a:solidFill>
                        </a:ln>
                      </wps:spPr>
                      <wps:txbx>
                        <w:txbxContent>
                          <w:p>
                            <w:pPr>
                              <w:pStyle w:val="Normal"/>
                              <w:widowControl/>
                              <w:bidi w:val="0"/>
                              <w:spacing w:before="0" w:after="200"/>
                              <w:rPr/>
                            </w:pPr>
                            <w:r>
                              <w:rPr>
                                <w:sz w:val="20"/>
                                <w:szCs w:val="20"/>
                              </w:rPr>
                              <w:t>Signature du client et date (</w:t>
                            </w:r>
                            <w:r>
                              <w:rPr>
                                <w:i/>
                                <w:sz w:val="18"/>
                                <w:szCs w:val="18"/>
                              </w:rPr>
                              <w:t>Faire précéder de la mention « lu et approuvé »)</w:t>
                            </w:r>
                          </w:p>
                        </w:txbxContent>
                      </wps:txbx>
                      <wps:bodyPr anchor="t" lIns="91440" tIns="45720" rIns="91440" bIns="45720">
                        <a:noAutofit/>
                      </wps:bodyPr>
                    </wps:wsp>
                  </a:graphicData>
                </a:graphic>
              </wp:anchor>
            </w:drawing>
          </mc:Choice>
          <mc:Fallback>
            <w:pict>
              <v:rect fillcolor="#FFFFFF" strokecolor="#000000" strokeweight="0pt" style="position:absolute;rotation:-0;width:318.65pt;height:108.2pt;mso-wrap-distance-left:9.05pt;mso-wrap-distance-right:9.05pt;mso-wrap-distance-top:3.6pt;mso-wrap-distance-bottom:3.6pt;margin-top:4.3pt;mso-position-vertical-relative:text;margin-left:55.65pt;mso-position-horizontal-relative:text">
                <v:textbox>
                  <w:txbxContent>
                    <w:p>
                      <w:pPr>
                        <w:pStyle w:val="Normal"/>
                        <w:widowControl/>
                        <w:bidi w:val="0"/>
                        <w:spacing w:before="0" w:after="200"/>
                        <w:rPr/>
                      </w:pPr>
                      <w:r>
                        <w:rPr>
                          <w:sz w:val="20"/>
                          <w:szCs w:val="20"/>
                        </w:rPr>
                        <w:t>Signature du client et date (</w:t>
                      </w:r>
                      <w:r>
                        <w:rPr>
                          <w:i/>
                          <w:sz w:val="18"/>
                          <w:szCs w:val="18"/>
                        </w:rPr>
                        <w:t>Faire précéder de la mention « lu et approuvé »)</w:t>
                      </w:r>
                    </w:p>
                  </w:txbxContent>
                </v:textbox>
                <w10:wrap type="square"/>
              </v:rect>
            </w:pict>
          </mc:Fallback>
        </mc:AlternateContent>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rPr>
          <w:rFonts w:ascii="Arial" w:hAnsi="Arial" w:cs="Arial"/>
          <w:sz w:val="20"/>
          <w:szCs w:val="20"/>
        </w:rPr>
      </w:pPr>
      <w:r>
        <w:rPr>
          <w:rFonts w:cs="Arial" w:ascii="Arial" w:hAnsi="Arial"/>
          <w:sz w:val="20"/>
          <w:szCs w:val="20"/>
        </w:rPr>
      </w:r>
    </w:p>
    <w:p>
      <w:pPr>
        <w:pStyle w:val="Normal"/>
        <w:spacing w:before="0" w:after="0"/>
        <w:jc w:val="both"/>
        <w:rPr>
          <w:rFonts w:ascii="Times New Roman" w:hAnsi="Times New Roman" w:eastAsia="Times New Roman" w:cs="Times New Roman"/>
          <w:vanish/>
          <w:sz w:val="20"/>
          <w:szCs w:val="20"/>
        </w:rPr>
      </w:pPr>
      <w:r>
        <w:rPr>
          <w:rFonts w:eastAsia="Times New Roman" w:cs="Times New Roman" w:ascii="Times New Roman" w:hAnsi="Times New Roman"/>
          <w:vanish/>
          <w:sz w:val="20"/>
          <w:szCs w:val="20"/>
        </w:rPr>
      </w:r>
      <w:bookmarkStart w:id="0" w:name="_PictureBullets"/>
      <w:bookmarkStart w:id="1" w:name="_PictureBullets"/>
      <w:bookmarkEnd w:id="1"/>
    </w:p>
    <w:p>
      <w:r>
        <w:t>@@ZONE_PHOTOS@@</w:t>
      </w:r>
    </w:p>
    <w:sectPr>
      <w:headerReference w:type="default" r:id="rId16"/>
      <w:headerReference w:type="first" r:id="rId17"/>
      <w:footerReference w:type="default" r:id="rId18"/>
      <w:footerReference w:type="first" r:id="rId19"/>
      <w:type w:val="nextPage"/>
      <w:pgSz w:w="11906" w:h="16838"/>
      <w:pgMar w:left="1418" w:right="1418" w:gutter="0" w:header="709" w:top="1700"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 w:name="Segoe Print">
    <w:charset w:val="00" w:characterSet="windows-1252"/>
    <w:family w:val="auto"/>
    <w:pitch w:val="variable"/>
  </w:font>
  <w:font w:name="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cs="Century Gothic" w:ascii="Century Gothic" w:hAnsi="Century Gothic"/>
        <w:i/>
        <w:sz w:val="18"/>
      </w:rPr>
      <w:t>SARL</w:t>
    </w:r>
    <w:r>
      <w:rPr>
        <w:rFonts w:cs="Century Gothic" w:ascii="Century Gothic" w:hAnsi="Century Gothic"/>
        <w:b/>
        <w:i/>
        <w:sz w:val="20"/>
      </w:rPr>
      <w:t xml:space="preserve"> Marie-Eugénie</w:t>
    </w:r>
    <w:r>
      <w:rPr>
        <w:rFonts w:cs="Century Gothic" w:ascii="Century Gothic" w:hAnsi="Century Gothic"/>
        <w:i/>
        <w:sz w:val="20"/>
      </w:rPr>
      <w:t xml:space="preserve"> </w:t>
    </w:r>
    <w:r>
      <w:rPr>
        <w:rFonts w:cs="Century Gothic" w:ascii="Century Gothic" w:hAnsi="Century Gothic"/>
        <w:i/>
        <w:sz w:val="18"/>
      </w:rPr>
      <w:t xml:space="preserve"> </w:t>
    </w:r>
    <w:r>
      <w:rPr>
        <w:rFonts w:cs="Century Gothic" w:ascii="Century Gothic" w:hAnsi="Century Gothic"/>
        <w:i/>
        <w:sz w:val="20"/>
      </w:rPr>
      <w:t>- 1 rue Raspail – 13004 Marseille</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cs="Century Gothic" w:ascii="Century Gothic" w:hAnsi="Century Gothic"/>
        <w:i/>
        <w:sz w:val="16"/>
      </w:rPr>
      <w:t>SAS</w:t>
    </w:r>
    <w:r>
      <w:rPr>
        <w:rFonts w:cs="Century Gothic" w:ascii="Century Gothic" w:hAnsi="Century Gothic"/>
        <w:i/>
        <w:sz w:val="20"/>
      </w:rPr>
      <w:t xml:space="preserve"> </w:t>
    </w:r>
    <w:r>
      <w:rPr>
        <w:rFonts w:cs="Century Gothic" w:ascii="Century Gothic" w:hAnsi="Century Gothic"/>
        <w:b/>
        <w:i/>
        <w:sz w:val="20"/>
      </w:rPr>
      <w:t>Marie-Eugénie</w:t>
    </w:r>
    <w:r>
      <w:rPr>
        <w:rFonts w:cs="Century Gothic" w:ascii="Century Gothic" w:hAnsi="Century Gothic"/>
        <w:i/>
        <w:sz w:val="20"/>
      </w:rPr>
      <w:t xml:space="preserve"> </w:t>
    </w:r>
    <w:r>
      <w:rPr>
        <w:rFonts w:cs="Century Gothic" w:ascii="Century Gothic" w:hAnsi="Century Gothic"/>
        <w:i/>
        <w:sz w:val="18"/>
      </w:rPr>
      <w:t xml:space="preserve">au Capital de 5000 € </w:t>
    </w:r>
    <w:r>
      <w:rPr>
        <w:rFonts w:cs="Century Gothic" w:ascii="Century Gothic" w:hAnsi="Century Gothic"/>
        <w:i/>
        <w:sz w:val="20"/>
      </w:rPr>
      <w:t>- 1 rue Raspail – 13004 Marseille</w:t>
    </w:r>
  </w:p>
  <w:p>
    <w:pPr>
      <w:pStyle w:val="Normal"/>
      <w:spacing w:before="0" w:after="0"/>
      <w:jc w:val="center"/>
      <w:rPr/>
    </w:pPr>
    <w:r>
      <w:rPr>
        <w:rFonts w:cs="Century Gothic" w:ascii="Century Gothic" w:hAnsi="Century Gothic"/>
        <w:i/>
        <w:sz w:val="18"/>
      </w:rPr>
      <w:t xml:space="preserve">Tél </w:t>
    </w:r>
    <w:r>
      <w:rPr>
        <w:rFonts w:cs="Century Gothic" w:ascii="Century Gothic" w:hAnsi="Century Gothic"/>
        <w:b/>
        <w:i/>
        <w:sz w:val="18"/>
      </w:rPr>
      <w:t>04 91 47 14 38</w:t>
    </w:r>
    <w:r>
      <w:rPr>
        <w:rFonts w:cs="Century Gothic" w:ascii="Century Gothic" w:hAnsi="Century Gothic"/>
        <w:i/>
        <w:sz w:val="18"/>
      </w:rPr>
      <w:t xml:space="preserve"> / Fax 04 91 47 51 30 – N° Siret : 521 797 258 – code APE n°8121 Z</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anchor behindDoc="1" distT="0" distB="0" distL="114935" distR="114935" simplePos="0" locked="0" layoutInCell="1" allowOverlap="1" relativeHeight="13">
          <wp:simplePos x="0" y="0"/>
          <wp:positionH relativeFrom="column">
            <wp:posOffset>595630</wp:posOffset>
          </wp:positionH>
          <wp:positionV relativeFrom="paragraph">
            <wp:posOffset>3209290</wp:posOffset>
          </wp:positionV>
          <wp:extent cx="4495800" cy="3362325"/>
          <wp:effectExtent l="0" t="0" r="0" b="0"/>
          <wp:wrapNone/>
          <wp:docPr id="14"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25">
          <wp:simplePos x="0" y="0"/>
          <wp:positionH relativeFrom="margin">
            <wp:posOffset>-718820</wp:posOffset>
          </wp:positionH>
          <wp:positionV relativeFrom="margin">
            <wp:posOffset>-666750</wp:posOffset>
          </wp:positionV>
          <wp:extent cx="1423670" cy="1113155"/>
          <wp:effectExtent l="0" t="0" r="0" b="0"/>
          <wp:wrapSquare wrapText="bothSides"/>
          <wp:docPr id="15"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2" descr="" title=""/>
                  <pic:cNvPicPr>
                    <a:picLocks noChangeAspect="1" noChangeArrowheads="1"/>
                  </pic:cNvPicPr>
                </pic:nvPicPr>
                <pic:blipFill>
                  <a:blip r:embed="rId2"/>
                  <a:srcRect l="-21" t="-27" r="-21" b="-27"/>
                  <a:stretch>
                    <a:fillRect/>
                  </a:stretch>
                </pic:blipFill>
                <pic:spPr bwMode="auto">
                  <a:xfrm>
                    <a:off x="0" y="0"/>
                    <a:ext cx="1423670" cy="1113155"/>
                  </a:xfrm>
                  <a:prstGeom prst="rect">
                    <a:avLst/>
                  </a:prstGeom>
                </pic:spPr>
              </pic:pic>
            </a:graphicData>
          </a:graphic>
        </wp:anchor>
      </w:drawing>
    </w:r>
  </w:p>
  <w:p>
    <w:pPr>
      <w:spacing w:before="0" w:after="0"/>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center" w:pos="4535" w:leader="none"/>
      </w:tabs>
      <w:rPr/>
    </w:pPr>
    <w:r>
      <w:drawing>
        <wp:anchor behindDoc="1" distT="0" distB="0" distL="114935" distR="114935" simplePos="0" locked="0" layoutInCell="1" allowOverlap="1" relativeHeight="14">
          <wp:simplePos x="0" y="0"/>
          <wp:positionH relativeFrom="column">
            <wp:posOffset>631825</wp:posOffset>
          </wp:positionH>
          <wp:positionV relativeFrom="paragraph">
            <wp:posOffset>3655060</wp:posOffset>
          </wp:positionV>
          <wp:extent cx="4495800" cy="3362325"/>
          <wp:effectExtent l="0" t="0" r="0" b="0"/>
          <wp:wrapNone/>
          <wp:docPr id="1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26">
          <wp:simplePos x="0" y="0"/>
          <wp:positionH relativeFrom="margin">
            <wp:posOffset>-623570</wp:posOffset>
          </wp:positionH>
          <wp:positionV relativeFrom="margin">
            <wp:posOffset>-657225</wp:posOffset>
          </wp:positionV>
          <wp:extent cx="1724025" cy="1348105"/>
          <wp:effectExtent l="0" t="0" r="0" b="0"/>
          <wp:wrapSquare wrapText="bothSides"/>
          <wp:docPr id="17"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 descr="" title=""/>
                  <pic:cNvPicPr>
                    <a:picLocks noChangeAspect="1" noChangeArrowheads="1"/>
                  </pic:cNvPicPr>
                </pic:nvPicPr>
                <pic:blipFill>
                  <a:blip r:embed="rId2"/>
                  <a:srcRect l="-21" t="-27" r="-21" b="-27"/>
                  <a:stretch>
                    <a:fillRect/>
                  </a:stretch>
                </pic:blipFill>
                <pic:spPr bwMode="auto">
                  <a:xfrm>
                    <a:off x="0" y="0"/>
                    <a:ext cx="1724025" cy="1348105"/>
                  </a:xfrm>
                  <a:prstGeom prst="rect">
                    <a:avLst/>
                  </a:prstGeom>
                </pic:spPr>
              </pic:pic>
            </a:graphicData>
          </a:graphic>
        </wp:anchor>
      </w:drawing>
      <w:drawing>
        <wp:anchor behindDoc="0" distT="0" distB="0" distL="114935" distR="114935" simplePos="0" locked="0" layoutInCell="0" allowOverlap="1" relativeHeight="27">
          <wp:simplePos x="0" y="0"/>
          <wp:positionH relativeFrom="margin">
            <wp:posOffset>1137920</wp:posOffset>
          </wp:positionH>
          <wp:positionV relativeFrom="margin">
            <wp:posOffset>-285750</wp:posOffset>
          </wp:positionV>
          <wp:extent cx="5643880" cy="267335"/>
          <wp:effectExtent l="0" t="0" r="0" b="0"/>
          <wp:wrapSquare wrapText="bothSides"/>
          <wp:docPr id="18" name="Imag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3" descr="" title=""/>
                  <pic:cNvPicPr>
                    <a:picLocks noChangeAspect="1" noChangeArrowheads="1"/>
                  </pic:cNvPicPr>
                </pic:nvPicPr>
                <pic:blipFill>
                  <a:blip r:embed="rId3"/>
                  <a:srcRect l="-6" t="-122" r="-6" b="-122"/>
                  <a:stretch>
                    <a:fillRect/>
                  </a:stretch>
                </pic:blipFill>
                <pic:spPr bwMode="auto">
                  <a:xfrm>
                    <a:off x="0" y="0"/>
                    <a:ext cx="5643880" cy="267335"/>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Arial" w:hAnsi="Arial" w:cs="Arial" w:hint="default"/>
      </w:rPr>
    </w:lvl>
  </w:abstractNum>
  <w:abstractNum w:abstractNumId="3">
    <w:lvl w:ilvl="0">
      <w:start w:val="1"/>
      <w:numFmt w:val="bullet"/>
      <w:lvlText w:val="-"/>
      <w:lvlJc w:val="start"/>
      <w:pPr>
        <w:tabs>
          <w:tab w:val="num" w:pos="720"/>
        </w:tabs>
        <w:ind w:start="720" w:hanging="360"/>
      </w:pPr>
      <w:rPr>
        <w:rFonts w:ascii="Arial" w:hAnsi="Arial" w:cs="Arial" w:hint="default"/>
      </w:rPr>
    </w:lvl>
  </w:abstractNum>
  <w:abstractNum w:abstractNumId="4">
    <w:lvl w:ilvl="0">
      <w:start w:val="1"/>
      <w:numFmt w:val="bullet"/>
      <w:lvlText w:val="-"/>
      <w:lvlJc w:val="start"/>
      <w:pPr>
        <w:tabs>
          <w:tab w:val="num" w:pos="720"/>
        </w:tabs>
        <w:ind w:start="720" w:hanging="360"/>
      </w:pPr>
      <w:rPr>
        <w:rFonts w:ascii="Arial" w:hAnsi="Arial" w:cs="Arial" w:hint="default"/>
      </w:rPr>
    </w:lvl>
  </w:abstractNum>
  <w:abstractNum w:abstractNumId="5">
    <w:lvl w:ilvl="0">
      <w:start w:val="1"/>
      <w:numFmt w:val="bullet"/>
      <w:lvlText w:val="-"/>
      <w:lvlJc w:val="start"/>
      <w:pPr>
        <w:tabs>
          <w:tab w:val="num" w:pos="720"/>
        </w:tabs>
        <w:ind w:start="720" w:hanging="360"/>
      </w:pPr>
      <w:rPr>
        <w:rFonts w:ascii="Arial" w:hAnsi="Arial" w:cs="Arial" w:hint="default"/>
      </w:rPr>
    </w:lvl>
  </w:abstractNum>
  <w:abstractNum w:abstractNumId="6">
    <w:lvl w:ilvl="0">
      <w:start w:val="1"/>
      <w:numFmt w:val="bullet"/>
      <w:lvlText w:val="-"/>
      <w:lvlJc w:val="start"/>
      <w:pPr>
        <w:tabs>
          <w:tab w:val="num" w:pos="720"/>
        </w:tabs>
        <w:ind w:start="720" w:hanging="360"/>
      </w:pPr>
      <w:rPr>
        <w:rFonts w:ascii="Arial" w:hAnsi="Arial" w:cs="Arial" w:hint="default"/>
      </w:rPr>
    </w:lvl>
  </w:abstractNum>
  <w:abstractNum w:abstractNumId="7">
    <w:lvl w:ilvl="0">
      <w:start w:val="1"/>
      <w:numFmt w:val="bullet"/>
      <w:lvlText w:val="-"/>
      <w:lvlJc w:val="start"/>
      <w:pPr>
        <w:tabs>
          <w:tab w:val="num" w:pos="720"/>
        </w:tabs>
        <w:ind w:start="720" w:hanging="360"/>
      </w:pPr>
      <w:rPr>
        <w:rFonts w:ascii="Arial" w:hAnsi="Arial" w:cs="Arial" w:hint="default"/>
      </w:rPr>
    </w:lvl>
  </w:abstractNum>
  <w:abstractNum w:abstractNumId="8">
    <w:lvl w:ilvl="0">
      <w:start w:val="1"/>
      <w:numFmt w:val="bullet"/>
      <w:lvlText w:val="-"/>
      <w:lvlJc w:val="start"/>
      <w:pPr>
        <w:tabs>
          <w:tab w:val="num" w:pos="720"/>
        </w:tabs>
        <w:ind w:start="720" w:hanging="360"/>
      </w:pPr>
      <w:rPr>
        <w:rFonts w:ascii="Arial" w:hAnsi="Arial" w:cs="Arial" w:hint="default"/>
      </w:rPr>
    </w:lvl>
  </w:abstractNum>
  <w:abstractNum w:abstractNumId="9">
    <w:lvl w:ilvl="0">
      <w:start w:val="1"/>
      <w:numFmt w:val="bullet"/>
      <w:lvlText w:val="-"/>
      <w:lvlJc w:val="start"/>
      <w:pPr>
        <w:tabs>
          <w:tab w:val="num" w:pos="720"/>
        </w:tabs>
        <w:ind w:start="720" w:hanging="360"/>
      </w:pPr>
      <w:rPr>
        <w:rFonts w:ascii="Arial" w:hAnsi="Arial" w:cs="Aria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8"/>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200"/>
    </w:pPr>
    <w:rPr>
      <w:rFonts w:ascii="Calibri" w:hAnsi="Calibri" w:eastAsia="Calibri" w:cs="Times New Roman"/>
      <w:color w:val="auto"/>
      <w:sz w:val="22"/>
      <w:szCs w:val="22"/>
      <w:lang w:val="fr-FR" w:bidi="ar-SA" w:eastAsia="zh-CN"/>
    </w:rPr>
  </w:style>
  <w:style w:type="paragraph" w:styleId="Heading1">
    <w:name w:val="Heading 1"/>
    <w:basedOn w:val="Normal"/>
    <w:next w:val="Normal"/>
    <w:qFormat/>
    <w:pPr>
      <w:keepNext w:val="true"/>
      <w:keepLines/>
      <w:numPr>
        <w:ilvl w:val="0"/>
        <w:numId w:val="1"/>
      </w:numPr>
      <w:spacing w:before="240" w:after="0"/>
      <w:outlineLvl w:val="0"/>
    </w:pPr>
    <w:rPr>
      <w:rFonts w:ascii="Calibri Light" w:hAnsi="Calibri Light" w:eastAsia="Times New Roman" w:cs="Calibri Light"/>
      <w:color w:val="2F5496"/>
      <w:sz w:val="32"/>
      <w:szCs w:val="3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Arial" w:hAnsi="Arial" w:cs="Arial"/>
      <w:u w:val="single"/>
    </w:rPr>
  </w:style>
  <w:style w:type="character" w:styleId="WW8Num1z3">
    <w:name w:val="WW8Num1z3"/>
    <w:qFormat/>
    <w:rPr>
      <w:rFonts w:ascii="Wingdings" w:hAnsi="Wingdings" w:cs="Wingdings"/>
      <w:sz w:val="20"/>
    </w:rPr>
  </w:style>
  <w:style w:type="character" w:styleId="WW8Num2z0">
    <w:name w:val="WW8Num2z0"/>
    <w:qFormat/>
    <w:rPr>
      <w:rFonts w:ascii="Arial" w:hAnsi="Arial" w:eastAsia="Times New Roman"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Arial" w:hAnsi="Arial"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Arial" w:hAnsi="Arial" w:eastAsia="Times New Roman"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Arial" w:hAnsi="Arial" w:eastAsia="Calibri"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rFonts w:ascii="Calibri" w:hAnsi="Calibri" w:eastAsia="Calibri" w:cs="Calibri"/>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Arial" w:hAnsi="Arial" w:eastAsia="Times New Roman" w:cs="Aria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Calibri" w:hAnsi="Calibri" w:eastAsia="Calibri" w:cs="Calibri"/>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Arial" w:hAnsi="Arial" w:eastAsia="Times New Roman"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Arial" w:hAnsi="Arial" w:eastAsia="Times New Roman"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Arial" w:hAnsi="Arial" w:eastAsia="Times New Roman" w:cs="Aria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Arial" w:hAnsi="Arial" w:eastAsia="Times New Roman" w:cs="Ari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Arial" w:hAnsi="Arial" w:eastAsia="Times New Roman" w:cs="Aria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Arial" w:hAnsi="Arial" w:eastAsia="Times New Roman" w:cs="Aria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Arial" w:hAnsi="Arial" w:eastAsia="Times New Roman"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rial" w:hAnsi="Arial" w:eastAsia="Times New Roman" w:cs="Aria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Policepardfaut">
    <w:name w:val="Police par défaut"/>
    <w:qFormat/>
    <w:rPr/>
  </w:style>
  <w:style w:type="character" w:styleId="En-tteCar">
    <w:name w:val="En-tête Car"/>
    <w:basedOn w:val="Policepardfaut"/>
    <w:qFormat/>
    <w:rPr/>
  </w:style>
  <w:style w:type="character" w:styleId="PieddepageCar">
    <w:name w:val="Pied de page Car"/>
    <w:basedOn w:val="Policepardfaut"/>
    <w:qFormat/>
    <w:rPr/>
  </w:style>
  <w:style w:type="character" w:styleId="texteel">
    <w:name w:val="texteel"/>
    <w:qFormat/>
    <w:rPr/>
  </w:style>
  <w:style w:type="character" w:styleId="Hyperlink">
    <w:name w:val="Hyperlink"/>
    <w:rPr>
      <w:color w:val="0000FF"/>
      <w:u w:val="single"/>
    </w:rPr>
  </w:style>
  <w:style w:type="character" w:styleId="TextedebullesCar">
    <w:name w:val="Texte de bulles Car"/>
    <w:qFormat/>
    <w:rPr>
      <w:rFonts w:ascii="Segoe UI" w:hAnsi="Segoe UI" w:cs="Segoe UI"/>
      <w:sz w:val="18"/>
      <w:szCs w:val="18"/>
    </w:rPr>
  </w:style>
  <w:style w:type="character" w:styleId="Mentionnonrsolue">
    <w:name w:val="Mention non résolue"/>
    <w:qFormat/>
    <w:rPr>
      <w:color w:val="605E5C"/>
      <w:shd w:fill="E1DFDD" w:val="clear"/>
    </w:rPr>
  </w:style>
  <w:style w:type="character" w:styleId="Titre1Car">
    <w:name w:val="Titre 1 Car"/>
    <w:qFormat/>
    <w:rPr>
      <w:rFonts w:ascii="Calibri Light" w:hAnsi="Calibri Light" w:eastAsia="Times New Roman" w:cs="Calibri Light"/>
      <w:color w:val="2F5496"/>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before="0" w:after="0"/>
    </w:pPr>
    <w:rPr/>
  </w:style>
  <w:style w:type="paragraph" w:styleId="Footer">
    <w:name w:val="Footer"/>
    <w:basedOn w:val="Normal"/>
    <w:pPr>
      <w:tabs>
        <w:tab w:val="clear" w:pos="708"/>
        <w:tab w:val="center" w:pos="4536" w:leader="none"/>
        <w:tab w:val="right" w:pos="9072" w:leader="none"/>
      </w:tabs>
      <w:spacing w:before="0" w:after="0"/>
    </w:pPr>
    <w:rPr/>
  </w:style>
  <w:style w:type="paragraph" w:styleId="Paragraphedeliste">
    <w:name w:val="Paragraphe de liste"/>
    <w:basedOn w:val="Normal"/>
    <w:qFormat/>
    <w:pPr>
      <w:spacing w:before="0" w:after="200"/>
      <w:ind w:hanging="0" w:start="720" w:end="0"/>
      <w:contextualSpacing/>
    </w:pPr>
    <w:rPr/>
  </w:style>
  <w:style w:type="paragraph" w:styleId="NormalWeb">
    <w:name w:val="Normal (Web)"/>
    <w:basedOn w:val="Normal"/>
    <w:qFormat/>
    <w:pPr>
      <w:spacing w:before="280" w:after="280"/>
    </w:pPr>
    <w:rPr>
      <w:rFonts w:ascii="Times New Roman" w:hAnsi="Times New Roman" w:eastAsia="Times New Roman" w:cs="Times New Roman"/>
      <w:sz w:val="24"/>
      <w:szCs w:val="24"/>
    </w:rPr>
  </w:style>
  <w:style w:type="paragraph" w:styleId="Textedebulles">
    <w:name w:val="Texte de bulles"/>
    <w:basedOn w:val="Normal"/>
    <w:qFormat/>
    <w:pPr>
      <w:spacing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ricsinglas@chavissimmo.fr"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mailto:lprevert@marie-eugenie.fr" TargetMode="External"/><Relationship Id="rId10" Type="http://schemas.openxmlformats.org/officeDocument/2006/relationships/image" Target="media/image7.png"/><Relationship Id="rId11" Type="http://schemas.openxmlformats.org/officeDocument/2006/relationships/image" Target="media/image8.jpe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footer2.xml.rels><?xml version="1.0" encoding="UTF-8"?><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header1.xml.rels><?xml version="1.0" encoding="UTF-8"?><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s>
</file>

<file path=word/_rels/header2.xml.rels><?xml version="1.0" encoding="UTF-8"?><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 Id="rId3" Type="http://schemas.openxmlformats.org/officeDocument/2006/relationships/image" Target="media/image15.png"/></Relationships>
</file>

<file path=word/_rels/numbering.xml.rels><?xml version="1.0" encoding="UTF-8"?><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2026-02-18T13:23:00Z</dcterms:created>
  <dc:creator>Laurent PREVERT</dc:creator>
  <dc:description/>
  <cp:keywords/>
  <dc:language>en-US</dc:language>
  <cp:lastModifiedBy>Développement - MARIE EUGENIE</cp:lastModifiedBy>
  <cp:lastPrinted>2024-01-15T16:04:00Z</cp:lastPrinted>
  <dcterms:modified xsi:type="dcterms:W3CDTF">2026-06-04T12:50:00Z</dcterms:modified>
  <cp:revision>18</cp:revision>
  <dc:subject/>
  <dc:title/>
</cp:coreProperties>
</file>