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37" w:rsidRPr="0027161F" w:rsidRDefault="00464DBA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:rsidR="00C46922" w:rsidRDefault="00C46922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:rsidR="00C46922" w:rsidRDefault="00C46922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464DBA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:rsidR="00C46922" w:rsidRPr="0027161F" w:rsidRDefault="001D0735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</w:t>
                  </w:r>
                  <w:r w:rsidR="00C46922" w:rsidRPr="0027161F">
                    <w:rPr>
                      <w:rFonts w:hAnsi="ＭＳ 明朝" w:hint="eastAsia"/>
                      <w:sz w:val="36"/>
                    </w:rPr>
                    <w:t>プロジェクト名</w:t>
                  </w:r>
                </w:p>
                <w:p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:rsidR="00631537" w:rsidRPr="0027161F" w:rsidRDefault="001D0735" w:rsidP="009446B2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2018年8月24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/>
          <w:sz w:val="28"/>
        </w:rPr>
        <w:t>[</w:t>
      </w:r>
      <w:r w:rsidRPr="0027161F">
        <w:rPr>
          <w:rFonts w:eastAsia="ＭＳ 明朝" w:hAnsi="ＭＳ 明朝" w:hint="eastAsia"/>
          <w:sz w:val="28"/>
        </w:rPr>
        <w:t>会社名</w:t>
      </w:r>
      <w:r w:rsidRPr="0027161F">
        <w:rPr>
          <w:rFonts w:eastAsia="ＭＳ 明朝" w:hAnsi="ＭＳ 明朝"/>
          <w:sz w:val="28"/>
        </w:rPr>
        <w:t>]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 w:rsidP="00A24A8F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/>
          <w:sz w:val="28"/>
        </w:rPr>
        <w:t>[</w:t>
      </w:r>
      <w:r w:rsidRPr="0027161F">
        <w:rPr>
          <w:rFonts w:eastAsia="ＭＳ 明朝" w:hAnsi="ＭＳ 明朝" w:hint="eastAsia"/>
          <w:sz w:val="28"/>
        </w:rPr>
        <w:t>部門名</w:t>
      </w:r>
      <w:r w:rsidRPr="0027161F">
        <w:rPr>
          <w:rFonts w:eastAsia="ＭＳ 明朝" w:hAnsi="ＭＳ 明朝"/>
          <w:sz w:val="28"/>
        </w:rPr>
        <w:t>]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9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10"/>
          <w:footerReference w:type="default" r:id="rId11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2" w:name="_Toc453996791"/>
    <w:bookmarkStart w:id="3" w:name="_Toc526676431"/>
    <w:bookmarkStart w:id="4" w:name="_Toc5460252"/>
    <w:bookmarkStart w:id="5" w:name="_Toc5460381"/>
    <w:bookmarkStart w:id="6" w:name="_Toc5534896"/>
    <w:bookmarkStart w:id="7" w:name="_Toc5535841"/>
    <w:bookmarkStart w:id="8" w:name="_Toc5732462"/>
    <w:p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464DBA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2"/>
    <w:bookmarkEnd w:id="3"/>
    <w:bookmarkEnd w:id="4"/>
    <w:bookmarkEnd w:id="5"/>
    <w:bookmarkEnd w:id="6"/>
    <w:bookmarkEnd w:id="7"/>
    <w:bookmarkEnd w:id="8"/>
    <w:p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:rsidR="00631537" w:rsidRPr="0027161F" w:rsidRDefault="00631537" w:rsidP="00CE2442">
      <w:pPr>
        <w:pStyle w:val="1"/>
        <w:rPr>
          <w:rFonts w:hAnsi="ＭＳ 明朝"/>
        </w:rPr>
      </w:pPr>
      <w:bookmarkStart w:id="9" w:name="_本規約について"/>
      <w:bookmarkStart w:id="10" w:name="_Toc522525821"/>
      <w:bookmarkEnd w:id="9"/>
      <w:r w:rsidRPr="0027161F">
        <w:rPr>
          <w:rFonts w:hAnsi="ＭＳ 明朝" w:hint="eastAsia"/>
        </w:rPr>
        <w:lastRenderedPageBreak/>
        <w:t>本規約について</w:t>
      </w:r>
      <w:bookmarkEnd w:id="10"/>
    </w:p>
    <w:p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:rsidR="00631537" w:rsidRPr="00912E90" w:rsidRDefault="00631537" w:rsidP="001A2555">
      <w:pPr>
        <w:rPr>
          <w:rFonts w:hAnsi="ＭＳ 明朝"/>
        </w:rPr>
      </w:pPr>
    </w:p>
    <w:p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:rsidR="00631537" w:rsidRPr="0027161F" w:rsidRDefault="00631537" w:rsidP="00CB1B49">
      <w:pPr>
        <w:ind w:leftChars="100" w:left="179"/>
        <w:rPr>
          <w:rFonts w:hAnsi="ＭＳ 明朝"/>
        </w:rPr>
      </w:pP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hyperlink w:anchor="_SQL文のフォーマット" w:history="1">
        <w:r w:rsidRPr="0027161F">
          <w:rPr>
            <w:rStyle w:val="a6"/>
            <w:rFonts w:hAnsi="ＭＳ 明朝"/>
          </w:rPr>
          <w:t>SQL</w:t>
        </w:r>
        <w:r w:rsidRPr="0027161F">
          <w:rPr>
            <w:rStyle w:val="a6"/>
            <w:rFonts w:hAnsi="ＭＳ 明朝" w:hint="eastAsia"/>
          </w:rPr>
          <w:t>文のフォーマット</w:t>
        </w:r>
      </w:hyperlink>
      <w:r w:rsidRPr="0027161F">
        <w:rPr>
          <w:rFonts w:hAnsi="ＭＳ 明朝" w:hint="eastAsia"/>
        </w:rPr>
        <w:t>に従わない表記をすることがある。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1" w:name="_Toc522525822"/>
      <w:r w:rsidRPr="0027161F">
        <w:rPr>
          <w:rFonts w:hAnsi="ＭＳ 明朝" w:hint="eastAsia"/>
        </w:rPr>
        <w:lastRenderedPageBreak/>
        <w:t>可読性観点の記述</w:t>
      </w:r>
      <w:bookmarkEnd w:id="11"/>
    </w:p>
    <w:p w:rsidR="00631537" w:rsidRDefault="00631537" w:rsidP="008F78EA">
      <w:pPr>
        <w:pStyle w:val="2"/>
        <w:rPr>
          <w:rFonts w:hAnsi="ＭＳ 明朝"/>
        </w:rPr>
      </w:pPr>
      <w:bookmarkStart w:id="12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2"/>
    </w:p>
    <w:p w:rsidR="00631537" w:rsidRPr="008F78EA" w:rsidRDefault="00631537" w:rsidP="00CB1B49">
      <w:pPr>
        <w:ind w:leftChars="300" w:left="538"/>
        <w:rPr>
          <w:rFonts w:hAnsi="ＭＳ 明朝"/>
        </w:rPr>
      </w:pPr>
      <w:r w:rsidRPr="0027161F">
        <w:rPr>
          <w:rFonts w:hint="eastAsia"/>
        </w:rPr>
        <w:t>予約語、カラム名、テーブル名はすべて大文字で記述する。</w:t>
      </w:r>
    </w:p>
    <w:p w:rsidR="00631537" w:rsidRPr="0027161F" w:rsidRDefault="00631537" w:rsidP="006748F0">
      <w:pPr>
        <w:rPr>
          <w:rFonts w:hAnsi="ＭＳ 明朝"/>
        </w:rPr>
      </w:pPr>
    </w:p>
    <w:p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:rsidR="00631537" w:rsidRPr="0027161F" w:rsidRDefault="00464DBA" w:rsidP="009F77A8">
      <w:pPr>
        <w:pStyle w:val="a0"/>
        <w:rPr>
          <w:rFonts w:hAnsi="ＭＳ 明朝"/>
        </w:rPr>
      </w:pPr>
      <w:r>
        <w:rPr>
          <w:noProof/>
        </w:rPr>
        <w:pict>
          <v:shape id="_x0000_s1034" type="#_x0000_t202" style="position:absolute;left:0;text-align:left;margin-left:76pt;margin-top:7.4pt;width:356.25pt;height:28.35pt;z-index:6" fillcolor="#eaeaea">
            <v:stroke dashstyle="dash"/>
            <v:textbox style="mso-next-textbox:#_x0000_s1034" inset="5.85pt,.7pt,5.85pt,.7pt">
              <w:txbxContent>
                <w:p w:rsidR="00C46922" w:rsidRPr="0027161F" w:rsidRDefault="00C46922" w:rsidP="00D13C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713B77">
      <w:pPr>
        <w:pStyle w:val="3"/>
        <w:rPr>
          <w:rFonts w:hAnsi="ＭＳ 明朝"/>
        </w:rPr>
      </w:pPr>
      <w:bookmarkStart w:id="13" w:name="_Toc522525824"/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3"/>
    </w:p>
    <w:p w:rsidR="00631537" w:rsidRPr="0027161F" w:rsidRDefault="00631537" w:rsidP="008F40B0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t>Nablarch</w:t>
      </w:r>
      <w:r w:rsidRPr="0027161F">
        <w:rPr>
          <w:rFonts w:hint="eastAsia"/>
        </w:rPr>
        <w:t>アプリケーションフレームワークで拡張された下記機能を使用する場合は、</w:t>
      </w:r>
      <w:r w:rsidRPr="0027161F">
        <w:t>Nablarch</w:t>
      </w:r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:rsidR="00631537" w:rsidRPr="0027161F" w:rsidRDefault="00631537" w:rsidP="00A52004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jc w:val="left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:rsidR="00631537" w:rsidRPr="0027161F" w:rsidRDefault="00464DBA" w:rsidP="00DB22BA">
      <w:pPr>
        <w:pStyle w:val="a0"/>
        <w:rPr>
          <w:rFonts w:hAnsi="ＭＳ 明朝"/>
        </w:rPr>
      </w:pPr>
      <w:r>
        <w:rPr>
          <w:noProof/>
        </w:rPr>
        <w:pict>
          <v:shape id="_x0000_s1035" type="#_x0000_t202" style="position:absolute;left:0;text-align:left;margin-left:76pt;margin-top:7.55pt;width:370.5pt;height:164.2pt;z-index:7" fillcolor="#eaeaea">
            <v:stroke dashstyle="dash"/>
            <v:textbox style="mso-next-textbox:#_x0000_s1035" inset="5.85pt,.7pt,5.85pt,.7pt">
              <w:txbxContent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USER_MST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(userName)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$if(userName) {USER_NAME LIKE :userName%}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$if(userKanaName) {USER_KANA_NAME LIKE :userKanaName%}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FA620E">
      <w:pPr>
        <w:pStyle w:val="2"/>
        <w:rPr>
          <w:rFonts w:hAnsi="ＭＳ 明朝"/>
        </w:rPr>
      </w:pPr>
      <w:bookmarkStart w:id="14" w:name="_SQL文のフォーマット"/>
      <w:bookmarkEnd w:id="14"/>
      <w:r w:rsidRPr="0027161F">
        <w:rPr>
          <w:rFonts w:hAnsi="ＭＳ 明朝"/>
        </w:rPr>
        <w:br w:type="page"/>
      </w:r>
      <w:bookmarkStart w:id="15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5"/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:rsidTr="005D42A9">
        <w:tc>
          <w:tcPr>
            <w:tcW w:w="1045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0D6CC0">
      <w:pPr>
        <w:pStyle w:val="3"/>
        <w:rPr>
          <w:rFonts w:hAnsi="ＭＳ 明朝"/>
        </w:rPr>
      </w:pPr>
      <w:bookmarkStart w:id="16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6"/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:rsidTr="00250820">
        <w:trPr>
          <w:trHeight w:val="331"/>
        </w:trPr>
        <w:tc>
          <w:tcPr>
            <w:tcW w:w="1785" w:type="dxa"/>
            <w:shd w:val="clear" w:color="auto" w:fill="D9D9D9"/>
          </w:tcPr>
          <w:p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:rsidTr="00250820">
        <w:trPr>
          <w:trHeight w:val="689"/>
        </w:trPr>
        <w:tc>
          <w:tcPr>
            <w:tcW w:w="1785" w:type="dxa"/>
            <w:shd w:val="clear" w:color="auto" w:fill="auto"/>
          </w:tcPr>
          <w:p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r w:rsidRPr="00250820">
              <w:rPr>
                <w:rFonts w:hAnsi="ＭＳ 明朝"/>
              </w:rPr>
              <w:t>nablarch/sample/ss11AC/W11AC01Action.sql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:rsidTr="00250820">
        <w:trPr>
          <w:trHeight w:val="641"/>
        </w:trPr>
        <w:tc>
          <w:tcPr>
            <w:tcW w:w="1785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が「nablarch/sample/entity/User」のとき、SQLファイルは「nablarch/sample/entity/User.sql」</w:t>
            </w:r>
          </w:p>
        </w:tc>
      </w:tr>
    </w:tbl>
    <w:p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A40E41">
      <w:pPr>
        <w:pStyle w:val="a0"/>
        <w:rPr>
          <w:rFonts w:hAnsi="ＭＳ 明朝"/>
        </w:rPr>
      </w:pPr>
      <w:r>
        <w:rPr>
          <w:noProof/>
        </w:rPr>
        <w:pict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:rsidR="00631537" w:rsidRPr="0027161F" w:rsidRDefault="00464DBA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Pr="0027161F">
        <w:rPr>
          <w:rFonts w:hAnsi="ＭＳ 明朝" w:hint="eastAsia"/>
        </w:rPr>
        <w:lastRenderedPageBreak/>
        <w:t>以下に例を示す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38" type="#_x0000_t202" style="position:absolute;left:0;text-align:left;margin-left:403.75pt;margin-top:4.8pt;width:375.25pt;height:443.15pt;z-index:11" fillcolor="#eaeaea">
            <v:stroke dashstyle="dash"/>
            <v:textbox style="mso-next-textbox:#_x0000_s1038" inset="5.85pt,.7pt,5.85pt,.7pt">
              <w:txbxContent>
                <w:p w:rsidR="00C46922" w:rsidRPr="0027161F" w:rsidRDefault="00C46922" w:rsidP="001C6F10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USE_CASE_ID,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INSERT_DATE,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UPDATED_DATE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:useCaseId,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:insertDate,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:updatedDate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USERS.KANJI_NAME,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USERS.KANA_NAME,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USERS.MAIL_ADDRESS,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USERS.EXTENSION_NUMBER_BUILDING,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USERS.EXTENSION_NUMBER_PERSONAL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 = SYSTEM_ACCOUNT.USER_ID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SYSTEM_ACCOUNT.EFFECTIVE_DATE_TO = (SELECT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MAX(EFFECTIVE_DATE_TO)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SYSTEM_ACCOUNT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LOGIN_ID = :loginId)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</w:t>
                  </w:r>
                </w:p>
                <w:p w:rsidR="00C46922" w:rsidRPr="0027161F" w:rsidRDefault="00C46922" w:rsidP="00197085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3.75pt;margin-top:4.8pt;width:375.25pt;height:443.15pt;z-index:10" fillcolor="#eaeaea">
            <v:stroke dashstyle="dash"/>
            <v:textbox style="mso-next-textbox:#_x0000_s1039" inset="5.85pt,.7pt,5.85pt,.7pt">
              <w:txbxContent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USR.KANJI_NAME,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USR.KANA_NAME,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USR.MAIL_ADDRESS,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USR.EXTENSION_NUMBER_BUILDING,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USR.EXTENSION_NUMBER_PERSONAL,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UGRP.UGROUP_NAME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USR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 SA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SA.USER_ID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UGROUP_SYSTEM_ACCOUNT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7161F">
                        <w:rPr>
                          <w:rFonts w:hAnsi="ＭＳ 明朝"/>
                          <w:sz w:val="18"/>
                        </w:rPr>
                        <w:t>USA</w:t>
                      </w:r>
                    </w:smartTag>
                  </w:smartTag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USA.USER_ID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 UGRP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 = USA.UGROUP_ID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(loginId) {SA.LOGIN_ID = :loginId}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(kanjiName) {USR.KANJI_NAME LIKE :kanjiName}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(kanaName) {USR.KANA_NAME  LIKE :kanaName}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(ugroupId) {UGRP.UGROUP_ID = :ugroupId}</w:t>
                  </w:r>
                </w:p>
                <w:p w:rsidR="00C46922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C46922" w:rsidRPr="0027161F" w:rsidRDefault="00C46922" w:rsidP="00DD40CC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</w:t>
                  </w:r>
                </w:p>
                <w:p w:rsidR="00C46922" w:rsidRPr="0027161F" w:rsidRDefault="00C46922" w:rsidP="00197085">
                  <w:pPr>
                    <w:jc w:val="left"/>
                    <w:rPr>
                      <w:rFonts w:hAnsi="ＭＳ 明朝"/>
                    </w:rPr>
                  </w:pP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SYSTEM_ACCOUNT_AUTHORITY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LOGIN_ID,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7" w:name="_Toc522525827"/>
      <w:r w:rsidRPr="0027161F">
        <w:rPr>
          <w:rFonts w:hAnsi="ＭＳ 明朝" w:hint="eastAsia"/>
        </w:rPr>
        <w:lastRenderedPageBreak/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7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0" type="#_x0000_t202" style="position:absolute;left:0;text-align:left;margin-left:52.25pt;margin-top:6.9pt;width:707.75pt;height:28.6pt;z-index:12" fillcolor="#eaeaea">
            <v:stroke dashstyle="dash"/>
            <v:textbox style="mso-next-textbox:#_x0000_s1040" inset="5.85pt,.7pt,5.85pt,.7pt">
              <w:txbxContent>
                <w:p w:rsidR="00C46922" w:rsidRPr="0027161F" w:rsidRDefault="00C46922" w:rsidP="009F6DB6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SA.LOGIN_ID, USR.KANJI_NAME FROM SYSTEM_ACCOUNT SA INNER JOIN USERS USR ON SA.USER_ID = USR.USER_ID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464DBA" w:rsidP="00327912">
      <w:pPr>
        <w:rPr>
          <w:rFonts w:hAnsi="ＭＳ 明朝"/>
        </w:rPr>
      </w:pPr>
      <w:r>
        <w:rPr>
          <w:noProof/>
        </w:rPr>
        <w:pict>
          <v:shape id="_x0000_s1041" type="#_x0000_t202" style="position:absolute;left:0;text-align:left;margin-left:52.25pt;margin-top:5.9pt;width:707.75pt;height:64.35pt;z-index:13" fillcolor="#eaeaea">
            <v:stroke dashstyle="dash"/>
            <v:textbox style="mso-next-textbox:#_x0000_s1041" inset="5.85pt,.7pt,5.85pt,.7pt">
              <w:txbxContent>
                <w:p w:rsidR="00C46922" w:rsidRPr="0027161F" w:rsidRDefault="00C46922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T1.LOGIN_ID, T2.KANJI_NAME FROM SYSTEM_ACCOUNT T1 INNER JOIN  USERS T2 ON T1.USER_ID = T2.USER_ID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SA.LOGIN_ID, USR.KANJI_NAME FROM SYSTEM_ACCOUNT AS SA, INNER JOIN USERS AS USR ON SA.USER_ID = USR.USER_ID  </w:t>
                  </w:r>
                </w:p>
              </w:txbxContent>
            </v:textbox>
          </v:shape>
        </w:pict>
      </w:r>
    </w:p>
    <w:p w:rsidR="00631537" w:rsidRPr="0027161F" w:rsidRDefault="00631537" w:rsidP="00327912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pStyle w:val="2"/>
        <w:rPr>
          <w:rFonts w:hAnsi="ＭＳ 明朝"/>
        </w:rPr>
      </w:pPr>
      <w:bookmarkStart w:id="18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E32C0">
      <w:pPr>
        <w:rPr>
          <w:rFonts w:hAnsi="ＭＳ 明朝"/>
        </w:rPr>
      </w:pPr>
      <w:r>
        <w:rPr>
          <w:noProof/>
        </w:rPr>
        <w:pict>
          <v:shape id="_x0000_s1042" type="#_x0000_t202" style="position:absolute;left:0;text-align:left;margin-left:47.5pt;margin-top:3.4pt;width:712.5pt;height:21.45pt;z-index:14" fillcolor="#eaeaea">
            <v:stroke dashstyle="dash"/>
            <v:textbox style="mso-next-textbox:#_x0000_s1042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'ABC'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464DBA" w:rsidP="00CE32C0">
      <w:pPr>
        <w:numPr>
          <w:ilvl w:val="0"/>
          <w:numId w:val="8"/>
        </w:numPr>
        <w:rPr>
          <w:rFonts w:hAnsi="ＭＳ 明朝"/>
        </w:rPr>
      </w:pPr>
      <w:r>
        <w:rPr>
          <w:noProof/>
        </w:rPr>
        <w:pict>
          <v:shape id="_x0000_s1043" type="#_x0000_t202" style="position:absolute;left:0;text-align:left;margin-left:47.5pt;margin-top:15.95pt;width:712.5pt;height:22.45pt;z-index:15" fillcolor="#eaeaea">
            <v:stroke dashstyle="dash"/>
            <v:textbox style="mso-next-textbox:#_x0000_s1043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'20101126' BETWEEN EFFECTIVE_DATE_FROM AND EFFECTIVE_DATE_TO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良い例</w:t>
      </w:r>
      <w:r w:rsidR="00631537" w:rsidRPr="0027161F">
        <w:rPr>
          <w:rFonts w:hAnsi="ＭＳ 明朝"/>
        </w:rPr>
        <w:t>(BETWEEN</w:t>
      </w:r>
      <w:r w:rsidR="00631537" w:rsidRPr="0027161F">
        <w:rPr>
          <w:rFonts w:hAnsi="ＭＳ 明朝" w:hint="eastAsia"/>
        </w:rPr>
        <w:t>を使用する場合</w:t>
      </w:r>
      <w:r w:rsidR="00631537" w:rsidRPr="0027161F">
        <w:rPr>
          <w:rFonts w:hAnsi="ＭＳ 明朝"/>
        </w:rPr>
        <w:t>)</w: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:rsidR="00631537" w:rsidRPr="0027161F" w:rsidRDefault="00464DBA" w:rsidP="00CE32C0">
      <w:pPr>
        <w:rPr>
          <w:rFonts w:hAnsi="ＭＳ 明朝"/>
        </w:rPr>
      </w:pPr>
      <w:r>
        <w:rPr>
          <w:noProof/>
        </w:rPr>
        <w:pict>
          <v:shape id="_x0000_s1044" type="#_x0000_t202" style="position:absolute;left:0;text-align:left;margin-left:47.5pt;margin-top:1.15pt;width:712.5pt;height:22.45pt;z-index:16" fillcolor="#eaeaea">
            <v:stroke dashstyle="dash"/>
            <v:textbox style="mso-next-textbox:#_x0000_s1044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'ABC' = C1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9" w:name="_Toc522525829"/>
      <w:r w:rsidRPr="0027161F">
        <w:rPr>
          <w:rFonts w:hAnsi="ＭＳ 明朝" w:hint="eastAsia"/>
        </w:rPr>
        <w:lastRenderedPageBreak/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条件式に複合索引列を使用する場合は、索引の定義順に記述する。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5" type="#_x0000_t202" style="position:absolute;left:0;text-align:left;margin-left:52.25pt;margin-top:6.9pt;width:351.5pt;height:28.6pt;z-index:17" fillcolor="#eaeaea">
            <v:stroke dashstyle="dash"/>
            <v:textbox style="mso-next-textbox:#_x0000_s1045" inset="5.85pt,.7pt,5.85pt,.7pt">
              <w:txbxContent>
                <w:p w:rsidR="00C46922" w:rsidRPr="0027161F" w:rsidRDefault="00C46922" w:rsidP="00FF3877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'ABC'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6" type="#_x0000_t202" style="position:absolute;left:0;text-align:left;margin-left:52.25pt;margin-top:5.65pt;width:351.5pt;height:28.6pt;z-index:18" fillcolor="#eaeaea">
            <v:stroke dashstyle="dash"/>
            <v:textbox style="mso-next-textbox:#_x0000_s1046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'ABC' AND C1 = 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502E03">
      <w:pPr>
        <w:pStyle w:val="2"/>
        <w:rPr>
          <w:rFonts w:hAnsi="ＭＳ 明朝"/>
        </w:rPr>
      </w:pPr>
      <w:bookmarkStart w:id="20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20"/>
    </w:p>
    <w:p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7" type="#_x0000_t202" style="position:absolute;left:0;text-align:left;margin-left:52.25pt;margin-top:3.9pt;width:351.5pt;height:28.6pt;z-index:19" fillcolor="#eaeaea">
            <v:stroke dashstyle="dash"/>
            <v:textbox style="mso-next-textbox:#_x0000_s1047" inset="5.85pt,.7pt,5.85pt,.7pt">
              <w:txbxContent>
                <w:p w:rsidR="00C46922" w:rsidRPr="0027161F" w:rsidRDefault="00C46922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:rsidR="00631537" w:rsidRPr="0027161F" w:rsidRDefault="00464DBA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8" type="#_x0000_t202" style="position:absolute;left:0;text-align:left;margin-left:52.25pt;margin-top:1.9pt;width:351.5pt;height:28.6pt;z-index:20" fillcolor="#eaeaea">
            <v:stroke dashstyle="dash"/>
            <v:textbox style="mso-next-textbox:#_x0000_s1048" inset="5.85pt,.7pt,5.85pt,.7pt">
              <w:txbxContent>
                <w:p w:rsidR="00C46922" w:rsidRPr="0027161F" w:rsidRDefault="00C46922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1" w:name="_Toc522525831"/>
      <w:r w:rsidRPr="0027161F">
        <w:rPr>
          <w:rFonts w:hAnsi="ＭＳ 明朝" w:hint="eastAsia"/>
        </w:rPr>
        <w:lastRenderedPageBreak/>
        <w:t>性能観点の規約</w:t>
      </w:r>
      <w:bookmarkEnd w:id="21"/>
    </w:p>
    <w:p w:rsidR="00631537" w:rsidRPr="0027161F" w:rsidRDefault="00631537" w:rsidP="005057AA">
      <w:pPr>
        <w:pStyle w:val="2"/>
        <w:rPr>
          <w:rFonts w:hAnsi="ＭＳ 明朝"/>
        </w:rPr>
      </w:pPr>
      <w:bookmarkStart w:id="22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2"/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9" type="#_x0000_t202" style="position:absolute;left:0;text-align:left;margin-left:47.65pt;margin-top:1.05pt;width:284.85pt;height:35.75pt;z-index:21" fillcolor="#eaeaea">
            <v:stroke dashstyle="dash"/>
            <v:textbox style="mso-next-textbox:#_x0000_s1049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464DBA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50" type="#_x0000_t202" style="position:absolute;left:0;text-align:left;margin-left:47.65pt;margin-top:6.95pt;width:284.85pt;height:21.45pt;z-index:22" fillcolor="#eaeaea">
            <v:stroke dashstyle="dash"/>
            <v:textbox style="mso-next-textbox:#_x0000_s1050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TO_CHAR(C1) = '001'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464DBA" w:rsidP="00CB1B49">
      <w:pPr>
        <w:ind w:leftChars="522" w:left="935"/>
        <w:rPr>
          <w:rFonts w:hAnsi="ＭＳ 明朝"/>
        </w:rPr>
      </w:pPr>
      <w:r>
        <w:rPr>
          <w:noProof/>
        </w:rPr>
        <w:pict>
          <v:shape id="_x0000_s1051" type="#_x0000_t202" style="position:absolute;left:0;text-align:left;margin-left:47.65pt;margin-top:6.2pt;width:284.85pt;height:21.45pt;z-index:23" fillcolor="#eaeaea">
            <v:stroke dashstyle="dash"/>
            <v:textbox style="mso-next-textbox:#_x0000_s1051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</w:p>
    <w:p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DA610B">
      <w:pPr>
        <w:pStyle w:val="2"/>
        <w:rPr>
          <w:rFonts w:hAnsi="ＭＳ 明朝"/>
        </w:rPr>
      </w:pPr>
      <w:bookmarkStart w:id="23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3"/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ただし、テーブルの全カラムのデータを取得する場合やUniversalDao使用時に検索結果をEntityにマッピングしたい場合は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:rsidR="00631537" w:rsidRPr="00CB1B49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2" type="#_x0000_t202" style="position:absolute;left:0;text-align:left;margin-left:47.65pt;margin-top:.5pt;width:284.85pt;height:21.45pt;z-index:24" fillcolor="#eaeaea">
            <v:stroke dashstyle="dash"/>
            <v:textbox style="mso-next-textbox:#_x0000_s1052" inset="5.85pt,.7pt,5.85pt,.7pt">
              <w:txbxContent>
                <w:p w:rsidR="00C46922" w:rsidRPr="0027161F" w:rsidRDefault="00C46922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3" type="#_x0000_t202" style="position:absolute;left:0;text-align:left;margin-left:47.65pt;margin-top:6.4pt;width:284.85pt;height:21.45pt;z-index:25" fillcolor="#eaeaea">
            <v:stroke dashstyle="dash"/>
            <v:textbox style="mso-next-textbox:#_x0000_s1053" inset="5.85pt,.7pt,5.85pt,.7pt">
              <w:txbxContent>
                <w:p w:rsidR="00C46922" w:rsidRPr="0027161F" w:rsidRDefault="00C46922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4" w:name="_Toc522525834"/>
      <w:r w:rsidRPr="0027161F">
        <w:rPr>
          <w:rFonts w:hAnsi="ＭＳ 明朝" w:hint="eastAsia"/>
        </w:rPr>
        <w:lastRenderedPageBreak/>
        <w:t>テーブルの全レコードを削除する方法</w:t>
      </w:r>
      <w:bookmarkEnd w:id="24"/>
    </w:p>
    <w:p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:rsidR="001C6F10" w:rsidRPr="0027161F" w:rsidRDefault="001C6F10" w:rsidP="001C6F10">
      <w:pPr>
        <w:ind w:leftChars="300" w:left="538"/>
        <w:rPr>
          <w:rFonts w:hAnsi="ＭＳ 明朝"/>
        </w:rPr>
      </w:pPr>
    </w:p>
    <w:p w:rsidR="00631537" w:rsidRPr="0027161F" w:rsidRDefault="00631537" w:rsidP="00471E34">
      <w:pPr>
        <w:pStyle w:val="2"/>
        <w:rPr>
          <w:rFonts w:hAnsi="ＭＳ 明朝"/>
        </w:rPr>
      </w:pPr>
      <w:bookmarkStart w:id="25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5"/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hyperlink w:anchor="_not_in_や否定形(!=、&lt;&gt;)は使用しない" w:history="1">
        <w:r w:rsidRPr="0027161F">
          <w:rPr>
            <w:rStyle w:val="a6"/>
            <w:rFonts w:hAnsi="ＭＳ 明朝"/>
          </w:rPr>
          <w:t xml:space="preserve">not in </w:t>
        </w:r>
        <w:r w:rsidRPr="0027161F">
          <w:rPr>
            <w:rStyle w:val="a6"/>
            <w:rFonts w:hAnsi="ＭＳ 明朝" w:hint="eastAsia"/>
          </w:rPr>
          <w:t>や否定形</w:t>
        </w:r>
        <w:r w:rsidRPr="0027161F">
          <w:rPr>
            <w:rStyle w:val="a6"/>
            <w:rFonts w:hAnsi="ＭＳ 明朝"/>
          </w:rPr>
          <w:t>(!=</w:t>
        </w:r>
        <w:r w:rsidRPr="0027161F">
          <w:rPr>
            <w:rStyle w:val="a6"/>
            <w:rFonts w:hAnsi="ＭＳ 明朝" w:hint="eastAsia"/>
          </w:rPr>
          <w:t>、</w:t>
        </w:r>
        <w:r w:rsidRPr="0027161F">
          <w:rPr>
            <w:rStyle w:val="a6"/>
            <w:rFonts w:hAnsi="ＭＳ 明朝"/>
          </w:rPr>
          <w:t>&lt;&gt;)</w:t>
        </w:r>
        <w:r w:rsidRPr="0027161F">
          <w:rPr>
            <w:rStyle w:val="a6"/>
            <w:rFonts w:hAnsi="ＭＳ 明朝" w:hint="eastAsia"/>
          </w:rPr>
          <w:t>は使用しない</w:t>
        </w:r>
      </w:hyperlink>
      <w:r w:rsidRPr="0027161F">
        <w:rPr>
          <w:rFonts w:hAnsi="ＭＳ 明朝" w:hint="eastAsia"/>
        </w:rPr>
        <w:t>を参照すること。</w:t>
      </w:r>
    </w:p>
    <w:p w:rsidR="00631537" w:rsidRPr="0027161F" w:rsidRDefault="00631537" w:rsidP="00B754B1">
      <w:pPr>
        <w:jc w:val="left"/>
        <w:rPr>
          <w:rFonts w:hAnsi="ＭＳ 明朝"/>
        </w:rPr>
      </w:pPr>
    </w:p>
    <w:p w:rsidR="00631537" w:rsidRPr="0027161F" w:rsidRDefault="00631537" w:rsidP="00B754B1">
      <w:pPr>
        <w:pStyle w:val="2"/>
        <w:rPr>
          <w:rFonts w:hAnsi="ＭＳ 明朝"/>
        </w:rPr>
      </w:pPr>
      <w:bookmarkStart w:id="26" w:name="_not_in_や否定形(!=、&lt;&gt;)は使用しない"/>
      <w:bookmarkStart w:id="27" w:name="_Toc522525836"/>
      <w:bookmarkEnd w:id="26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7"/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766D1E">
      <w:pPr>
        <w:jc w:val="left"/>
        <w:rPr>
          <w:rFonts w:hAnsi="ＭＳ 明朝"/>
        </w:rPr>
      </w:pPr>
      <w:r>
        <w:rPr>
          <w:noProof/>
        </w:rPr>
        <w:pict>
          <v:shape id="_x0000_s1059" type="#_x0000_t202" style="position:absolute;margin-left:47.65pt;margin-top:6.15pt;width:275.5pt;height:21.45pt;z-index:26" fillcolor="#eaeaea">
            <v:stroke dashstyle="dash"/>
            <v:textbox style="mso-next-textbox:#_x0000_s1059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</w:p>
    <w:p w:rsidR="00631537" w:rsidRPr="0027161F" w:rsidRDefault="00631537" w:rsidP="00766D1E">
      <w:pPr>
        <w:jc w:val="left"/>
        <w:rPr>
          <w:rFonts w:hAnsi="ＭＳ 明朝"/>
        </w:rPr>
      </w:pPr>
    </w:p>
    <w:p w:rsidR="00631537" w:rsidRPr="0027161F" w:rsidRDefault="00631537" w:rsidP="00A5154F">
      <w:pPr>
        <w:rPr>
          <w:rFonts w:hAnsi="ＭＳ 明朝"/>
        </w:rPr>
      </w:pPr>
    </w:p>
    <w:p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464DBA" w:rsidP="009D0C4E">
      <w:pPr>
        <w:ind w:left="568"/>
        <w:rPr>
          <w:rFonts w:hAnsi="ＭＳ 明朝"/>
        </w:rPr>
      </w:pPr>
      <w:r>
        <w:rPr>
          <w:noProof/>
        </w:rPr>
        <w:pict>
          <v:shape id="_x0000_s1060" type="#_x0000_t202" style="position:absolute;left:0;text-align:left;margin-left:47.5pt;margin-top:5.15pt;width:275.5pt;height:35.75pt;z-index:27" fillcolor="#eaeaea">
            <v:stroke dashstyle="dash"/>
            <v:textbox style="mso-next-textbox:#_x0000_s1060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1B6514">
      <w:pPr>
        <w:pStyle w:val="2"/>
        <w:rPr>
          <w:rFonts w:hAnsi="ＭＳ 明朝"/>
        </w:rPr>
      </w:pPr>
      <w:bookmarkStart w:id="28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Default="00631537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Pr="0027161F" w:rsidRDefault="001C6F10" w:rsidP="00CB1B49">
      <w:pPr>
        <w:ind w:leftChars="300" w:left="538"/>
        <w:rPr>
          <w:rFonts w:hAnsi="ＭＳ 明朝"/>
        </w:rPr>
      </w:pPr>
    </w:p>
    <w:p w:rsidR="00631537" w:rsidRPr="0027161F" w:rsidRDefault="00631537" w:rsidP="00490E1D">
      <w:pPr>
        <w:pStyle w:val="2"/>
        <w:rPr>
          <w:rFonts w:hAnsi="ＭＳ 明朝"/>
        </w:rPr>
      </w:pPr>
      <w:bookmarkStart w:id="29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1" type="#_x0000_t202" style="position:absolute;left:0;text-align:left;margin-left:47.5pt;margin-top:2.15pt;width:277.55pt;height:28.6pt;z-index:29" fillcolor="#eaeaea">
            <v:stroke dashstyle="dash"/>
            <v:textbox style="mso-next-textbox:#_x0000_s1061" inset="5.85pt,.7pt,5.85pt,.7pt">
              <w:txbxContent>
                <w:p w:rsidR="00C46922" w:rsidRPr="0027161F" w:rsidRDefault="00C46922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:%cond%</w:t>
                  </w:r>
                </w:p>
                <w:p w:rsidR="00C46922" w:rsidRPr="0027161F" w:rsidRDefault="00C46922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ind w:left="56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2" type="#_x0000_t202" style="position:absolute;left:0;text-align:left;margin-left:47.65pt;margin-top:8.05pt;width:277.55pt;height:21.45pt;z-index:28" fillcolor="#eaeaea">
            <v:stroke dashstyle="dash"/>
            <v:textbox style="mso-next-textbox:#_x0000_s1062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:cond%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0" w:name="_Toc522525839"/>
      <w:r w:rsidRPr="0027161F">
        <w:rPr>
          <w:rFonts w:hAnsi="ＭＳ 明朝" w:hint="eastAsia"/>
        </w:rPr>
        <w:lastRenderedPageBreak/>
        <w:t>暗黙の型変換</w:t>
      </w:r>
      <w:r>
        <w:rPr>
          <w:rFonts w:hAnsi="ＭＳ 明朝" w:hint="eastAsia"/>
        </w:rPr>
        <w:t xml:space="preserve">　★</w:t>
      </w:r>
      <w:bookmarkEnd w:id="3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464DBA" w:rsidP="0044785B">
      <w:pPr>
        <w:rPr>
          <w:rFonts w:hAnsi="ＭＳ 明朝"/>
        </w:rPr>
      </w:pPr>
      <w:r>
        <w:rPr>
          <w:noProof/>
        </w:rPr>
        <w:pict>
          <v:shape id="_x0000_s1063" type="#_x0000_t202" style="position:absolute;left:0;text-align:left;margin-left:47.65pt;margin-top:5.65pt;width:223.25pt;height:21.45pt;z-index:31" fillcolor="#eaeaea">
            <v:stroke dashstyle="dash"/>
            <v:textbox style="mso-next-textbox:#_x0000_s1063" inset="5.85pt,.7pt,5.85pt,.7pt">
              <w:txbxContent>
                <w:p w:rsidR="00C46922" w:rsidRPr="0027161F" w:rsidRDefault="00C46922" w:rsidP="0044785B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</w:p>
    <w:p w:rsidR="00631537" w:rsidRPr="0027161F" w:rsidRDefault="00631537" w:rsidP="0044785B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464DBA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4" type="#_x0000_t202" style="position:absolute;left:0;text-align:left;margin-left:47.65pt;margin-top:6.4pt;width:223.25pt;height:21.45pt;z-index:30" fillcolor="#eaeaea">
            <v:stroke dashstyle="dash"/>
            <v:textbox style="mso-next-textbox:#_x0000_s1064" inset="5.85pt,.7pt,5.85pt,.7pt">
              <w:txbxContent>
                <w:p w:rsidR="00C46922" w:rsidRPr="0027161F" w:rsidRDefault="00C46922" w:rsidP="007134B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75997">
      <w:pPr>
        <w:rPr>
          <w:rFonts w:hAnsi="ＭＳ 明朝"/>
        </w:rPr>
      </w:pPr>
    </w:p>
    <w:p w:rsidR="00631537" w:rsidRPr="0027161F" w:rsidRDefault="00631537" w:rsidP="00875997">
      <w:pPr>
        <w:pStyle w:val="2"/>
        <w:rPr>
          <w:rFonts w:hAnsi="ＭＳ 明朝"/>
        </w:rPr>
      </w:pPr>
      <w:bookmarkStart w:id="31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1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:rsidR="00631537" w:rsidRPr="0027161F" w:rsidRDefault="00631537" w:rsidP="00CB1B49">
      <w:pPr>
        <w:ind w:leftChars="411" w:left="737"/>
        <w:rPr>
          <w:rFonts w:hAnsi="ＭＳ 明朝"/>
        </w:rPr>
      </w:pPr>
    </w:p>
    <w:p w:rsidR="00631537" w:rsidRPr="0027161F" w:rsidRDefault="00631537" w:rsidP="00F931A3">
      <w:pPr>
        <w:pStyle w:val="2"/>
        <w:rPr>
          <w:rFonts w:hAnsi="ＭＳ 明朝"/>
        </w:rPr>
      </w:pPr>
      <w:bookmarkStart w:id="32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2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3" w:name="_Toc522525842"/>
      <w:r w:rsidRPr="0027161F">
        <w:rPr>
          <w:rFonts w:hAnsi="ＭＳ 明朝" w:hint="eastAsia"/>
        </w:rPr>
        <w:lastRenderedPageBreak/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が索引列の場合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:rsidR="00631537" w:rsidRPr="0027161F" w:rsidRDefault="00464DBA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5" type="#_x0000_t202" style="position:absolute;left:0;text-align:left;margin-left:38pt;margin-top:6.65pt;width:266pt;height:57.2pt;z-index:32" fillcolor="#eaeaea">
            <v:stroke dashstyle="dash"/>
            <v:textbox style="mso-next-textbox:#_x0000_s1065" inset="5.85pt,.7pt,5.85pt,.7pt">
              <w:txbxContent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:rsidR="00631537" w:rsidRPr="0027161F" w:rsidRDefault="00464DBA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6" type="#_x0000_t202" style="position:absolute;left:0;text-align:left;margin-left:38pt;margin-top:4.55pt;width:266pt;height:21.45pt;z-index:33" fillcolor="#eaeaea">
            <v:stroke dashstyle="dash"/>
            <v:textbox style="mso-next-textbox:#_x0000_s1066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D54A8B">
      <w:pPr>
        <w:pStyle w:val="2"/>
        <w:rPr>
          <w:rFonts w:hAnsi="ＭＳ 明朝"/>
        </w:rPr>
      </w:pPr>
      <w:bookmarkStart w:id="34" w:name="_Toc522525843"/>
      <w:r w:rsidRPr="0027161F">
        <w:rPr>
          <w:rFonts w:hAnsi="ＭＳ 明朝" w:hint="eastAsia"/>
        </w:rPr>
        <w:t>テーブルを結合する際の注意事項</w:t>
      </w:r>
      <w:bookmarkEnd w:id="34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6C6FE4">
      <w:pPr>
        <w:pStyle w:val="2"/>
        <w:rPr>
          <w:rFonts w:hAnsi="ＭＳ 明朝"/>
        </w:rPr>
      </w:pPr>
      <w:bookmarkStart w:id="35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5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6" w:name="_Toc522525845"/>
      <w:r w:rsidRPr="0027161F">
        <w:rPr>
          <w:rFonts w:hAnsi="ＭＳ 明朝" w:hint="eastAsia"/>
        </w:rPr>
        <w:lastRenderedPageBreak/>
        <w:t>保守、運用性観点の規約</w:t>
      </w:r>
      <w:bookmarkEnd w:id="36"/>
    </w:p>
    <w:p w:rsidR="00631537" w:rsidRPr="0027161F" w:rsidRDefault="00631537" w:rsidP="006A569F">
      <w:pPr>
        <w:pStyle w:val="2"/>
        <w:rPr>
          <w:rFonts w:hAnsi="ＭＳ 明朝"/>
        </w:rPr>
      </w:pPr>
      <w:bookmarkStart w:id="37" w:name="_Toc522525846"/>
      <w:r w:rsidRPr="0027161F">
        <w:rPr>
          <w:rFonts w:hAnsi="ＭＳ 明朝" w:hint="eastAsia"/>
        </w:rPr>
        <w:t>ロジックの分散を防ぐ</w:t>
      </w:r>
      <w:bookmarkEnd w:id="37"/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ロジックが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文、プログラムコード双方に分散すると保守性が落ちる。これを防ぐため、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で実装する必要がないもの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プログラムコードで実現できるもの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ではなく、プログラムコードで実装する。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464DBA" w:rsidP="00F5319C">
      <w:pPr>
        <w:rPr>
          <w:rFonts w:hAnsi="ＭＳ 明朝"/>
        </w:rPr>
      </w:pPr>
      <w:r>
        <w:rPr>
          <w:noProof/>
        </w:rPr>
        <w:pict>
          <v:shape id="_x0000_s1067" type="#_x0000_t202" style="position:absolute;left:0;text-align:left;margin-left:66.65pt;margin-top:1.55pt;width:261.1pt;height:21.45pt;z-index:34" fillcolor="#eaeaea">
            <v:stroke dashstyle="dash"/>
            <v:textbox style="mso-next-textbox:#_x0000_s1067" inset="5.85pt,.7pt,5.85pt,.7pt">
              <w:txbxContent>
                <w:p w:rsidR="00C46922" w:rsidRPr="0027161F" w:rsidRDefault="00C46922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464DBA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68" type="#_x0000_t202" style="position:absolute;left:0;text-align:left;margin-left:66.65pt;margin-top:.05pt;width:261.1pt;height:21.45pt;z-index:35" fillcolor="#eaeaea">
            <v:stroke dashstyle="dash"/>
            <v:textbox style="mso-next-textbox:#_x0000_s1068" inset="5.85pt,.7pt,5.85pt,.7pt">
              <w:txbxContent>
                <w:p w:rsidR="00C46922" w:rsidRPr="0027161F" w:rsidRDefault="00C46922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LENGTH(C1)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</w:p>
    <w:p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464DBA" w:rsidP="00892A14">
      <w:pPr>
        <w:rPr>
          <w:rFonts w:hAnsi="ＭＳ 明朝"/>
        </w:rPr>
      </w:pPr>
      <w:r>
        <w:rPr>
          <w:noProof/>
        </w:rPr>
        <w:pict>
          <v:shape id="_x0000_s1069" type="#_x0000_t202" style="position:absolute;left:0;text-align:left;margin-left:66.65pt;margin-top:1.55pt;width:261.1pt;height:21.45pt;z-index:36" fillcolor="#eaeaea">
            <v:stroke dashstyle="dash"/>
            <v:textbox style="mso-next-textbox:#_x0000_s1069" inset="5.85pt,.7pt,5.85pt,.7pt">
              <w:txbxContent>
                <w:p w:rsidR="00C46922" w:rsidRPr="0027161F" w:rsidRDefault="00C46922" w:rsidP="00892A1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464DBA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70" type="#_x0000_t202" style="position:absolute;left:0;text-align:left;margin-left:66.65pt;margin-top:.05pt;width:261.1pt;height:21.45pt;z-index:37" fillcolor="#eaeaea">
            <v:stroke dashstyle="dash"/>
            <v:textbox style="mso-next-textbox:#_x0000_s1070" inset="5.85pt,.7pt,5.85pt,.7pt">
              <w:txbxContent>
                <w:p w:rsidR="00C46922" w:rsidRPr="0027161F" w:rsidRDefault="00C46922" w:rsidP="00D25E0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* 1.05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6A569F">
      <w:pPr>
        <w:pStyle w:val="2"/>
        <w:rPr>
          <w:rFonts w:hAnsi="ＭＳ 明朝"/>
        </w:rPr>
      </w:pPr>
      <w:bookmarkStart w:id="38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:rsidR="00631537" w:rsidRPr="0027161F" w:rsidRDefault="00631537" w:rsidP="00F931A3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39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0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4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アプリケーションフレームワーク提供機能を使用すること。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1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1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2" w:name="_TRUNCATEの注意事項"/>
      <w:bookmarkStart w:id="43" w:name="_Toc522525851"/>
      <w:bookmarkEnd w:id="42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:rsidR="00631537" w:rsidRDefault="00631537" w:rsidP="00006E42">
      <w:pPr>
        <w:pStyle w:val="2"/>
        <w:rPr>
          <w:rFonts w:hAnsi="ＭＳ 明朝"/>
        </w:rPr>
      </w:pPr>
      <w:bookmarkStart w:id="44" w:name="_Toc522525852"/>
      <w:r w:rsidRPr="00404473">
        <w:rPr>
          <w:rFonts w:hAnsi="ＭＳ 明朝" w:hint="eastAsia"/>
        </w:rPr>
        <w:t>条件値や更新値に指定する値が固定の場合</w:t>
      </w:r>
      <w:bookmarkEnd w:id="44"/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:rsidR="00631537" w:rsidRPr="00006E42" w:rsidRDefault="00631537" w:rsidP="00006E42">
      <w:pPr>
        <w:pStyle w:val="a0"/>
        <w:ind w:left="0"/>
      </w:pPr>
    </w:p>
    <w:p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:rsidR="00631537" w:rsidRPr="0027161F" w:rsidRDefault="00464DBA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9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9" inset="5.85pt,.7pt,5.85pt,.7pt">
              <w:txbxContent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 AND SAKUJO_SGN = '0'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UPDATE USER_INFO SET SAKUJO_SGN = '1' WHERE USER_ID = :userId AND SAKUJO_SGN = '0'</w:t>
                  </w:r>
                </w:p>
                <w:p w:rsidR="00C46922" w:rsidRPr="00C03F66" w:rsidRDefault="00C46922" w:rsidP="00AC1C54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:rsidR="00631537" w:rsidRPr="0027161F" w:rsidRDefault="00464DBA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8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8" inset="5.85pt,.7pt,5.85pt,.7pt">
              <w:txbxContent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USER_ID, USER_NAME FROM USER_INFO 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USER_INFO SET </w:t>
                  </w:r>
                  <w:r w:rsidRPr="00201183">
                    <w:rPr>
                      <w:rFonts w:hAnsi="ＭＳ 明朝"/>
                      <w:color w:val="FF0000"/>
                    </w:rPr>
                    <w:t xml:space="preserve">SAKUJO_SGN = :updateSakujoSgn </w:t>
                  </w:r>
                  <w:r>
                    <w:rPr>
                      <w:rFonts w:hAnsi="ＭＳ 明朝"/>
                    </w:rPr>
                    <w:t xml:space="preserve">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:rsidR="00C46922" w:rsidRPr="00C03F66" w:rsidRDefault="00C46922" w:rsidP="008C002B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891A1E">
      <w:pPr>
        <w:pStyle w:val="2"/>
        <w:rPr>
          <w:rFonts w:hAnsi="ＭＳ 明朝"/>
        </w:rPr>
      </w:pPr>
      <w:bookmarkStart w:id="45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5"/>
    </w:p>
    <w:p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:rsidR="00631537" w:rsidRDefault="00631537" w:rsidP="00CB1B49">
      <w:pPr>
        <w:ind w:leftChars="300" w:left="538"/>
      </w:pPr>
    </w:p>
    <w:p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r>
        <w:t>USER_ID</w:t>
      </w:r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r>
        <w:t>USER_NAME</w:t>
      </w:r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:rsidR="00631537" w:rsidRPr="0027161F" w:rsidRDefault="00464DBA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7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7" inset="5.85pt,.7pt,5.85pt,.7pt">
              <w:txbxContent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USER_NAME = :userName</w:t>
                  </w:r>
                </w:p>
                <w:p w:rsidR="00C46922" w:rsidRPr="00C03F66" w:rsidRDefault="00C46922" w:rsidP="009E40B5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9E40B5">
      <w:pPr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:rsidR="00631537" w:rsidRPr="0027161F" w:rsidRDefault="00464DBA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6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6" inset="5.85pt,.7pt,5.85pt,.7pt">
              <w:txbxContent>
                <w:p w:rsidR="00C46922" w:rsidRDefault="00C46922" w:rsidP="009E40B5">
                  <w:r>
                    <w:t>SELECT</w:t>
                  </w:r>
                </w:p>
                <w:p w:rsidR="00C46922" w:rsidRDefault="00C46922" w:rsidP="009E40B5">
                  <w:r>
                    <w:t xml:space="preserve">    USER_ID,</w:t>
                  </w:r>
                </w:p>
                <w:p w:rsidR="00C46922" w:rsidRDefault="00C46922" w:rsidP="009E40B5">
                  <w:r>
                    <w:t xml:space="preserve">    USER_NAME</w:t>
                  </w:r>
                </w:p>
                <w:p w:rsidR="00C46922" w:rsidRDefault="00C46922" w:rsidP="009E40B5">
                  <w:r>
                    <w:t>FROM</w:t>
                  </w:r>
                </w:p>
                <w:p w:rsidR="00C46922" w:rsidRDefault="00C46922" w:rsidP="009E40B5">
                  <w:r>
                    <w:t xml:space="preserve">    USER_INFO</w:t>
                  </w:r>
                </w:p>
                <w:p w:rsidR="00C46922" w:rsidRDefault="00C46922" w:rsidP="009E40B5">
                  <w:r>
                    <w:t>WHERE</w:t>
                  </w:r>
                </w:p>
                <w:p w:rsidR="00C46922" w:rsidRPr="00D36162" w:rsidRDefault="00C46922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$if(userId) {USER_ID = :userId}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C46922" w:rsidRPr="00D36162" w:rsidRDefault="00C46922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$if(userName) {USER_NAME = :userName}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C46922" w:rsidRPr="00C03F66" w:rsidRDefault="00C46922" w:rsidP="009E40B5"/>
              </w:txbxContent>
            </v:textbox>
            <w10:anchorlock/>
          </v:shape>
        </w:pict>
      </w:r>
    </w:p>
    <w:p w:rsidR="00631537" w:rsidRPr="009E40B5" w:rsidRDefault="00631537" w:rsidP="00E467DC">
      <w:pPr>
        <w:rPr>
          <w:rFonts w:hAnsi="ＭＳ 明朝"/>
        </w:rPr>
      </w:pPr>
    </w:p>
    <w:p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6" w:name="_Toc522525854"/>
      <w:r w:rsidRPr="0027161F">
        <w:rPr>
          <w:rFonts w:hAnsi="ＭＳ 明朝" w:hint="eastAsia"/>
        </w:rPr>
        <w:lastRenderedPageBreak/>
        <w:t>注意事項</w:t>
      </w:r>
      <w:bookmarkEnd w:id="46"/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:rsidR="00631537" w:rsidRPr="0027161F" w:rsidRDefault="00464DBA" w:rsidP="00CB1B49">
      <w:pPr>
        <w:ind w:leftChars="500" w:left="896"/>
        <w:rPr>
          <w:rFonts w:hAnsi="ＭＳ 明朝"/>
        </w:rPr>
      </w:pPr>
      <w:r>
        <w:rPr>
          <w:noProof/>
        </w:rPr>
        <w:pict>
          <v:shape id="_x0000_s1075" type="#_x0000_t202" style="position:absolute;left:0;text-align:left;margin-left:52.25pt;margin-top:2.3pt;width:456pt;height:214.5pt;z-index:38" fillcolor="#eaeaea">
            <v:stroke dashstyle="dash"/>
            <v:textbox inset="5.85pt,.7pt,5.85pt,.7pt">
              <w:txbxContent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place">
                    <w:smartTag w:uri="urn:schemas-microsoft-com:office:smarttags" w:element="City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:rsidR="00631537" w:rsidRPr="007C49E2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:rsidR="00631537" w:rsidRPr="00E130AB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3"/>
      <w:footerReference w:type="default" r:id="rId14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DBA" w:rsidRDefault="00464DBA">
      <w:r>
        <w:separator/>
      </w:r>
    </w:p>
  </w:endnote>
  <w:endnote w:type="continuationSeparator" w:id="0">
    <w:p w:rsidR="00464DBA" w:rsidRDefault="004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C46922">
    <w:pPr>
      <w:pStyle w:val="a8"/>
      <w:tabs>
        <w:tab w:val="clear" w:pos="8504"/>
        <w:tab w:val="right" w:pos="15120"/>
      </w:tabs>
      <w:ind w:right="360"/>
    </w:pPr>
    <w:r>
      <w:rPr>
        <w:rFonts w:hAnsi="ＭＳ 明朝"/>
        <w:color w:val="000000"/>
        <w:szCs w:val="14"/>
      </w:rPr>
      <w:t>Copyright(C) 201</w:t>
    </w:r>
    <w:r>
      <w:rPr>
        <w:rFonts w:hAnsi="ＭＳ 明朝" w:hint="eastAsia"/>
        <w:color w:val="000000"/>
        <w:szCs w:val="14"/>
      </w:rPr>
      <w:t>8</w:t>
    </w:r>
    <w:r>
      <w:rPr>
        <w:rFonts w:hAnsi="ＭＳ 明朝"/>
        <w:color w:val="000000"/>
        <w:szCs w:val="14"/>
      </w:rPr>
      <w:t xml:space="preserve"> TIS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C46922">
    <w:pPr>
      <w:pStyle w:val="a8"/>
      <w:tabs>
        <w:tab w:val="clear" w:pos="8504"/>
        <w:tab w:val="right" w:pos="15120"/>
      </w:tabs>
      <w:ind w:right="360"/>
    </w:pPr>
    <w:r>
      <w:rPr>
        <w:rFonts w:hAnsi="ＭＳ 明朝"/>
        <w:color w:val="000000"/>
        <w:szCs w:val="14"/>
      </w:rPr>
      <w:t>Copyright(C)</w:t>
    </w:r>
    <w:r>
      <w:rPr>
        <w:rFonts w:hAnsi="ＭＳ 明朝" w:hint="eastAsia"/>
        <w:color w:val="000000"/>
        <w:szCs w:val="14"/>
      </w:rPr>
      <w:t xml:space="preserve">　</w:t>
    </w:r>
    <w:r>
      <w:rPr>
        <w:rFonts w:hAnsi="ＭＳ 明朝"/>
        <w:color w:val="000000"/>
        <w:szCs w:val="14"/>
      </w:rPr>
      <w:t>201</w:t>
    </w:r>
    <w:r>
      <w:rPr>
        <w:rFonts w:hAnsi="ＭＳ 明朝" w:hint="eastAsia"/>
        <w:color w:val="000000"/>
        <w:szCs w:val="14"/>
      </w:rPr>
      <w:t>8</w:t>
    </w:r>
    <w:r>
      <w:rPr>
        <w:rFonts w:hAnsi="ＭＳ 明朝"/>
        <w:color w:val="000000"/>
        <w:szCs w:val="14"/>
      </w:rPr>
      <w:t xml:space="preserve"> TIS Inc.</w:t>
    </w:r>
  </w:p>
  <w:p w:rsidR="00C46922" w:rsidRDefault="00C4692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464DBA">
    <w:pPr>
      <w:pStyle w:val="a8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</w:pPr>
    <w:r>
      <w:rPr>
        <w:noProof/>
      </w:rPr>
      <w:pict>
        <v:line id="_x0000_s2052" style="position:absolute;left:0;text-align:left;z-index:4" from="-.85pt,-1.25pt" to="790.15pt,-1.25pt" strokeweight="4.5pt">
          <v:stroke linestyle="thickThin"/>
        </v:line>
      </w:pict>
    </w:r>
    <w:r w:rsidR="00C46922" w:rsidRPr="00E03E3C">
      <w:t>Copyright(C) 201</w:t>
    </w:r>
    <w:r w:rsidR="00C46922">
      <w:rPr>
        <w:rFonts w:hint="eastAsia"/>
      </w:rPr>
      <w:t>8</w:t>
    </w:r>
    <w:r w:rsidR="00C46922" w:rsidRPr="00E03E3C">
      <w:t xml:space="preserve"> TIS Inc.</w:t>
    </w:r>
    <w:r w:rsidR="00C46922" w:rsidRPr="00EC1589">
      <w:rPr>
        <w:rFonts w:hint="eastAsia"/>
        <w:szCs w:val="18"/>
      </w:rPr>
      <w:t xml:space="preserve">　　　　　　　　　　　　　　　</w:t>
    </w:r>
    <w:r w:rsidR="00C46922">
      <w:rPr>
        <w:szCs w:val="18"/>
      </w:rPr>
      <w:t xml:space="preserve">                       </w:t>
    </w:r>
    <w:r w:rsidR="00C46922">
      <w:rPr>
        <w:rFonts w:hint="eastAsia"/>
        <w:szCs w:val="18"/>
      </w:rPr>
      <w:t xml:space="preserve">　　　　</w:t>
    </w:r>
    <w:r w:rsidR="00C46922" w:rsidRPr="00EC1589">
      <w:rPr>
        <w:rFonts w:hint="eastAsia"/>
        <w:szCs w:val="18"/>
      </w:rPr>
      <w:t xml:space="preserve">　</w:t>
    </w:r>
    <w:r w:rsidR="00C46922">
      <w:rPr>
        <w:rFonts w:hint="eastAsia"/>
        <w:szCs w:val="18"/>
      </w:rPr>
      <w:t xml:space="preserve">‐　</w:t>
    </w:r>
    <w:r w:rsidR="00C46922">
      <w:rPr>
        <w:rStyle w:val="a7"/>
      </w:rPr>
      <w:fldChar w:fldCharType="begin"/>
    </w:r>
    <w:r w:rsidR="00C46922">
      <w:rPr>
        <w:rStyle w:val="a7"/>
      </w:rPr>
      <w:instrText xml:space="preserve"> PAGE </w:instrText>
    </w:r>
    <w:r w:rsidR="00C46922">
      <w:rPr>
        <w:rStyle w:val="a7"/>
      </w:rPr>
      <w:fldChar w:fldCharType="separate"/>
    </w:r>
    <w:r w:rsidR="001D0735">
      <w:rPr>
        <w:rStyle w:val="a7"/>
        <w:noProof/>
      </w:rPr>
      <w:t>19</w:t>
    </w:r>
    <w:r w:rsidR="00C46922">
      <w:rPr>
        <w:rStyle w:val="a7"/>
      </w:rPr>
      <w:fldChar w:fldCharType="end"/>
    </w:r>
    <w:r w:rsidR="00C46922">
      <w:rPr>
        <w:szCs w:val="18"/>
      </w:rPr>
      <w:t xml:space="preserve"> </w:t>
    </w:r>
    <w:r w:rsidR="00C46922">
      <w:rPr>
        <w:rFonts w:hint="eastAsia"/>
        <w:szCs w:val="18"/>
      </w:rPr>
      <w:t>‐</w:t>
    </w:r>
    <w:r w:rsidR="00C46922" w:rsidRPr="00EC1589">
      <w:rPr>
        <w:rFonts w:hint="eastAsia"/>
        <w:szCs w:val="18"/>
      </w:rPr>
      <w:t xml:space="preserve">　　　　　　　　　　　　　　　</w:t>
    </w:r>
    <w:r w:rsidR="00C46922">
      <w:rPr>
        <w:szCs w:val="18"/>
      </w:rPr>
      <w:t xml:space="preserve">          </w:t>
    </w:r>
    <w:r w:rsidR="00C46922" w:rsidRPr="00EC1589">
      <w:rPr>
        <w:rFonts w:hint="eastAsia"/>
        <w:szCs w:val="18"/>
      </w:rPr>
      <w:t xml:space="preserve">　　　　　　　　</w:t>
    </w:r>
    <w:r w:rsidR="00C46922">
      <w:rPr>
        <w:rFonts w:hint="eastAsia"/>
        <w:szCs w:val="18"/>
      </w:rPr>
      <w:t xml:space="preserve">　　　　</w:t>
    </w:r>
    <w:r w:rsidR="00C46922" w:rsidRPr="00EC1589">
      <w:rPr>
        <w:rFonts w:hint="eastAsia"/>
        <w:szCs w:val="18"/>
      </w:rPr>
      <w:t xml:space="preserve">　</w:t>
    </w:r>
    <w:r w:rsidR="00C46922">
      <w:rPr>
        <w:szCs w:val="18"/>
      </w:rPr>
      <w:t xml:space="preserve">                Ver. 1.1.0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DBA" w:rsidRDefault="00464DBA">
      <w:r>
        <w:separator/>
      </w:r>
    </w:p>
  </w:footnote>
  <w:footnote w:type="continuationSeparator" w:id="0">
    <w:p w:rsidR="00464DBA" w:rsidRDefault="00464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jc w:val="center"/>
      <w:rPr>
        <w:sz w:val="28"/>
      </w:rPr>
    </w:pPr>
  </w:p>
  <w:p w:rsidR="00C46922" w:rsidRDefault="00C46922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1D0735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1D0735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>
      <w:trPr>
        <w:trHeight w:val="9210"/>
      </w:trPr>
      <w:tc>
        <w:tcPr>
          <w:tcW w:w="15742" w:type="dxa"/>
        </w:tcPr>
        <w:p w:rsidR="00C46922" w:rsidRDefault="00464DBA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">
                <v:textbox style="mso-next-textbox:#_x0000_s2049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  <w:p w:rsidR="00C46922" w:rsidRDefault="00C4692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jc w:val="center"/>
      <w:rPr>
        <w:sz w:val="28"/>
      </w:rPr>
    </w:pPr>
  </w:p>
  <w:p w:rsidR="00C46922" w:rsidRDefault="00C46922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1D0735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1D0735" w:rsidRPr="001D0735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:rsidR="00C46922" w:rsidRDefault="00C46922">
    <w:pPr>
      <w:jc w:val="center"/>
    </w:pPr>
  </w:p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>
      <w:trPr>
        <w:trHeight w:val="9210"/>
      </w:trPr>
      <w:tc>
        <w:tcPr>
          <w:tcW w:w="15742" w:type="dxa"/>
        </w:tcPr>
        <w:p w:rsidR="00C46922" w:rsidRDefault="00464DBA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1">
                <v:textbox style="mso-next-textbox:#_x0000_s2050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  <w:p w:rsidR="00C46922" w:rsidRDefault="00C4692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1D0735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>
      <w:trPr>
        <w:trHeight w:val="9210"/>
      </w:trPr>
      <w:tc>
        <w:tcPr>
          <w:tcW w:w="15742" w:type="dxa"/>
        </w:tcPr>
        <w:p w:rsidR="00C46922" w:rsidRDefault="00464DBA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3">
                <v:textbox style="mso-next-textbox:#_x0000_s2051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0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3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3021C4"/>
    <w:rsid w:val="0032356D"/>
    <w:rsid w:val="00327912"/>
    <w:rsid w:val="003401E3"/>
    <w:rsid w:val="0034664A"/>
    <w:rsid w:val="00350D74"/>
    <w:rsid w:val="00366B35"/>
    <w:rsid w:val="00390546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64DBA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C1C54"/>
    <w:rsid w:val="00AC7C18"/>
    <w:rsid w:val="00AE7293"/>
    <w:rsid w:val="00B02710"/>
    <w:rsid w:val="00B21724"/>
    <w:rsid w:val="00B3019A"/>
    <w:rsid w:val="00B32074"/>
    <w:rsid w:val="00B32915"/>
    <w:rsid w:val="00B60B30"/>
    <w:rsid w:val="00B66AD8"/>
    <w:rsid w:val="00B70273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52CC9"/>
    <w:rsid w:val="00D54A8B"/>
    <w:rsid w:val="00D6017E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semiHidden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CFEC-6367-4E43-AF5D-50A26363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2018-10-04T02:34:00Z</dcterms:modified>
</cp:coreProperties>
</file>