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A02" w:rsidRDefault="00186FCB">
      <w:pPr>
        <w:spacing w:line="331" w:lineRule="auto"/>
        <w:rPr>
          <w:b/>
          <w:bCs/>
          <w:color w:val="000000"/>
        </w:rPr>
      </w:pPr>
      <w:bookmarkStart w:id="0" w:name="_GoBack"/>
      <w:bookmarkEnd w:id="0"/>
      <w:r>
        <w:rPr>
          <w:b/>
          <w:bCs/>
          <w:color w:val="000000"/>
        </w:rPr>
        <w:t xml:space="preserve">Kindly ignore the file </w:t>
      </w:r>
      <w:r w:rsidR="00C63A02">
        <w:rPr>
          <w:b/>
          <w:bCs/>
          <w:color w:val="000000"/>
        </w:rPr>
        <w:t>DecisonTree.csv</w:t>
      </w:r>
    </w:p>
    <w:p w:rsidR="00C63A02" w:rsidRDefault="00C63A02">
      <w:pPr>
        <w:spacing w:line="331" w:lineRule="auto"/>
        <w:rPr>
          <w:b/>
          <w:bCs/>
          <w:color w:val="000000"/>
        </w:rPr>
      </w:pPr>
    </w:p>
    <w:p w:rsidR="00E74B39" w:rsidRDefault="005A5956">
      <w:pPr>
        <w:pStyle w:val="Textbody"/>
        <w:numPr>
          <w:ilvl w:val="0"/>
          <w:numId w:val="1"/>
        </w:numPr>
        <w:spacing w:after="0" w:line="331" w:lineRule="auto"/>
        <w:rPr>
          <w:b/>
          <w:bCs/>
          <w:color w:val="000000"/>
        </w:rPr>
      </w:pPr>
      <w:r>
        <w:rPr>
          <w:b/>
          <w:bCs/>
          <w:color w:val="000000"/>
        </w:rPr>
        <w:t>1000 movies data.</w:t>
      </w:r>
    </w:p>
    <w:p w:rsidR="00E74B39" w:rsidRDefault="00E74B39">
      <w:pPr>
        <w:pStyle w:val="Textbody"/>
      </w:pPr>
    </w:p>
    <w:p w:rsidR="00E74B39" w:rsidRDefault="005A5956">
      <w:pPr>
        <w:pStyle w:val="Textbody"/>
        <w:spacing w:after="0" w:line="331" w:lineRule="auto"/>
        <w:rPr>
          <w:color w:val="47494D"/>
        </w:rPr>
      </w:pPr>
      <w:r>
        <w:rPr>
          <w:color w:val="47494D"/>
        </w:rPr>
        <w:t>About this file</w:t>
      </w:r>
    </w:p>
    <w:p w:rsidR="00E74B39" w:rsidRDefault="00E74B39">
      <w:pPr>
        <w:pStyle w:val="Textbody"/>
      </w:pPr>
    </w:p>
    <w:p w:rsidR="00E74B39" w:rsidRDefault="005A5956">
      <w:pPr>
        <w:pStyle w:val="Textbody"/>
        <w:spacing w:after="160" w:line="451" w:lineRule="auto"/>
        <w:rPr>
          <w:color w:val="000000"/>
        </w:rPr>
      </w:pPr>
      <w:r>
        <w:rPr>
          <w:color w:val="000000"/>
        </w:rPr>
        <w:t>Here's a data set of 1,000 most popular movies on IMDB in the last 10 years. The data fields included are:</w:t>
      </w:r>
    </w:p>
    <w:p w:rsidR="00E74B39" w:rsidRDefault="005A5956">
      <w:pPr>
        <w:pStyle w:val="Textbody"/>
        <w:spacing w:after="160" w:line="451" w:lineRule="auto"/>
        <w:rPr>
          <w:color w:val="000000"/>
        </w:rPr>
      </w:pPr>
      <w:r>
        <w:rPr>
          <w:color w:val="000000"/>
        </w:rPr>
        <w:t xml:space="preserve">Title, Genre, Description, Director, Actors, Year, Runtime, Rating, Votes, Revenue, </w:t>
      </w:r>
      <w:proofErr w:type="spellStart"/>
      <w:r>
        <w:rPr>
          <w:color w:val="000000"/>
        </w:rPr>
        <w:t>Metascrore</w:t>
      </w:r>
      <w:proofErr w:type="spellEnd"/>
    </w:p>
    <w:p w:rsidR="00E74B39" w:rsidRDefault="005A5956">
      <w:pPr>
        <w:pStyle w:val="Standard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Rank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Movie rank order</w:t>
      </w:r>
    </w:p>
    <w:p w:rsidR="005976C8" w:rsidRDefault="005976C8">
      <w:pPr>
        <w:rPr>
          <w:rFonts w:cs="Mangal"/>
          <w:szCs w:val="21"/>
        </w:rPr>
        <w:sectPr w:rsidR="005976C8"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Title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The title of the film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Genre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A comma-separated list of genres used to classify the film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Description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Brief one-sentence movie summary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Director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The name of the film's director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Actors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A comma-separated list of the main stars of the film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Year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The year that the film released as an integer.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Runtime (Minutes)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The duration of the film in minutes.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Rating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User rating for the movie 0-10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Votes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Number of votes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Revenue (Millions)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Movie revenue in millions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Metascore</w:t>
      </w:r>
      <w:proofErr w:type="spell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An aggregated average of critic scores. Values are between 0 and 100. Higher scores represent positive reviews.</w:t>
      </w:r>
    </w:p>
    <w:p w:rsidR="00E74B39" w:rsidRDefault="00E74B39">
      <w:pPr>
        <w:pStyle w:val="Textbody"/>
        <w:spacing w:after="0" w:line="690" w:lineRule="atLeast"/>
      </w:pPr>
    </w:p>
    <w:p w:rsidR="00E74B39" w:rsidRDefault="005A5956">
      <w:pPr>
        <w:pStyle w:val="Textbody"/>
        <w:rPr>
          <w:color w:val="A9A9A9"/>
        </w:rPr>
      </w:pPr>
      <w:r>
        <w:rPr>
          <w:b/>
          <w:color w:val="47494D"/>
        </w:rPr>
        <w:t>2. Breast Cancer survival</w:t>
      </w:r>
    </w:p>
    <w:p w:rsidR="00314977" w:rsidRPr="00314977" w:rsidRDefault="00314977" w:rsidP="00314977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23654"/>
          <w:kern w:val="0"/>
          <w:sz w:val="27"/>
          <w:szCs w:val="27"/>
          <w:lang w:val="en-US" w:eastAsia="en-US" w:bidi="ar-SA"/>
        </w:rPr>
      </w:pPr>
      <w:r w:rsidRPr="00314977">
        <w:rPr>
          <w:rFonts w:ascii="Arial" w:eastAsia="Times New Roman" w:hAnsi="Arial" w:cs="Arial"/>
          <w:b/>
          <w:bCs/>
          <w:color w:val="123654"/>
          <w:kern w:val="0"/>
          <w:sz w:val="27"/>
          <w:szCs w:val="27"/>
          <w:lang w:val="en-US" w:eastAsia="en-US" w:bidi="ar-SA"/>
        </w:rPr>
        <w:t>Data Set Information:</w:t>
      </w:r>
    </w:p>
    <w:p w:rsidR="00314977" w:rsidRPr="00314977" w:rsidRDefault="00314977" w:rsidP="00314977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</w:pP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t>The dataset contains cases from a study that was conducted between 1958 and 1970 at the University of Chicago's Billings Hospital on the survival of patients who had undergone surgery for breast cancer.</w:t>
      </w:r>
    </w:p>
    <w:p w:rsidR="00314977" w:rsidRPr="00314977" w:rsidRDefault="00314977" w:rsidP="0031497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3149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en-US" w:bidi="ar-SA"/>
        </w:rPr>
        <w:br/>
      </w:r>
    </w:p>
    <w:p w:rsidR="00314977" w:rsidRPr="00314977" w:rsidRDefault="00314977" w:rsidP="00314977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23654"/>
          <w:kern w:val="0"/>
          <w:sz w:val="27"/>
          <w:szCs w:val="27"/>
          <w:lang w:val="en-US" w:eastAsia="en-US" w:bidi="ar-SA"/>
        </w:rPr>
      </w:pPr>
      <w:r w:rsidRPr="00314977">
        <w:rPr>
          <w:rFonts w:ascii="Arial" w:eastAsia="Times New Roman" w:hAnsi="Arial" w:cs="Arial"/>
          <w:b/>
          <w:bCs/>
          <w:color w:val="123654"/>
          <w:kern w:val="0"/>
          <w:sz w:val="27"/>
          <w:szCs w:val="27"/>
          <w:lang w:val="en-US" w:eastAsia="en-US" w:bidi="ar-SA"/>
        </w:rPr>
        <w:t>Attribute Information:</w:t>
      </w:r>
    </w:p>
    <w:p w:rsidR="00314977" w:rsidRPr="00314977" w:rsidRDefault="00314977" w:rsidP="00314977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</w:pP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t>1. Age of patient at time of operation (numerical) </w:t>
      </w: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br/>
        <w:t>2. Patient's year of operation (year - 1900, numerical) </w:t>
      </w: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br/>
        <w:t>3. Number of positive axillary nodes detected (numerical) </w:t>
      </w: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br/>
        <w:t>4. Survival status (class attribute) </w:t>
      </w: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br/>
        <w:t>-- 1 = the patient survived 5 years or longer </w:t>
      </w: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br/>
        <w:t>-- 2 = the patient died within 5 year</w:t>
      </w:r>
    </w:p>
    <w:p w:rsidR="00E74B39" w:rsidRDefault="00E74B39">
      <w:pPr>
        <w:pStyle w:val="Textbody"/>
      </w:pPr>
    </w:p>
    <w:p w:rsidR="00E74B39" w:rsidRDefault="00E74B39">
      <w:pPr>
        <w:pStyle w:val="Textbody"/>
      </w:pPr>
    </w:p>
    <w:p w:rsidR="00E74B39" w:rsidRDefault="005A5956">
      <w:pPr>
        <w:pStyle w:val="Textbody"/>
        <w:rPr>
          <w:b/>
          <w:bCs/>
        </w:rPr>
      </w:pPr>
      <w:r>
        <w:rPr>
          <w:b/>
          <w:bCs/>
        </w:rPr>
        <w:t>3. Fast Food Restaurants</w:t>
      </w:r>
    </w:p>
    <w:p w:rsidR="00E74B39" w:rsidRDefault="005A5956">
      <w:pPr>
        <w:pStyle w:val="Textbody"/>
      </w:pPr>
      <w:r>
        <w:br/>
        <w:t xml:space="preserve">This dataset is a list of 10,000 fast food restaurants from </w:t>
      </w:r>
      <w:proofErr w:type="spellStart"/>
      <w:r>
        <w:t>Datafiniti's</w:t>
      </w:r>
      <w:proofErr w:type="spellEnd"/>
      <w:r>
        <w:t xml:space="preserve"> Business Database updated between April 2018 and June 2018. Each business listing includes a variation of the phrase Fast Food within the Category field. All fields within this dataset have been flattened to streamline your data analysis. This version is a sample of a large dataset. The full dataset is available through </w:t>
      </w:r>
      <w:proofErr w:type="spellStart"/>
      <w:r>
        <w:t>Datafiniti</w:t>
      </w:r>
      <w:proofErr w:type="spellEnd"/>
      <w:r>
        <w:t>.</w:t>
      </w:r>
    </w:p>
    <w:p w:rsidR="00E74B39" w:rsidRDefault="00E74B39">
      <w:pPr>
        <w:pStyle w:val="Textbody"/>
      </w:pPr>
    </w:p>
    <w:p w:rsidR="00E74B39" w:rsidRDefault="005A5956">
      <w:pPr>
        <w:pStyle w:val="Standard"/>
        <w:rPr>
          <w:b/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Columns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1" w:name="tooltip_4"/>
      <w:bookmarkEnd w:id="1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id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2" w:name="tooltip_5"/>
      <w:bookmarkEnd w:id="2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dateAdded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" w:name="tooltip_6"/>
      <w:bookmarkEnd w:id="3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dateUpdated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4" w:name="tooltip_7"/>
      <w:bookmarkEnd w:id="4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address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5" w:name="tooltip_8"/>
      <w:bookmarkEnd w:id="5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categories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6" w:name="tooltip_9"/>
      <w:bookmarkEnd w:id="6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city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7" w:name="tooltip_10"/>
      <w:bookmarkEnd w:id="7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country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8" w:name="tooltip_11"/>
      <w:bookmarkEnd w:id="8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keys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9" w:name="tooltip_12"/>
      <w:bookmarkEnd w:id="9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latitude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10" w:name="tooltip_13"/>
      <w:bookmarkEnd w:id="10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longitude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name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postalCode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province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sourceURLs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websites</w:t>
      </w:r>
    </w:p>
    <w:p w:rsidR="00E74B39" w:rsidRDefault="00E74B39">
      <w:pPr>
        <w:pStyle w:val="Standard"/>
        <w:spacing w:line="690" w:lineRule="atLeast"/>
      </w:pPr>
    </w:p>
    <w:p w:rsidR="00E74B39" w:rsidRDefault="005A5956">
      <w:pPr>
        <w:pStyle w:val="Standard"/>
        <w:spacing w:line="690" w:lineRule="atLeast"/>
        <w:rPr>
          <w:b/>
          <w:bCs/>
        </w:rPr>
      </w:pPr>
      <w:r>
        <w:rPr>
          <w:b/>
          <w:bCs/>
        </w:rPr>
        <w:t>4. boxing matches</w:t>
      </w:r>
    </w:p>
    <w:p w:rsidR="00E74B39" w:rsidRDefault="005A5956">
      <w:pPr>
        <w:pStyle w:val="Standard"/>
        <w:spacing w:line="690" w:lineRule="atLeast"/>
      </w:pPr>
      <w:r>
        <w:rPr>
          <w:color w:val="545454"/>
        </w:rPr>
        <w:t xml:space="preserve">Various information about a lot of </w:t>
      </w:r>
      <w:r>
        <w:rPr>
          <w:rStyle w:val="Emphasis"/>
          <w:b/>
          <w:i w:val="0"/>
          <w:color w:val="6A6A6A"/>
        </w:rPr>
        <w:t>boxing matches</w:t>
      </w:r>
    </w:p>
    <w:p w:rsidR="00E74B39" w:rsidRDefault="00E74B39">
      <w:pPr>
        <w:pStyle w:val="Standard"/>
        <w:spacing w:line="690" w:lineRule="atLeast"/>
      </w:pPr>
    </w:p>
    <w:p w:rsidR="00E74B39" w:rsidRDefault="005A5956">
      <w:pPr>
        <w:pStyle w:val="Textbody"/>
        <w:rPr>
          <w:b/>
        </w:rPr>
      </w:pPr>
      <w:r>
        <w:rPr>
          <w:b/>
          <w:bCs/>
        </w:rPr>
        <w:t>5. deliveries.csv</w:t>
      </w:r>
    </w:p>
    <w:p w:rsidR="00E74B39" w:rsidRDefault="005A5956">
      <w:pPr>
        <w:pStyle w:val="Textbody"/>
      </w:pPr>
      <w:r>
        <w:t>All Indian Premier League Cricket matches between 2008 and 2016.</w:t>
      </w:r>
    </w:p>
    <w:p w:rsidR="00E74B39" w:rsidRDefault="005A5956">
      <w:pPr>
        <w:pStyle w:val="Textbody"/>
        <w:spacing w:before="150" w:after="150"/>
      </w:pPr>
      <w:r>
        <w:t>This is the ball by ball data of all the IPL cricket matches till season 9.</w:t>
      </w:r>
    </w:p>
    <w:p w:rsidR="00E74B39" w:rsidRDefault="005A5956">
      <w:pPr>
        <w:pStyle w:val="Textbody"/>
        <w:spacing w:before="150" w:after="150"/>
      </w:pPr>
      <w:r>
        <w:t>The dataset contains 2 files: deliveries.csv and matches.csv.</w:t>
      </w:r>
    </w:p>
    <w:p w:rsidR="00E74B39" w:rsidRDefault="005A5956">
      <w:pPr>
        <w:pStyle w:val="Textbody"/>
        <w:spacing w:before="150" w:after="150"/>
      </w:pPr>
      <w:r>
        <w:t>matches.csv contains details related to the match such as location, contesting teams, umpires, results, etc.</w:t>
      </w:r>
    </w:p>
    <w:p w:rsidR="00E74B39" w:rsidRDefault="005A5956">
      <w:pPr>
        <w:pStyle w:val="Textbody"/>
        <w:spacing w:before="150" w:after="150"/>
      </w:pPr>
      <w:r>
        <w:t>deliveries.csv is the ball-by-ball data of all the IPL matches including data of the batting team, batsman, bowler, non-striker, runs scored, etc.</w:t>
      </w:r>
    </w:p>
    <w:p w:rsidR="00E74B39" w:rsidRDefault="00E74B39">
      <w:pPr>
        <w:pStyle w:val="Textbody"/>
      </w:pPr>
    </w:p>
    <w:p w:rsidR="00E74B39" w:rsidRDefault="00E74B39">
      <w:pPr>
        <w:pStyle w:val="Textbody"/>
      </w:pPr>
    </w:p>
    <w:p w:rsidR="00E74B39" w:rsidRDefault="005A5956">
      <w:pPr>
        <w:pStyle w:val="Standard"/>
        <w:rPr>
          <w:b/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Columns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11" w:name="tooltip_101"/>
      <w:bookmarkEnd w:id="11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match_id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12" w:name="tooltip_111"/>
      <w:bookmarkEnd w:id="12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inning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Tells if the first set of batting was going on or second. 1: First Innings 2: Second Innings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3" w:name="tooltip_121"/>
      <w:bookmarkEnd w:id="13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batting_team</w:t>
      </w:r>
      <w:proofErr w:type="spell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The team name which is currently batting.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4" w:name="tooltip_131"/>
      <w:bookmarkEnd w:id="14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bowling_team</w:t>
      </w:r>
      <w:proofErr w:type="spell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The team name which is currently bowling.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5" w:name="tooltip_14"/>
      <w:bookmarkEnd w:id="15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over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Describe the current over number.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6" w:name="tooltip_15"/>
      <w:bookmarkEnd w:id="16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ball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Describe the current bowl no of the current over.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7" w:name="tooltip_16"/>
      <w:bookmarkEnd w:id="17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batsman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Name of the batsman on striking end.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8" w:name="tooltip_17"/>
      <w:bookmarkEnd w:id="18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non_striker</w:t>
      </w:r>
      <w:proofErr w:type="spell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Name of the batsman on non-striking end.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9" w:name="tooltip_18"/>
      <w:bookmarkEnd w:id="19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bowler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is_super_over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wide_runs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bye_runs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0" w:name="tooltip_22"/>
      <w:bookmarkEnd w:id="20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legbye_runs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1" w:name="tooltip_23"/>
      <w:bookmarkEnd w:id="21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noball_runs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2" w:name="tooltip_24"/>
      <w:bookmarkEnd w:id="22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penalty_runs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3" w:name="tooltip_25"/>
      <w:bookmarkEnd w:id="23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batsman_runs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4" w:name="tooltip_26"/>
      <w:bookmarkEnd w:id="24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extra_runs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5" w:name="tooltip_27"/>
      <w:bookmarkEnd w:id="25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total_runs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player_dismissed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t>dismissal_kind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fielder</w:t>
      </w:r>
    </w:p>
    <w:p w:rsidR="00E74B39" w:rsidRDefault="00E74B39">
      <w:pPr>
        <w:pStyle w:val="Textbody"/>
        <w:spacing w:after="0" w:line="690" w:lineRule="atLeast"/>
      </w:pPr>
    </w:p>
    <w:p w:rsidR="00E74B39" w:rsidRDefault="005A5956">
      <w:pPr>
        <w:pStyle w:val="Textbody"/>
        <w:spacing w:after="0" w:line="690" w:lineRule="atLeast"/>
        <w:rPr>
          <w:b/>
          <w:bCs/>
        </w:rPr>
      </w:pPr>
      <w:r>
        <w:rPr>
          <w:b/>
          <w:bCs/>
        </w:rPr>
        <w:t>6. matches.csv</w:t>
      </w:r>
    </w:p>
    <w:p w:rsidR="00E74B39" w:rsidRDefault="005A5956">
      <w:pPr>
        <w:pStyle w:val="Textbody"/>
      </w:pPr>
      <w:r>
        <w:br/>
        <w:t>All Indian Premier League Cricket matches between 2008 and 2016.</w:t>
      </w:r>
    </w:p>
    <w:p w:rsidR="00E74B39" w:rsidRDefault="005A5956">
      <w:pPr>
        <w:pStyle w:val="Textbody"/>
        <w:spacing w:before="150" w:after="150"/>
      </w:pPr>
      <w:r>
        <w:t>This is the ball by ball data of all the IPL cricket matches till season 9.</w:t>
      </w:r>
    </w:p>
    <w:p w:rsidR="00E74B39" w:rsidRDefault="005A5956">
      <w:pPr>
        <w:pStyle w:val="Textbody"/>
        <w:spacing w:before="150" w:after="150"/>
      </w:pPr>
      <w:r>
        <w:t>The dataset contains 2 files: deliveries.csv and matches.csv.</w:t>
      </w:r>
    </w:p>
    <w:p w:rsidR="00E74B39" w:rsidRDefault="005A5956">
      <w:pPr>
        <w:pStyle w:val="Textbody"/>
        <w:spacing w:before="150" w:after="150"/>
      </w:pPr>
      <w:r>
        <w:t>matches.csv contains details related to the match such as location, contesting teams, umpires, results, etc.</w:t>
      </w:r>
    </w:p>
    <w:p w:rsidR="00E74B39" w:rsidRDefault="005A5956">
      <w:pPr>
        <w:pStyle w:val="Textbody"/>
        <w:spacing w:before="150" w:after="150"/>
      </w:pPr>
      <w:r>
        <w:t>deliveries.csv is the ball-by-ball data of all the IPL matches including data of the batting team, batsman, bowler, non-striker, runs scored, etc.</w:t>
      </w:r>
    </w:p>
    <w:p w:rsidR="00E74B39" w:rsidRDefault="00E74B39">
      <w:pPr>
        <w:pStyle w:val="Textbody"/>
      </w:pPr>
    </w:p>
    <w:p w:rsidR="00E74B39" w:rsidRDefault="00E74B39">
      <w:pPr>
        <w:pStyle w:val="Textbody"/>
      </w:pPr>
    </w:p>
    <w:p w:rsidR="00E74B39" w:rsidRDefault="005A5956">
      <w:pPr>
        <w:pStyle w:val="Standard"/>
        <w:rPr>
          <w:b/>
          <w:color w:val="47494D"/>
        </w:rPr>
      </w:pPr>
      <w:r>
        <w:rPr>
          <w:color w:val="47494D"/>
        </w:rPr>
        <w:t>Columns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26" w:name="tooltip_102"/>
      <w:bookmarkEnd w:id="26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r>
        <w:rPr>
          <w:color w:val="47494D"/>
        </w:rPr>
        <w:t>id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27" w:name="tooltip_112"/>
      <w:bookmarkEnd w:id="27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r>
        <w:rPr>
          <w:color w:val="47494D"/>
        </w:rPr>
        <w:t>season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28" w:name="tooltip_122"/>
      <w:bookmarkEnd w:id="28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r>
        <w:rPr>
          <w:color w:val="47494D"/>
        </w:rPr>
        <w:t>city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29" w:name="tooltip_132"/>
      <w:bookmarkEnd w:id="29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r>
        <w:rPr>
          <w:color w:val="47494D"/>
        </w:rPr>
        <w:t>date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0" w:name="tooltip_141"/>
      <w:bookmarkEnd w:id="30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r>
        <w:rPr>
          <w:color w:val="47494D"/>
        </w:rPr>
        <w:t>team1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1" w:name="tooltip_151"/>
      <w:bookmarkEnd w:id="31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r>
        <w:rPr>
          <w:color w:val="47494D"/>
        </w:rPr>
        <w:t>team2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2" w:name="tooltip_161"/>
      <w:bookmarkEnd w:id="32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proofErr w:type="spellStart"/>
      <w:r>
        <w:rPr>
          <w:color w:val="47494D"/>
        </w:rPr>
        <w:t>toss_winner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3" w:name="tooltip_171"/>
      <w:bookmarkEnd w:id="33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proofErr w:type="spellStart"/>
      <w:r>
        <w:rPr>
          <w:color w:val="47494D"/>
        </w:rPr>
        <w:t>toss_decision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4" w:name="tooltip_181"/>
      <w:bookmarkEnd w:id="34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r>
        <w:rPr>
          <w:color w:val="47494D"/>
        </w:rPr>
        <w:t>result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5" w:name="tooltip_19"/>
      <w:bookmarkEnd w:id="35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ind w:left="120"/>
        <w:rPr>
          <w:color w:val="47494D"/>
        </w:rPr>
      </w:pPr>
      <w:proofErr w:type="spellStart"/>
      <w:r>
        <w:rPr>
          <w:color w:val="47494D"/>
        </w:rPr>
        <w:lastRenderedPageBreak/>
        <w:t>dl_applied</w:t>
      </w:r>
      <w:proofErr w:type="spell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</w:rPr>
      </w:pPr>
      <w:r>
        <w:rPr>
          <w:color w:val="A9A9A9"/>
        </w:rPr>
        <w:t>Duckworth Lewis method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36" w:name="tooltip_20"/>
      <w:bookmarkEnd w:id="36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r>
        <w:rPr>
          <w:color w:val="47494D"/>
        </w:rPr>
        <w:t>winner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37" w:name="tooltip_21"/>
      <w:bookmarkEnd w:id="37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proofErr w:type="spellStart"/>
      <w:r>
        <w:rPr>
          <w:color w:val="47494D"/>
        </w:rPr>
        <w:t>win_by_runs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38" w:name="tooltip_221"/>
      <w:bookmarkEnd w:id="38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proofErr w:type="spellStart"/>
      <w:r>
        <w:rPr>
          <w:color w:val="47494D"/>
        </w:rPr>
        <w:t>win_by_wickets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39" w:name="tooltip_231"/>
      <w:bookmarkEnd w:id="39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proofErr w:type="spellStart"/>
      <w:r>
        <w:rPr>
          <w:color w:val="47494D"/>
        </w:rPr>
        <w:t>player_of_match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40" w:name="tooltip_241"/>
      <w:bookmarkEnd w:id="40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r>
        <w:rPr>
          <w:color w:val="47494D"/>
        </w:rPr>
        <w:t>venue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41" w:name="tooltip_251"/>
      <w:bookmarkEnd w:id="41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r>
        <w:rPr>
          <w:color w:val="47494D"/>
        </w:rPr>
        <w:t>umpire1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42" w:name="tooltip_261"/>
      <w:bookmarkEnd w:id="42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r>
        <w:rPr>
          <w:color w:val="47494D"/>
        </w:rPr>
        <w:t>umpire2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43" w:name="tooltip_271"/>
      <w:bookmarkEnd w:id="43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r>
        <w:rPr>
          <w:color w:val="47494D"/>
        </w:rPr>
        <w:t>umpire3</w:t>
      </w:r>
    </w:p>
    <w:p w:rsidR="00E74B39" w:rsidRDefault="00E74B39">
      <w:pPr>
        <w:pStyle w:val="Textbody"/>
      </w:pPr>
    </w:p>
    <w:p w:rsidR="00E74B39" w:rsidRDefault="00E74B39">
      <w:pPr>
        <w:pStyle w:val="Textbody"/>
      </w:pPr>
    </w:p>
    <w:p w:rsidR="00E74B39" w:rsidRDefault="005A5956">
      <w:pPr>
        <w:pStyle w:val="Textbody"/>
        <w:rPr>
          <w:b/>
          <w:bCs/>
        </w:rPr>
      </w:pPr>
      <w:r>
        <w:rPr>
          <w:b/>
          <w:bCs/>
        </w:rPr>
        <w:t>7. car sales.csv</w:t>
      </w:r>
    </w:p>
    <w:p w:rsidR="00E74B39" w:rsidRDefault="005A5956">
      <w:pPr>
        <w:pStyle w:val="Heading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Context</w:t>
      </w:r>
    </w:p>
    <w:p w:rsidR="00E74B39" w:rsidRDefault="005A5956">
      <w:pPr>
        <w:pStyle w:val="Textbody"/>
        <w:spacing w:before="150" w:after="150"/>
      </w:pPr>
      <w:r>
        <w:t xml:space="preserve">This dataset was collected by me from car sale advertisements for study/practice purposes in 2016. Though there is couple </w:t>
      </w:r>
      <w:proofErr w:type="gramStart"/>
      <w:r>
        <w:t>well known</w:t>
      </w:r>
      <w:proofErr w:type="gramEnd"/>
      <w:r>
        <w:t xml:space="preserve"> car features datasets they seems quite simple and outdated. Car topic is really interesting. But I wanted to practice with real raw data which has all inconvenient moments (as NA’s for example).</w:t>
      </w:r>
    </w:p>
    <w:p w:rsidR="00E74B39" w:rsidRDefault="005A5956">
      <w:pPr>
        <w:pStyle w:val="Textbody"/>
        <w:spacing w:before="150" w:after="150"/>
      </w:pPr>
      <w:r>
        <w:t xml:space="preserve">This dataset contains data for more than 9.5K cars sale in Ukraine. Most of them are used cars so it opens the possibility to </w:t>
      </w:r>
      <w:proofErr w:type="spellStart"/>
      <w:r>
        <w:t>analyze</w:t>
      </w:r>
      <w:proofErr w:type="spellEnd"/>
      <w:r>
        <w:t xml:space="preserve"> features related to car operation. At the end of the day I look at this data as a subset from all Ukrainian car fleet.</w:t>
      </w:r>
    </w:p>
    <w:p w:rsidR="00E74B39" w:rsidRDefault="005A5956">
      <w:pPr>
        <w:pStyle w:val="Heading1"/>
        <w:spacing w:before="48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Content</w:t>
      </w:r>
    </w:p>
    <w:p w:rsidR="00E74B39" w:rsidRDefault="005A5956">
      <w:pPr>
        <w:pStyle w:val="Textbody"/>
        <w:spacing w:before="150" w:after="150"/>
      </w:pPr>
      <w:r>
        <w:t>Dataset contains 9576 rows and 10 variables with essential meanings: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car: manufacturer brand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price: seller’s price in advertisement (in USD)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body: car body type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mileage: as mentioned in advertisement (‘000 Km)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proofErr w:type="spellStart"/>
      <w:r>
        <w:t>engV</w:t>
      </w:r>
      <w:proofErr w:type="spellEnd"/>
      <w:r>
        <w:t>: rounded engine volume (‘000 cubic cm)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proofErr w:type="spellStart"/>
      <w:r>
        <w:t>engType</w:t>
      </w:r>
      <w:proofErr w:type="spellEnd"/>
      <w:r>
        <w:t>: type of fuel (“Other” in this case should be treated as NA)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lastRenderedPageBreak/>
        <w:t>registration: whether car registered in Ukraine or not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year: year of production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model: specific model name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drive: drive type</w:t>
      </w:r>
    </w:p>
    <w:p w:rsidR="00E74B39" w:rsidRDefault="005A5956">
      <w:pPr>
        <w:pStyle w:val="Textbody"/>
        <w:spacing w:before="150" w:after="150"/>
      </w:pPr>
      <w:r>
        <w:t>Data has gaps, so be careful and check for NA’s. I tried to check and drop repeated offers, but theoretically duplications are possible.</w:t>
      </w:r>
    </w:p>
    <w:p w:rsidR="00E74B39" w:rsidRDefault="00E74B39">
      <w:pPr>
        <w:pStyle w:val="Textbody"/>
        <w:spacing w:before="150" w:after="150"/>
      </w:pPr>
    </w:p>
    <w:p w:rsidR="00E74B39" w:rsidRDefault="00E74B39">
      <w:pPr>
        <w:pStyle w:val="Textbody"/>
        <w:spacing w:before="150" w:after="150"/>
      </w:pPr>
    </w:p>
    <w:p w:rsidR="00E74B39" w:rsidRDefault="005A5956">
      <w:pPr>
        <w:pStyle w:val="Textbody"/>
        <w:spacing w:before="150" w:after="150"/>
        <w:rPr>
          <w:b/>
          <w:bCs/>
        </w:rPr>
      </w:pPr>
      <w:r>
        <w:rPr>
          <w:b/>
          <w:bCs/>
        </w:rPr>
        <w:t xml:space="preserve">8. </w:t>
      </w:r>
      <w:proofErr w:type="spellStart"/>
      <w:r>
        <w:rPr>
          <w:b/>
          <w:bCs/>
        </w:rPr>
        <w:t>summar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olympics</w:t>
      </w:r>
      <w:proofErr w:type="spellEnd"/>
    </w:p>
    <w:p w:rsidR="00E74B39" w:rsidRDefault="005A5956">
      <w:pPr>
        <w:pStyle w:val="Textbody"/>
        <w:spacing w:before="150" w:after="150"/>
      </w:pPr>
      <w:r>
        <w:t xml:space="preserve">Data </w:t>
      </w:r>
      <w:proofErr w:type="spellStart"/>
      <w:r>
        <w:t>Dictoinary</w:t>
      </w:r>
      <w:proofErr w:type="spellEnd"/>
      <w:r>
        <w:t xml:space="preserve"> is included in the same </w:t>
      </w:r>
      <w:proofErr w:type="spellStart"/>
      <w:r>
        <w:t>github</w:t>
      </w:r>
      <w:proofErr w:type="spellEnd"/>
      <w:r>
        <w:t xml:space="preserve"> repo with the name “</w:t>
      </w:r>
      <w:proofErr w:type="spellStart"/>
      <w:r>
        <w:t>olympics</w:t>
      </w:r>
      <w:proofErr w:type="spellEnd"/>
      <w:r>
        <w:t xml:space="preserve"> dictionary. csv”</w:t>
      </w:r>
    </w:p>
    <w:p w:rsidR="0091755A" w:rsidRDefault="0091755A">
      <w:pPr>
        <w:pStyle w:val="Textbody"/>
        <w:spacing w:before="150" w:after="150"/>
      </w:pPr>
    </w:p>
    <w:p w:rsidR="00F32C6F" w:rsidRDefault="00563E93">
      <w:pPr>
        <w:pStyle w:val="Textbody"/>
        <w:spacing w:before="150" w:after="150"/>
        <w:rPr>
          <w:b/>
        </w:rPr>
      </w:pPr>
      <w:r>
        <w:rPr>
          <w:b/>
        </w:rPr>
        <w:t>9. NYC_Flight_</w:t>
      </w:r>
      <w:r w:rsidR="00F7091E" w:rsidRPr="00F7091E">
        <w:rPr>
          <w:b/>
        </w:rPr>
        <w:t>Data</w:t>
      </w:r>
      <w:r>
        <w:rPr>
          <w:b/>
        </w:rPr>
        <w:t>.csv</w:t>
      </w:r>
    </w:p>
    <w:p w:rsidR="00F32C6F" w:rsidRPr="00F32C6F" w:rsidRDefault="00F32C6F">
      <w:pPr>
        <w:pStyle w:val="Textbody"/>
        <w:spacing w:before="150" w:after="150"/>
        <w:rPr>
          <w:rFonts w:asciiTheme="minorHAnsi" w:hAnsiTheme="minorHAnsi" w:cstheme="minorHAnsi"/>
          <w:b/>
        </w:rPr>
      </w:pPr>
      <w:r w:rsidRPr="00F32C6F">
        <w:rPr>
          <w:rFonts w:asciiTheme="minorHAnsi" w:hAnsiTheme="minorHAnsi" w:cstheme="minorHAnsi"/>
          <w:shd w:val="clear" w:color="auto" w:fill="FFFFFF"/>
        </w:rPr>
        <w:t>On-time data for all flights that departed NYC (i.e. JFK, LGA or EWR) in 2013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proofErr w:type="gram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year,month</w:t>
      </w:r>
      <w:proofErr w:type="gramEnd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,day</w:t>
      </w:r>
      <w:proofErr w:type="spell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Date of departure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dep_</w:t>
      </w:r>
      <w:proofErr w:type="gram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time,arr</w:t>
      </w:r>
      <w:proofErr w:type="gramEnd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_time</w:t>
      </w:r>
      <w:proofErr w:type="spell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 xml:space="preserve">Actual departure and arrival times (format HHMM or HMM), local </w:t>
      </w:r>
      <w:proofErr w:type="spellStart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tz</w:t>
      </w:r>
      <w:proofErr w:type="spellEnd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.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sched_dep_</w:t>
      </w:r>
      <w:proofErr w:type="gram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time,sched</w:t>
      </w:r>
      <w:proofErr w:type="gramEnd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_arr_time</w:t>
      </w:r>
      <w:proofErr w:type="spell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Scheduled departure and arrival times (format HHMM or HMM</w:t>
      </w:r>
      <w:proofErr w:type="gramStart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),local</w:t>
      </w:r>
      <w:proofErr w:type="gramEnd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 xml:space="preserve"> </w:t>
      </w:r>
      <w:proofErr w:type="spellStart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tz</w:t>
      </w:r>
      <w:proofErr w:type="spellEnd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.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dep_</w:t>
      </w:r>
      <w:proofErr w:type="gram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delay,arr</w:t>
      </w:r>
      <w:proofErr w:type="gramEnd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_delay</w:t>
      </w:r>
      <w:proofErr w:type="spellEnd"/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proofErr w:type="gramStart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Departure  and</w:t>
      </w:r>
      <w:proofErr w:type="gramEnd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 xml:space="preserve">  arrival  delays,  in  minutes.   </w:t>
      </w:r>
      <w:proofErr w:type="gramStart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Negative  times</w:t>
      </w:r>
      <w:proofErr w:type="gramEnd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 xml:space="preserve">  represent  early</w:t>
      </w:r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departures/arrivals.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proofErr w:type="gram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hour,minute</w:t>
      </w:r>
      <w:proofErr w:type="spellEnd"/>
      <w:proofErr w:type="gram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Time of scheduled departure broken into hour and minutes.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carrier</w:t>
      </w:r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Two letter carrier abbreviation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tailnum</w:t>
      </w:r>
      <w:proofErr w:type="spell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Plane tail number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flight</w:t>
      </w:r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Flight number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proofErr w:type="gram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origin,dest</w:t>
      </w:r>
      <w:proofErr w:type="spellEnd"/>
      <w:proofErr w:type="gram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 xml:space="preserve">Origin and destination. 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air_time</w:t>
      </w:r>
      <w:proofErr w:type="spell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lastRenderedPageBreak/>
        <w:t>Amount of time spent in the air, in minutes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distance</w:t>
      </w:r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Distance between airports, in miles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time_hour</w:t>
      </w:r>
      <w:proofErr w:type="spell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Scheduled date and hour of the flight as a</w:t>
      </w:r>
      <w:r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 xml:space="preserve"> </w:t>
      </w:r>
      <w:proofErr w:type="spellStart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POSIXct</w:t>
      </w:r>
      <w:proofErr w:type="spellEnd"/>
      <w:r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 xml:space="preserve"> </w:t>
      </w: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date</w:t>
      </w:r>
    </w:p>
    <w:p w:rsidR="001F1ACE" w:rsidRDefault="001F1AC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1F1ACE" w:rsidRDefault="001F1AC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1F1ACE" w:rsidRPr="00830833" w:rsidRDefault="001F1AC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r w:rsidRPr="00830833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10</w:t>
      </w:r>
      <w:r w:rsidR="001D3938" w:rsidRPr="00830833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. European_Premier_</w:t>
      </w:r>
      <w:r w:rsidR="00563E93" w:rsidRPr="00830833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League</w:t>
      </w:r>
      <w:r w:rsidR="001D3938" w:rsidRPr="00830833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.csv</w:t>
      </w:r>
    </w:p>
    <w:p w:rsidR="00E6419E" w:rsidRDefault="00E6419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E6419E" w:rsidRPr="00E6419E" w:rsidRDefault="00E6419E" w:rsidP="00F7091E">
      <w:pPr>
        <w:shd w:val="clear" w:color="auto" w:fill="FFFFFF"/>
        <w:suppressAutoHyphens w:val="0"/>
        <w:autoSpaceDN/>
        <w:textAlignment w:val="auto"/>
        <w:rPr>
          <w:rFonts w:asciiTheme="minorHAnsi" w:hAnsiTheme="minorHAnsi" w:cstheme="minorHAnsi"/>
          <w:shd w:val="clear" w:color="auto" w:fill="FFFFFF"/>
        </w:rPr>
      </w:pPr>
      <w:r w:rsidRPr="00E6419E">
        <w:rPr>
          <w:rFonts w:asciiTheme="minorHAnsi" w:hAnsiTheme="minorHAnsi" w:cstheme="minorHAnsi"/>
          <w:shd w:val="clear" w:color="auto" w:fill="FFFFFF"/>
        </w:rPr>
        <w:t xml:space="preserve">This dataset contains results from every Premier League match from 1993-1994 to 2017-2018. It also includes half time results, but only from 1995-96 to 2017-18. Columns include Division (denoted as E0), </w:t>
      </w:r>
      <w:proofErr w:type="spellStart"/>
      <w:r w:rsidRPr="00E6419E">
        <w:rPr>
          <w:rFonts w:asciiTheme="minorHAnsi" w:hAnsiTheme="minorHAnsi" w:cstheme="minorHAnsi"/>
          <w:shd w:val="clear" w:color="auto" w:fill="FFFFFF"/>
        </w:rPr>
        <w:t>HomeTeam</w:t>
      </w:r>
      <w:proofErr w:type="spellEnd"/>
      <w:r w:rsidRPr="00E6419E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E6419E">
        <w:rPr>
          <w:rFonts w:asciiTheme="minorHAnsi" w:hAnsiTheme="minorHAnsi" w:cstheme="minorHAnsi"/>
          <w:shd w:val="clear" w:color="auto" w:fill="FFFFFF"/>
        </w:rPr>
        <w:t>AwayTeam</w:t>
      </w:r>
      <w:proofErr w:type="spellEnd"/>
      <w:r w:rsidRPr="00E6419E">
        <w:rPr>
          <w:rFonts w:asciiTheme="minorHAnsi" w:hAnsiTheme="minorHAnsi" w:cstheme="minorHAnsi"/>
          <w:shd w:val="clear" w:color="auto" w:fill="FFFFFF"/>
        </w:rPr>
        <w:t>, FTHG (final time home goals), FTAG (final time away goals), FTR (full time result), HTHG (half time home goals), HTAG (half time away goals), HTR (half time result), and season.</w:t>
      </w:r>
    </w:p>
    <w:p w:rsidR="00E6419E" w:rsidRDefault="00E6419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</w:pPr>
      <w:proofErr w:type="spellStart"/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Div</w:t>
      </w:r>
      <w:proofErr w:type="spellEnd"/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division the match was played in. Because these matches are all from the same division, they are denoted as E0.</w:t>
      </w:r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Date</w:t>
      </w:r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date the match was played.</w:t>
      </w:r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spellStart"/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HomeTeam</w:t>
      </w:r>
      <w:proofErr w:type="spellEnd"/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name of the home team.</w:t>
      </w:r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spellStart"/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AwayTeam</w:t>
      </w:r>
      <w:proofErr w:type="spellEnd"/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name of the away team.</w:t>
      </w:r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FTHG</w:t>
      </w:r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total number of goals scored by the home team during the match at full time.</w:t>
      </w:r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FTAG</w:t>
      </w:r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total number of goals scored by the away team during the match at half time.</w:t>
      </w:r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FTR</w:t>
      </w:r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The </w:t>
      </w:r>
      <w:proofErr w:type="gramStart"/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full time</w:t>
      </w:r>
      <w:proofErr w:type="gramEnd"/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result, denoted as 'H' for home team win, 'A' for away team win, or 'D' for draw,</w:t>
      </w:r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HTHG</w:t>
      </w:r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total number of goals scored by the home team at half time.</w:t>
      </w:r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HTAG</w:t>
      </w:r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total number of goals scored by the away team at half time.</w:t>
      </w:r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HTR</w:t>
      </w:r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half time result, denoted 'H' for home team advantage, 'A' for away team advantage, or 'D' for draw.</w:t>
      </w:r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lastRenderedPageBreak/>
        <w:t>Season</w:t>
      </w:r>
    </w:p>
    <w:p w:rsid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</w:pP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season in which the match was played.</w:t>
      </w:r>
    </w:p>
    <w:p w:rsidR="00743EE2" w:rsidRPr="008C088E" w:rsidRDefault="00743EE2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b/>
          <w:color w:val="000000" w:themeColor="text1"/>
          <w:kern w:val="0"/>
          <w:bdr w:val="none" w:sz="0" w:space="0" w:color="auto" w:frame="1"/>
          <w:lang w:val="en-US" w:eastAsia="en-US" w:bidi="ar-SA"/>
        </w:rPr>
      </w:pPr>
      <w:r w:rsidRPr="008C088E">
        <w:rPr>
          <w:rFonts w:asciiTheme="minorHAnsi" w:eastAsia="Times New Roman" w:hAnsiTheme="minorHAnsi" w:cstheme="minorHAnsi"/>
          <w:b/>
          <w:color w:val="000000" w:themeColor="text1"/>
          <w:kern w:val="0"/>
          <w:bdr w:val="none" w:sz="0" w:space="0" w:color="auto" w:frame="1"/>
          <w:lang w:val="en-US" w:eastAsia="en-US" w:bidi="ar-SA"/>
        </w:rPr>
        <w:t>11. winequality.csv</w:t>
      </w:r>
    </w:p>
    <w:p w:rsidR="00743EE2" w:rsidRPr="008C088E" w:rsidRDefault="00743EE2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</w:pPr>
      <w:r w:rsidRPr="008C088E">
        <w:rPr>
          <w:rFonts w:asciiTheme="minorHAnsi" w:hAnsiTheme="minorHAnsi" w:cstheme="minorHAnsi"/>
          <w:color w:val="000000" w:themeColor="text1"/>
        </w:rPr>
        <w:t>The dataset is related to red and white variants of the Portuguese "</w:t>
      </w:r>
      <w:proofErr w:type="spellStart"/>
      <w:r w:rsidRPr="008C088E">
        <w:rPr>
          <w:rFonts w:asciiTheme="minorHAnsi" w:hAnsiTheme="minorHAnsi" w:cstheme="minorHAnsi"/>
          <w:color w:val="000000" w:themeColor="text1"/>
        </w:rPr>
        <w:t>Vinho</w:t>
      </w:r>
      <w:proofErr w:type="spellEnd"/>
      <w:r w:rsidRPr="008C088E">
        <w:rPr>
          <w:rFonts w:asciiTheme="minorHAnsi" w:hAnsiTheme="minorHAnsi" w:cstheme="minorHAnsi"/>
          <w:color w:val="000000" w:themeColor="text1"/>
        </w:rPr>
        <w:t xml:space="preserve"> Verde" wine. 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</w:pPr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fixed acidity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most acids involved with wine or fixed or nonvolatile (do not evaporate readily)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volatile acidity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amount of acetic acid in wine, which at too high of levels can lead to an unpleasant, vinegar taste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citric acid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found in small quantities, citric acid can add 'freshness' and flavor to wines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residual sugar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amount of sugar remaining after fermentation stops, it's rare to find wines with less than 1 gram/liter and wines with greater than 45 grams/liter are considered sweet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chlorides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amount of salt in the wine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free sulfur dioxide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free form of SO2 exists in equilibrium between molecular SO2 (as a dissolved gas) and bisulfite ion; it prevents microbial growth and the oxidation of wine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total sulfur dioxide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amount of free and bound forms of S02; in low concentrations, SO2 is mostly undetectable in wine, but at free SO2 concentrations over 50 ppm, SO2 becomes evident in the nose and taste of wine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density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density of water is close to that of water depending on the percent alcohol and sugar content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pH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describes how acidic or basic a wine is on a scale from 0 (very acidic) to 14 (very basic); most wines are between 3-4 on the pH scale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sulphates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a wine additive which can contribute to sulfur dioxide gas (S02) levels, </w:t>
      </w:r>
      <w:proofErr w:type="spellStart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wich</w:t>
      </w:r>
      <w:proofErr w:type="spellEnd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acts as an antimicrobial and antioxidant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alcohol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percent alcohol content of the wine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lastRenderedPageBreak/>
        <w:t>quality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output variable (based on sensory data, score between 0 and 10)</w:t>
      </w:r>
    </w:p>
    <w:p w:rsidR="00743EE2" w:rsidRPr="002A2A75" w:rsidRDefault="00140FAA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</w:pPr>
      <w:r w:rsidRPr="002A2A75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12. Automobile_data.csv</w:t>
      </w:r>
    </w:p>
    <w:p w:rsidR="005807AB" w:rsidRPr="004B2687" w:rsidRDefault="005807AB" w:rsidP="005807A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4B2687">
        <w:rPr>
          <w:rFonts w:asciiTheme="minorHAnsi" w:hAnsiTheme="minorHAnsi" w:cstheme="minorHAnsi"/>
        </w:rPr>
        <w:t xml:space="preserve">This data set consists of three types of entities: (a) the specification of an auto in terms of various characteristics, (b) </w:t>
      </w:r>
      <w:proofErr w:type="gramStart"/>
      <w:r w:rsidRPr="004B2687">
        <w:rPr>
          <w:rFonts w:asciiTheme="minorHAnsi" w:hAnsiTheme="minorHAnsi" w:cstheme="minorHAnsi"/>
        </w:rPr>
        <w:t>its</w:t>
      </w:r>
      <w:proofErr w:type="gramEnd"/>
      <w:r w:rsidRPr="004B2687">
        <w:rPr>
          <w:rFonts w:asciiTheme="minorHAnsi" w:hAnsiTheme="minorHAnsi" w:cstheme="minorHAnsi"/>
        </w:rPr>
        <w:t xml:space="preserve"> assigned insurance risk rating, (c) its normalized losses in use as compared to other cars. The second rating corresponds to the degree to which the auto is </w:t>
      </w:r>
      <w:proofErr w:type="gramStart"/>
      <w:r w:rsidRPr="004B2687">
        <w:rPr>
          <w:rFonts w:asciiTheme="minorHAnsi" w:hAnsiTheme="minorHAnsi" w:cstheme="minorHAnsi"/>
        </w:rPr>
        <w:t>more risky</w:t>
      </w:r>
      <w:proofErr w:type="gramEnd"/>
      <w:r w:rsidRPr="004B2687">
        <w:rPr>
          <w:rFonts w:asciiTheme="minorHAnsi" w:hAnsiTheme="minorHAnsi" w:cstheme="minorHAnsi"/>
        </w:rPr>
        <w:t xml:space="preserve"> than its price indicates. Cars are initially assigned a risk factor symbol associated with its price. Then, if it is </w:t>
      </w:r>
      <w:proofErr w:type="gramStart"/>
      <w:r w:rsidRPr="004B2687">
        <w:rPr>
          <w:rFonts w:asciiTheme="minorHAnsi" w:hAnsiTheme="minorHAnsi" w:cstheme="minorHAnsi"/>
        </w:rPr>
        <w:t>more risky</w:t>
      </w:r>
      <w:proofErr w:type="gramEnd"/>
      <w:r w:rsidRPr="004B2687">
        <w:rPr>
          <w:rFonts w:asciiTheme="minorHAnsi" w:hAnsiTheme="minorHAnsi" w:cstheme="minorHAnsi"/>
        </w:rPr>
        <w:t xml:space="preserve"> (or less), this symbol is adjusted by moving it up (or down) the scale. </w:t>
      </w:r>
      <w:proofErr w:type="spellStart"/>
      <w:r w:rsidRPr="004B2687">
        <w:rPr>
          <w:rFonts w:asciiTheme="minorHAnsi" w:hAnsiTheme="minorHAnsi" w:cstheme="minorHAnsi"/>
        </w:rPr>
        <w:t>Actuarians</w:t>
      </w:r>
      <w:proofErr w:type="spellEnd"/>
      <w:r w:rsidRPr="004B2687">
        <w:rPr>
          <w:rFonts w:asciiTheme="minorHAnsi" w:hAnsiTheme="minorHAnsi" w:cstheme="minorHAnsi"/>
        </w:rPr>
        <w:t xml:space="preserve"> call this process "</w:t>
      </w:r>
      <w:proofErr w:type="spellStart"/>
      <w:r w:rsidRPr="004B2687">
        <w:rPr>
          <w:rFonts w:asciiTheme="minorHAnsi" w:hAnsiTheme="minorHAnsi" w:cstheme="minorHAnsi"/>
        </w:rPr>
        <w:t>symboling</w:t>
      </w:r>
      <w:proofErr w:type="spellEnd"/>
      <w:r w:rsidRPr="004B2687">
        <w:rPr>
          <w:rFonts w:asciiTheme="minorHAnsi" w:hAnsiTheme="minorHAnsi" w:cstheme="minorHAnsi"/>
        </w:rPr>
        <w:t>". A value of +3 indicates that the auto is risky, -3 that it is probably pretty safe.</w:t>
      </w:r>
    </w:p>
    <w:p w:rsidR="005807AB" w:rsidRPr="004B2687" w:rsidRDefault="005807AB" w:rsidP="005807A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4B2687">
        <w:rPr>
          <w:rFonts w:asciiTheme="minorHAnsi" w:hAnsiTheme="minorHAnsi" w:cstheme="minorHAnsi"/>
        </w:rPr>
        <w:t>The third factor is the relative average loss payment per insured vehicle year. This value is normalized for all autos within a particular size classification (two-door small, station wagons, sports/</w:t>
      </w:r>
      <w:proofErr w:type="spellStart"/>
      <w:r w:rsidRPr="004B2687">
        <w:rPr>
          <w:rFonts w:asciiTheme="minorHAnsi" w:hAnsiTheme="minorHAnsi" w:cstheme="minorHAnsi"/>
        </w:rPr>
        <w:t>speciality</w:t>
      </w:r>
      <w:proofErr w:type="spellEnd"/>
      <w:r w:rsidRPr="004B2687">
        <w:rPr>
          <w:rFonts w:asciiTheme="minorHAnsi" w:hAnsiTheme="minorHAnsi" w:cstheme="minorHAnsi"/>
        </w:rPr>
        <w:t>, etc...), and represents the average loss per car per year.</w:t>
      </w:r>
    </w:p>
    <w:p w:rsidR="005807AB" w:rsidRDefault="005807AB" w:rsidP="005807A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4B2687">
        <w:rPr>
          <w:rFonts w:asciiTheme="minorHAnsi" w:hAnsiTheme="minorHAnsi" w:cstheme="minorHAnsi"/>
        </w:rPr>
        <w:t>Note: Several of the attributes in the database could be used as a "class" attribute.</w:t>
      </w:r>
    </w:p>
    <w:p w:rsidR="00504E76" w:rsidRDefault="00F405B5" w:rsidP="005807A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variables are </w:t>
      </w:r>
      <w:r w:rsidR="00FD5B1E">
        <w:rPr>
          <w:rFonts w:asciiTheme="minorHAnsi" w:hAnsiTheme="minorHAnsi" w:cstheme="minorHAnsi"/>
        </w:rPr>
        <w:t>self-explanatory</w:t>
      </w:r>
      <w:r w:rsidR="00DC236F">
        <w:rPr>
          <w:rFonts w:asciiTheme="minorHAnsi" w:hAnsiTheme="minorHAnsi" w:cstheme="minorHAnsi"/>
        </w:rPr>
        <w:t>.</w:t>
      </w:r>
    </w:p>
    <w:p w:rsidR="00504E76" w:rsidRPr="00504E76" w:rsidRDefault="00504E76" w:rsidP="00504E76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</w:pPr>
      <w:proofErr w:type="spellStart"/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symboling</w:t>
      </w:r>
      <w:proofErr w:type="spellEnd"/>
    </w:p>
    <w:p w:rsidR="00504E76" w:rsidRPr="00504E76" w:rsidRDefault="00504E76" w:rsidP="00504E76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rating corresponds to the degree to which the auto is </w:t>
      </w:r>
      <w:proofErr w:type="gramStart"/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more risky</w:t>
      </w:r>
      <w:proofErr w:type="gramEnd"/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than its price indicates. Cars are initially assigned a risk factor symbol associated with its price. Then, if it is </w:t>
      </w:r>
      <w:proofErr w:type="gramStart"/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more risky</w:t>
      </w:r>
      <w:proofErr w:type="gramEnd"/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(or less), this symbol is adjusted by moving it up (or down) the scale. </w:t>
      </w:r>
      <w:proofErr w:type="spellStart"/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Actuarians</w:t>
      </w:r>
      <w:proofErr w:type="spellEnd"/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call this process "</w:t>
      </w:r>
      <w:proofErr w:type="spellStart"/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symboling</w:t>
      </w:r>
      <w:proofErr w:type="spellEnd"/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"</w:t>
      </w:r>
    </w:p>
    <w:p w:rsidR="00C9424E" w:rsidRDefault="00C9424E" w:rsidP="004320C0">
      <w:pPr>
        <w:pStyle w:val="Normal2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3245C1">
        <w:rPr>
          <w:rFonts w:asciiTheme="minorHAnsi" w:hAnsiTheme="minorHAnsi" w:cstheme="minorHAnsi"/>
          <w:color w:val="000000" w:themeColor="text1"/>
        </w:rPr>
        <w:t>symboling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: -3, -2, -1, 0, 1, 2, 3. </w:t>
      </w:r>
      <w:r w:rsidRPr="003245C1">
        <w:rPr>
          <w:rFonts w:asciiTheme="minorHAnsi" w:hAnsiTheme="minorHAnsi" w:cstheme="minorHAnsi"/>
          <w:color w:val="000000" w:themeColor="text1"/>
        </w:rPr>
        <w:br/>
        <w:t>2. normalized-losses: continuous from 65 to 256. </w:t>
      </w:r>
      <w:r w:rsidRPr="003245C1">
        <w:rPr>
          <w:rFonts w:asciiTheme="minorHAnsi" w:hAnsiTheme="minorHAnsi" w:cstheme="minorHAnsi"/>
          <w:color w:val="000000" w:themeColor="text1"/>
        </w:rPr>
        <w:br/>
        <w:t>3. make: </w:t>
      </w:r>
      <w:r w:rsidRPr="003245C1">
        <w:rPr>
          <w:rFonts w:asciiTheme="minorHAnsi" w:hAnsiTheme="minorHAnsi" w:cstheme="minorHAnsi"/>
          <w:color w:val="000000" w:themeColor="text1"/>
        </w:rPr>
        <w:br/>
        <w:t>alfa-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romero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audi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bmw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chevrolet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dodge,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honda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, </w:t>
      </w:r>
      <w:r w:rsidRPr="003245C1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isuzu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jaguar,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mazda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mercedes-benz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, mercury, </w:t>
      </w:r>
      <w:r w:rsidRPr="003245C1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mitsubishi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nissan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peugot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plymouth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porsche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, </w:t>
      </w:r>
      <w:r w:rsidRPr="003245C1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renault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saab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subaru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toyota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volkswagen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volvo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 </w:t>
      </w:r>
      <w:r w:rsidRPr="003245C1">
        <w:rPr>
          <w:rFonts w:asciiTheme="minorHAnsi" w:hAnsiTheme="minorHAnsi" w:cstheme="minorHAnsi"/>
          <w:color w:val="000000" w:themeColor="text1"/>
        </w:rPr>
        <w:br/>
      </w:r>
      <w:r w:rsidRPr="003245C1">
        <w:rPr>
          <w:rFonts w:asciiTheme="minorHAnsi" w:hAnsiTheme="minorHAnsi" w:cstheme="minorHAnsi"/>
          <w:color w:val="000000" w:themeColor="text1"/>
        </w:rPr>
        <w:br/>
        <w:t>4. fuel-type: diesel, gas. </w:t>
      </w:r>
      <w:r w:rsidRPr="003245C1">
        <w:rPr>
          <w:rFonts w:asciiTheme="minorHAnsi" w:hAnsiTheme="minorHAnsi" w:cstheme="minorHAnsi"/>
          <w:color w:val="000000" w:themeColor="text1"/>
        </w:rPr>
        <w:br/>
        <w:t>5. aspiration: std, turbo. </w:t>
      </w:r>
      <w:r w:rsidRPr="003245C1">
        <w:rPr>
          <w:rFonts w:asciiTheme="minorHAnsi" w:hAnsiTheme="minorHAnsi" w:cstheme="minorHAnsi"/>
          <w:color w:val="000000" w:themeColor="text1"/>
        </w:rPr>
        <w:br/>
        <w:t>6. num-of-doors: four, two. </w:t>
      </w:r>
      <w:r w:rsidRPr="003245C1">
        <w:rPr>
          <w:rFonts w:asciiTheme="minorHAnsi" w:hAnsiTheme="minorHAnsi" w:cstheme="minorHAnsi"/>
          <w:color w:val="000000" w:themeColor="text1"/>
        </w:rPr>
        <w:br/>
        <w:t>7. body-style: hardtop, wagon, sedan, hatchback, convertible.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8. drive-wheels: 4wd,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fwd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rwd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. </w:t>
      </w:r>
      <w:r w:rsidRPr="003245C1">
        <w:rPr>
          <w:rFonts w:asciiTheme="minorHAnsi" w:hAnsiTheme="minorHAnsi" w:cstheme="minorHAnsi"/>
          <w:color w:val="000000" w:themeColor="text1"/>
        </w:rPr>
        <w:br/>
        <w:t>9. engine-location: front, rear. </w:t>
      </w:r>
      <w:r w:rsidRPr="003245C1">
        <w:rPr>
          <w:rFonts w:asciiTheme="minorHAnsi" w:hAnsiTheme="minorHAnsi" w:cstheme="minorHAnsi"/>
          <w:color w:val="000000" w:themeColor="text1"/>
        </w:rPr>
        <w:br/>
        <w:t>10. wheel-base: continuous from 86.6 120.9. </w:t>
      </w:r>
      <w:r w:rsidRPr="003245C1">
        <w:rPr>
          <w:rFonts w:asciiTheme="minorHAnsi" w:hAnsiTheme="minorHAnsi" w:cstheme="minorHAnsi"/>
          <w:color w:val="000000" w:themeColor="text1"/>
        </w:rPr>
        <w:br/>
        <w:t>11. length: continuous from 141.1 to 208.1. </w:t>
      </w:r>
      <w:r w:rsidRPr="003245C1">
        <w:rPr>
          <w:rFonts w:asciiTheme="minorHAnsi" w:hAnsiTheme="minorHAnsi" w:cstheme="minorHAnsi"/>
          <w:color w:val="000000" w:themeColor="text1"/>
        </w:rPr>
        <w:br/>
        <w:t>12. width: continuous from 60.3 to 72.3. </w:t>
      </w:r>
      <w:r w:rsidRPr="003245C1">
        <w:rPr>
          <w:rFonts w:asciiTheme="minorHAnsi" w:hAnsiTheme="minorHAnsi" w:cstheme="minorHAnsi"/>
          <w:color w:val="000000" w:themeColor="text1"/>
        </w:rPr>
        <w:br/>
        <w:t>13. height: continuous from 47.8 to 59.8. </w:t>
      </w:r>
      <w:r w:rsidRPr="003245C1">
        <w:rPr>
          <w:rFonts w:asciiTheme="minorHAnsi" w:hAnsiTheme="minorHAnsi" w:cstheme="minorHAnsi"/>
          <w:color w:val="000000" w:themeColor="text1"/>
        </w:rPr>
        <w:br/>
        <w:t>14. curb-weight: continuous from 1488 to 4066.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15. engine-type: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dohc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dohcv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l,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ohc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ohcf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ohcv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, rotor. </w:t>
      </w:r>
      <w:r w:rsidRPr="003245C1">
        <w:rPr>
          <w:rFonts w:asciiTheme="minorHAnsi" w:hAnsiTheme="minorHAnsi" w:cstheme="minorHAnsi"/>
          <w:color w:val="000000" w:themeColor="text1"/>
        </w:rPr>
        <w:br/>
        <w:t>16. num-of-cylinders: eight, five, four, six, three, twelve, two. </w:t>
      </w:r>
      <w:r w:rsidRPr="003245C1">
        <w:rPr>
          <w:rFonts w:asciiTheme="minorHAnsi" w:hAnsiTheme="minorHAnsi" w:cstheme="minorHAnsi"/>
          <w:color w:val="000000" w:themeColor="text1"/>
        </w:rPr>
        <w:br/>
        <w:t>17. engine-size: continuous from 61 to 326.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18. fuel-system: 1bbl, 2bbl, 4bbl,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idi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mfi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mpfi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spdi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spfi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. </w:t>
      </w:r>
      <w:r w:rsidRPr="003245C1">
        <w:rPr>
          <w:rFonts w:asciiTheme="minorHAnsi" w:hAnsiTheme="minorHAnsi" w:cstheme="minorHAnsi"/>
          <w:color w:val="000000" w:themeColor="text1"/>
        </w:rPr>
        <w:br/>
        <w:t>19. bore: continuous from 2.54 to 3.94. </w:t>
      </w:r>
      <w:r w:rsidRPr="003245C1">
        <w:rPr>
          <w:rFonts w:asciiTheme="minorHAnsi" w:hAnsiTheme="minorHAnsi" w:cstheme="minorHAnsi"/>
          <w:color w:val="000000" w:themeColor="text1"/>
        </w:rPr>
        <w:br/>
      </w:r>
      <w:r w:rsidRPr="003245C1">
        <w:rPr>
          <w:rFonts w:asciiTheme="minorHAnsi" w:hAnsiTheme="minorHAnsi" w:cstheme="minorHAnsi"/>
          <w:color w:val="000000" w:themeColor="text1"/>
        </w:rPr>
        <w:lastRenderedPageBreak/>
        <w:t>20. stroke: continuous from 2.07 to 4.17. </w:t>
      </w:r>
      <w:r w:rsidRPr="003245C1">
        <w:rPr>
          <w:rFonts w:asciiTheme="minorHAnsi" w:hAnsiTheme="minorHAnsi" w:cstheme="minorHAnsi"/>
          <w:color w:val="000000" w:themeColor="text1"/>
        </w:rPr>
        <w:br/>
        <w:t>21. compression-ratio: continuous from 7 to 23. </w:t>
      </w:r>
      <w:r w:rsidRPr="003245C1">
        <w:rPr>
          <w:rFonts w:asciiTheme="minorHAnsi" w:hAnsiTheme="minorHAnsi" w:cstheme="minorHAnsi"/>
          <w:color w:val="000000" w:themeColor="text1"/>
        </w:rPr>
        <w:br/>
        <w:t>22. horsepower: continuous from 48 to 288. </w:t>
      </w:r>
      <w:r w:rsidRPr="003245C1">
        <w:rPr>
          <w:rFonts w:asciiTheme="minorHAnsi" w:hAnsiTheme="minorHAnsi" w:cstheme="minorHAnsi"/>
          <w:color w:val="000000" w:themeColor="text1"/>
        </w:rPr>
        <w:br/>
        <w:t>23. peak-rpm: continuous from 4150 to 6600. </w:t>
      </w:r>
      <w:r w:rsidRPr="003245C1">
        <w:rPr>
          <w:rFonts w:asciiTheme="minorHAnsi" w:hAnsiTheme="minorHAnsi" w:cstheme="minorHAnsi"/>
          <w:color w:val="000000" w:themeColor="text1"/>
        </w:rPr>
        <w:br/>
        <w:t>24. city-mpg: continuous from 13 to 49. </w:t>
      </w:r>
      <w:r w:rsidRPr="003245C1">
        <w:rPr>
          <w:rFonts w:asciiTheme="minorHAnsi" w:hAnsiTheme="minorHAnsi" w:cstheme="minorHAnsi"/>
          <w:color w:val="000000" w:themeColor="text1"/>
        </w:rPr>
        <w:br/>
        <w:t>25. highway-mpg: continuous from 16 to 54. </w:t>
      </w:r>
      <w:r w:rsidRPr="003245C1">
        <w:rPr>
          <w:rFonts w:asciiTheme="minorHAnsi" w:hAnsiTheme="minorHAnsi" w:cstheme="minorHAnsi"/>
          <w:color w:val="000000" w:themeColor="text1"/>
        </w:rPr>
        <w:br/>
        <w:t>26. price: continuous from 5118 to 45400.</w:t>
      </w:r>
    </w:p>
    <w:p w:rsidR="004320C0" w:rsidRPr="002A2A75" w:rsidRDefault="004320C0" w:rsidP="004320C0">
      <w:pPr>
        <w:pStyle w:val="Normal2"/>
        <w:ind w:left="707"/>
        <w:rPr>
          <w:rFonts w:asciiTheme="minorHAnsi" w:hAnsiTheme="minorHAnsi" w:cstheme="minorHAnsi"/>
          <w:b/>
          <w:color w:val="000000" w:themeColor="text1"/>
        </w:rPr>
      </w:pPr>
      <w:r w:rsidRPr="002A2A75">
        <w:rPr>
          <w:rFonts w:asciiTheme="minorHAnsi" w:hAnsiTheme="minorHAnsi" w:cstheme="minorHAnsi"/>
          <w:b/>
          <w:color w:val="000000" w:themeColor="text1"/>
        </w:rPr>
        <w:t>13. facebook_data.csv</w:t>
      </w:r>
    </w:p>
    <w:p w:rsidR="004320C0" w:rsidRPr="00EC2B32" w:rsidRDefault="004320C0" w:rsidP="004320C0">
      <w:pPr>
        <w:pStyle w:val="Normal2"/>
        <w:ind w:left="707"/>
        <w:rPr>
          <w:rFonts w:asciiTheme="minorHAnsi" w:hAnsiTheme="minorHAnsi" w:cstheme="minorHAnsi"/>
          <w:color w:val="000000" w:themeColor="text1"/>
        </w:rPr>
      </w:pPr>
      <w:r w:rsidRPr="00EC2B32">
        <w:rPr>
          <w:rFonts w:asciiTheme="minorHAnsi" w:hAnsiTheme="minorHAnsi" w:cstheme="minorHAnsi"/>
          <w:shd w:val="clear" w:color="auto" w:fill="FFFFFF"/>
        </w:rPr>
        <w:t>This dataset contains 99903 entries with 15 columns. Column names are well defined so that everyone can interpret easily.</w:t>
      </w:r>
    </w:p>
    <w:p w:rsidR="00504E76" w:rsidRPr="004B2687" w:rsidRDefault="00504E76" w:rsidP="005807A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</w:p>
    <w:p w:rsidR="005807AB" w:rsidRPr="001F1ACE" w:rsidRDefault="005807AB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1F1ACE" w:rsidRPr="00F7091E" w:rsidRDefault="001F1AC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91755A" w:rsidRDefault="0091755A">
      <w:pPr>
        <w:pStyle w:val="Textbody"/>
        <w:spacing w:before="150" w:after="150"/>
      </w:pPr>
    </w:p>
    <w:sectPr w:rsidR="0091755A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E53" w:rsidRDefault="00183E53">
      <w:r>
        <w:separator/>
      </w:r>
    </w:p>
  </w:endnote>
  <w:endnote w:type="continuationSeparator" w:id="0">
    <w:p w:rsidR="00183E53" w:rsidRDefault="00183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E53" w:rsidRDefault="00183E53">
      <w:r>
        <w:rPr>
          <w:color w:val="000000"/>
        </w:rPr>
        <w:separator/>
      </w:r>
    </w:p>
  </w:footnote>
  <w:footnote w:type="continuationSeparator" w:id="0">
    <w:p w:rsidR="00183E53" w:rsidRDefault="00183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951FF"/>
    <w:multiLevelType w:val="multilevel"/>
    <w:tmpl w:val="CC2408D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6E1850BA"/>
    <w:multiLevelType w:val="multilevel"/>
    <w:tmpl w:val="6952046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4B39"/>
    <w:rsid w:val="000B5D96"/>
    <w:rsid w:val="00140FAA"/>
    <w:rsid w:val="00183E53"/>
    <w:rsid w:val="00186FCB"/>
    <w:rsid w:val="001C026F"/>
    <w:rsid w:val="001D3938"/>
    <w:rsid w:val="001F1ACE"/>
    <w:rsid w:val="002A2A75"/>
    <w:rsid w:val="00314977"/>
    <w:rsid w:val="003245C1"/>
    <w:rsid w:val="004320C0"/>
    <w:rsid w:val="00470A1C"/>
    <w:rsid w:val="004B2687"/>
    <w:rsid w:val="00504E76"/>
    <w:rsid w:val="00563E93"/>
    <w:rsid w:val="005807AB"/>
    <w:rsid w:val="005976C8"/>
    <w:rsid w:val="005A5956"/>
    <w:rsid w:val="005D1BE4"/>
    <w:rsid w:val="00743EE2"/>
    <w:rsid w:val="007F435F"/>
    <w:rsid w:val="00830833"/>
    <w:rsid w:val="00862BAA"/>
    <w:rsid w:val="008C088E"/>
    <w:rsid w:val="0091755A"/>
    <w:rsid w:val="00C04384"/>
    <w:rsid w:val="00C63A02"/>
    <w:rsid w:val="00C9424E"/>
    <w:rsid w:val="00DC236F"/>
    <w:rsid w:val="00E6419E"/>
    <w:rsid w:val="00E74B39"/>
    <w:rsid w:val="00EC2B32"/>
    <w:rsid w:val="00F32C6F"/>
    <w:rsid w:val="00F405B5"/>
    <w:rsid w:val="00F7091E"/>
    <w:rsid w:val="00FD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3A5293-0ED3-474D-B3BF-ECCFE39B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paragraph" w:customStyle="1" w:styleId="small-heading">
    <w:name w:val="small-heading"/>
    <w:basedOn w:val="Normal"/>
    <w:rsid w:val="0031497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customStyle="1" w:styleId="Normal1">
    <w:name w:val="Normal1"/>
    <w:basedOn w:val="Normal"/>
    <w:rsid w:val="0031497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sc-gneqpy">
    <w:name w:val="sc-gneqpy"/>
    <w:basedOn w:val="DefaultParagraphFont"/>
    <w:rsid w:val="001F1ACE"/>
  </w:style>
  <w:style w:type="character" w:customStyle="1" w:styleId="sc-jwnppo">
    <w:name w:val="sc-jwnppo"/>
    <w:basedOn w:val="DefaultParagraphFont"/>
    <w:rsid w:val="001F1ACE"/>
  </w:style>
  <w:style w:type="paragraph" w:styleId="NormalWeb">
    <w:name w:val="Normal (Web)"/>
    <w:basedOn w:val="Normal"/>
    <w:uiPriority w:val="99"/>
    <w:semiHidden/>
    <w:unhideWhenUsed/>
    <w:rsid w:val="001F1AC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customStyle="1" w:styleId="Normal2">
    <w:name w:val="Normal2"/>
    <w:basedOn w:val="Normal"/>
    <w:rsid w:val="00C9424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8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890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1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70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q202in</cp:lastModifiedBy>
  <cp:revision>2</cp:revision>
  <dcterms:created xsi:type="dcterms:W3CDTF">2019-09-07T05:37:00Z</dcterms:created>
  <dcterms:modified xsi:type="dcterms:W3CDTF">2019-09-07T05:37:00Z</dcterms:modified>
</cp:coreProperties>
</file>