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i w:val="0"/>
          <w:color w:val="1E5AA0"/>
          <w:sz w:val="52"/>
        </w:rPr>
        <w:t>🤖  Resumidor Pro — Español</w:t>
      </w:r>
    </w:p>
    <w:p/>
    <w:p>
      <w:pPr>
        <w:jc w:val="center"/>
      </w:pPr>
      <w:r>
        <w:rPr>
          <w:rFonts w:ascii="Calibri" w:hAnsi="Calibri"/>
          <w:b w:val="0"/>
          <w:i/>
          <w:color w:val="505050"/>
          <w:sz w:val="28"/>
        </w:rPr>
        <w:t>Documentación Técnica del Proyecto</w:t>
      </w:r>
    </w:p>
    <w:p/>
    <w:p>
      <w:pPr>
        <w:jc w:val="center"/>
      </w:pPr>
      <w:r>
        <w:rPr>
          <w:rFonts w:ascii="Calibri" w:hAnsi="Calibri"/>
          <w:b w:val="0"/>
          <w:i w:val="0"/>
          <w:color w:val="787878"/>
          <w:sz w:val="22"/>
        </w:rPr>
        <w:t>Fecha: 03 de March de 2026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1. Descripción General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Resumidor Pro - Español es una aplicación web de inteligencia artificial que permite generar resúmenes automáticos de textos en español. Funciona completamente en local, sin necesidad de conexión a internet ni envío de datos a servidores externos, garantizando la privacidad total de la información procesada.</w:t>
      </w:r>
    </w:p>
    <w:p>
      <w:pPr>
        <w:spacing w:before="40" w:after="80"/>
      </w:pPr>
      <w:r>
        <w:rPr>
          <w:rFonts w:ascii="Calibri" w:hAnsi="Calibri"/>
          <w:b w:val="0"/>
          <w:i/>
          <w:color w:val="B45000"/>
          <w:sz w:val="22"/>
        </w:rPr>
        <w:t>⚠️  IMPORTANTE: Toda la computación ocurre en la máquina del usuario. El texto introducido nunca sale del equipo.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2. Arquitectura del Proyecto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La aplicación sigue el siguiente flujo de datos: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El usuario pega texto en la interfaz web (Streamlit).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Streamlit pasa el texto al pipeline de Hugging Face Transformers.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El pipeline invoca el modelo de lenguaje que corre localmente.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El modelo devuelve el resumen que se muestra al usuario.</w:t>
      </w:r>
    </w:p>
    <w:p>
      <w:pPr>
        <w:spacing w:before="160" w:after="80"/>
      </w:pPr>
      <w:r>
        <w:rPr>
          <w:rFonts w:ascii="Calibri" w:hAnsi="Calibri"/>
          <w:b/>
          <w:i w:val="0"/>
          <w:color w:val="1E5AA0"/>
          <w:sz w:val="28"/>
        </w:rPr>
        <w:t>Componentes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946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946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2946"/>
          </w:tcPr>
          <w:p>
            <w:r>
              <w:t>Interfaz de usuario</w:t>
            </w:r>
          </w:p>
        </w:tc>
        <w:tc>
          <w:tcPr>
            <w:tcW w:type="dxa" w:w="2946"/>
          </w:tcPr>
          <w:p>
            <w:r>
              <w:t>Streamlit</w:t>
            </w:r>
          </w:p>
        </w:tc>
        <w:tc>
          <w:tcPr>
            <w:tcW w:type="dxa" w:w="2946"/>
          </w:tcPr>
          <w:p>
            <w:r>
              <w:t>Renderiza la app web en el navegador</w:t>
            </w:r>
          </w:p>
        </w:tc>
      </w:tr>
      <w:tr>
        <w:tc>
          <w:tcPr>
            <w:tcW w:type="dxa" w:w="2946"/>
          </w:tcPr>
          <w:p>
            <w:r>
              <w:t>Motor de IA</w:t>
            </w:r>
          </w:p>
        </w:tc>
        <w:tc>
          <w:tcPr>
            <w:tcW w:type="dxa" w:w="2946"/>
          </w:tcPr>
          <w:p>
            <w:r>
              <w:t>Hugging Face Transformers</w:t>
            </w:r>
          </w:p>
        </w:tc>
        <w:tc>
          <w:tcPr>
            <w:tcW w:type="dxa" w:w="2946"/>
          </w:tcPr>
          <w:p>
            <w:r>
              <w:t>Ejecuta el modelo de lenguaje</w:t>
            </w:r>
          </w:p>
        </w:tc>
      </w:tr>
      <w:tr>
        <w:tc>
          <w:tcPr>
            <w:tcW w:type="dxa" w:w="2946"/>
          </w:tcPr>
          <w:p>
            <w:r>
              <w:t>Modelo de lenguaje</w:t>
            </w:r>
          </w:p>
        </w:tc>
        <w:tc>
          <w:tcPr>
            <w:tcW w:type="dxa" w:w="2946"/>
          </w:tcPr>
          <w:p>
            <w:r>
              <w:t>Narrativa/bsc_roberta2roberta</w:t>
            </w:r>
          </w:p>
        </w:tc>
        <w:tc>
          <w:tcPr>
            <w:tcW w:type="dxa" w:w="2946"/>
          </w:tcPr>
          <w:p>
            <w:r>
              <w:t>Pre-entrenado para español</w:t>
            </w:r>
          </w:p>
        </w:tc>
      </w:tr>
      <w:tr>
        <w:tc>
          <w:tcPr>
            <w:tcW w:type="dxa" w:w="2946"/>
          </w:tcPr>
          <w:p>
            <w:r>
              <w:t>Aceleración GPU</w:t>
            </w:r>
          </w:p>
        </w:tc>
        <w:tc>
          <w:tcPr>
            <w:tcW w:type="dxa" w:w="2946"/>
          </w:tcPr>
          <w:p>
            <w:r>
              <w:t>PyTorch</w:t>
            </w:r>
          </w:p>
        </w:tc>
        <w:tc>
          <w:tcPr>
            <w:tcW w:type="dxa" w:w="2946"/>
          </w:tcPr>
          <w:p>
            <w:r>
              <w:t>Detecta y usa GPU si está disponible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3. Estructura de Archivos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resumidor-espanol/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app.py              # Código principal de la aplicación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requirements.txt    # Dependencias del proyecto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4. Dependencias (requirements.txt)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Librería</w:t>
            </w:r>
          </w:p>
        </w:tc>
        <w:tc>
          <w:tcPr>
            <w:tcW w:type="dxa" w:w="2946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946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2946"/>
          </w:tcPr>
          <w:p>
            <w:r>
              <w:t>streamlit</w:t>
            </w:r>
          </w:p>
        </w:tc>
        <w:tc>
          <w:tcPr>
            <w:tcW w:type="dxa" w:w="2946"/>
          </w:tcPr>
          <w:p>
            <w:r>
              <w:t>última</w:t>
            </w:r>
          </w:p>
        </w:tc>
        <w:tc>
          <w:tcPr>
            <w:tcW w:type="dxa" w:w="2946"/>
          </w:tcPr>
          <w:p>
            <w:r>
              <w:t>Framework para la interfaz web</w:t>
            </w:r>
          </w:p>
        </w:tc>
      </w:tr>
      <w:tr>
        <w:tc>
          <w:tcPr>
            <w:tcW w:type="dxa" w:w="2946"/>
          </w:tcPr>
          <w:p>
            <w:r>
              <w:t>transformers</w:t>
            </w:r>
          </w:p>
        </w:tc>
        <w:tc>
          <w:tcPr>
            <w:tcW w:type="dxa" w:w="2946"/>
          </w:tcPr>
          <w:p>
            <w:r>
              <w:t>&lt; 5.0.0</w:t>
            </w:r>
          </w:p>
        </w:tc>
        <w:tc>
          <w:tcPr>
            <w:tcW w:type="dxa" w:w="2946"/>
          </w:tcPr>
          <w:p>
            <w:r>
              <w:t>Motor de modelos de IA de Hugging Face</w:t>
            </w:r>
          </w:p>
        </w:tc>
      </w:tr>
      <w:tr>
        <w:tc>
          <w:tcPr>
            <w:tcW w:type="dxa" w:w="2946"/>
          </w:tcPr>
          <w:p>
            <w:r>
              <w:t>torch</w:t>
            </w:r>
          </w:p>
        </w:tc>
        <w:tc>
          <w:tcPr>
            <w:tcW w:type="dxa" w:w="2946"/>
          </w:tcPr>
          <w:p>
            <w:r>
              <w:t>última</w:t>
            </w:r>
          </w:p>
        </w:tc>
        <w:tc>
          <w:tcPr>
            <w:tcW w:type="dxa" w:w="2946"/>
          </w:tcPr>
          <w:p>
            <w:r>
              <w:t>Framework de deep learning (PyTorch)</w:t>
            </w:r>
          </w:p>
        </w:tc>
      </w:tr>
      <w:tr>
        <w:tc>
          <w:tcPr>
            <w:tcW w:type="dxa" w:w="2946"/>
          </w:tcPr>
          <w:p>
            <w:r>
              <w:t>sentencepiece</w:t>
            </w:r>
          </w:p>
        </w:tc>
        <w:tc>
          <w:tcPr>
            <w:tcW w:type="dxa" w:w="2946"/>
          </w:tcPr>
          <w:p>
            <w:r>
              <w:t>última</w:t>
            </w:r>
          </w:p>
        </w:tc>
        <w:tc>
          <w:tcPr>
            <w:tcW w:type="dxa" w:w="2946"/>
          </w:tcPr>
          <w:p>
            <w:r>
              <w:t>Tokenización del texto para el modelo</w:t>
            </w:r>
          </w:p>
        </w:tc>
      </w:tr>
      <w:tr>
        <w:tc>
          <w:tcPr>
            <w:tcW w:type="dxa" w:w="2946"/>
          </w:tcPr>
          <w:p>
            <w:r>
              <w:t>protobuf</w:t>
            </w:r>
          </w:p>
        </w:tc>
        <w:tc>
          <w:tcPr>
            <w:tcW w:type="dxa" w:w="2946"/>
          </w:tcPr>
          <w:p>
            <w:r>
              <w:t>última</w:t>
            </w:r>
          </w:p>
        </w:tc>
        <w:tc>
          <w:tcPr>
            <w:tcW w:type="dxa" w:w="2946"/>
          </w:tcPr>
          <w:p>
            <w:r>
              <w:t>Serialización de datos del modelo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5. Explicación del Código (app.py)</w:t>
      </w:r>
    </w:p>
    <w:p>
      <w:pPr>
        <w:spacing w:before="160" w:after="80"/>
      </w:pPr>
      <w:r>
        <w:rPr>
          <w:rFonts w:ascii="Calibri" w:hAnsi="Calibri"/>
          <w:b/>
          <w:i w:val="0"/>
          <w:color w:val="1E5AA0"/>
          <w:sz w:val="28"/>
        </w:rPr>
        <w:t>5.1 Configuración de la página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Define el título, icono y layout de la pestaña del navegador mediante st.set_page_config().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st.set_page_config(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page_title='Resumidor Pro - Español',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page_icon='🤖',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layout='centered'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)</w:t>
      </w:r>
    </w:p>
    <w:p>
      <w:pPr>
        <w:spacing w:before="160" w:after="80"/>
      </w:pPr>
      <w:r>
        <w:rPr>
          <w:rFonts w:ascii="Calibri" w:hAnsi="Calibri"/>
          <w:b/>
          <w:i w:val="0"/>
          <w:color w:val="1E5AA0"/>
          <w:sz w:val="28"/>
        </w:rPr>
        <w:t>5.2 Estilos visuales (CSS)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La aplicación inyecta CSS personalizado para aplicar un tema oscuro premium con gradientes y animaciones: fondo oscuro (#0e1117), área de texto estilizada (#161b22) y botón con gradiente azul animado.</w:t>
      </w:r>
    </w:p>
    <w:p>
      <w:pPr>
        <w:spacing w:before="160" w:after="80"/>
      </w:pPr>
      <w:r>
        <w:rPr>
          <w:rFonts w:ascii="Calibri" w:hAnsi="Calibri"/>
          <w:b/>
          <w:i w:val="0"/>
          <w:color w:val="1E5AA0"/>
          <w:sz w:val="28"/>
        </w:rPr>
        <w:t>5.3 Función load_summarizer()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Carga el modelo de IA una sola vez y lo mantiene en memoria gracias al decorador @st.cache_resource. Detecta automáticamente si hay GPU disponible para acelerar la inferencia.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@st.cache_resource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def load_summarizer():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model_name = 'Narrativa/bsc_roberta2roberta_shared-spanish-finetuned-mlsum-summarization'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device = 0 if torch.cuda.is_available() else -1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...</w:t>
      </w:r>
    </w:p>
    <w:p>
      <w:pPr>
        <w:spacing w:before="160" w:after="80"/>
      </w:pPr>
      <w:r>
        <w:rPr>
          <w:rFonts w:ascii="Calibri" w:hAnsi="Calibri"/>
          <w:b/>
          <w:i w:val="0"/>
          <w:color w:val="1E5AA0"/>
          <w:sz w:val="28"/>
        </w:rPr>
        <w:t>5.4 Función main()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Controla la interfaz de usuario. Sus partes principales son: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Área de texto: donde el usuario pega el contenido a resumir.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Sliders: permiten ajustar longitud mínima y máxima del resumen.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Botón 'Generar Resumen': lanza la inferencia del modelo.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Botón de descarga: exporta el resumen como archivo .txt.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summary = summarizer(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text_input,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max_length=max_len,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min_length=min_len,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 xml:space="preserve">    do_sample=False   # Resultado determinista (sin aleatoriedad)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)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6. Instalación y Ejecución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Requisitos previos: Python 3.8 o superior instalado en el equipo.</w:t>
      </w:r>
    </w:p>
    <w:p>
      <w:pPr>
        <w:spacing w:before="160" w:after="80"/>
      </w:pPr>
      <w:r>
        <w:rPr>
          <w:rFonts w:ascii="Calibri" w:hAnsi="Calibri"/>
          <w:b/>
          <w:i w:val="0"/>
          <w:color w:val="1E5AA0"/>
          <w:sz w:val="28"/>
        </w:rPr>
        <w:t>Pasos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1. Navegar al directorio del proyecto: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d: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cd resumidor-espanol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2. Instalar dependencias: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python -m pip install -r requirements.txt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3. Ejecutar la aplicación: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b w:val="0"/>
          <w:i w:val="0"/>
          <w:color w:val="006400"/>
          <w:sz w:val="19"/>
        </w:rPr>
        <w:t>python -m streamlit run app.py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La aplicación se abrirá automáticamente en: http://localhost:8501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7. Flujo de Uso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Paso 1: Pegar el texto en el área de entrada.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Paso 2: Ajustar la longitud mínima y máxima del resumen con los sliders.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Paso 3: Pulsar el botón '🚀 Generar Resumen'.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Paso 4: Leer el resultado y descargarlo si es necesario.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8. Privacidad y Seguridad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✅  Sin API keys ni cuentas externas requeridas.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✅  Sin telemetría ni envío de datos a terceros.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✅  Modelo descargado y ejecutado localmente.</w:t>
      </w:r>
    </w:p>
    <w:p>
      <w:pPr>
        <w:pStyle w:val="ListBullet"/>
        <w:ind w:left="0"/>
      </w:pPr>
      <w:r>
        <w:rPr>
          <w:rFonts w:ascii="Calibri" w:hAnsi="Calibri"/>
          <w:b w:val="0"/>
          <w:i w:val="0"/>
          <w:sz w:val="22"/>
        </w:rPr>
        <w:t>✅  Funciona sin internet tras la primera descarga del modelo.</w:t>
      </w:r>
    </w:p>
    <w:p>
      <w:pPr>
        <w:spacing w:before="280" w:after="80"/>
      </w:pPr>
      <w:r>
        <w:rPr>
          <w:rFonts w:ascii="Calibri" w:hAnsi="Calibri"/>
          <w:b/>
          <w:i w:val="0"/>
          <w:color w:val="1E5AA0"/>
          <w:sz w:val="36"/>
        </w:rPr>
        <w:t>9. Modelo de IA Utilizado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Narrativa/bsc_roberta2roberta_shared-spanish-finetuned-mlsum-summarization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4419"/>
          </w:tcPr>
          <w:p>
            <w:pPr>
              <w:shd w:val="clear" w:color="auto" w:fill="1E5AA0"/>
            </w:pPr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419"/>
          </w:tcPr>
          <w:p>
            <w:r>
              <w:t>Arquitectura</w:t>
            </w:r>
          </w:p>
        </w:tc>
        <w:tc>
          <w:tcPr>
            <w:tcW w:type="dxa" w:w="4419"/>
          </w:tcPr>
          <w:p>
            <w:r>
              <w:t>RoBERTa2RoBERTa (Encoder-Decoder)</w:t>
            </w:r>
          </w:p>
        </w:tc>
      </w:tr>
      <w:tr>
        <w:tc>
          <w:tcPr>
            <w:tcW w:type="dxa" w:w="4419"/>
          </w:tcPr>
          <w:p>
            <w:r>
              <w:t>Idioma</w:t>
            </w:r>
          </w:p>
        </w:tc>
        <w:tc>
          <w:tcPr>
            <w:tcW w:type="dxa" w:w="4419"/>
          </w:tcPr>
          <w:p>
            <w:r>
              <w:t>Español</w:t>
            </w:r>
          </w:p>
        </w:tc>
      </w:tr>
      <w:tr>
        <w:tc>
          <w:tcPr>
            <w:tcW w:type="dxa" w:w="4419"/>
          </w:tcPr>
          <w:p>
            <w:r>
              <w:t>Dataset de entrenamiento</w:t>
            </w:r>
          </w:p>
        </w:tc>
        <w:tc>
          <w:tcPr>
            <w:tcW w:type="dxa" w:w="4419"/>
          </w:tcPr>
          <w:p>
            <w:r>
              <w:t>MLSUM (noticias españolas)</w:t>
            </w:r>
          </w:p>
        </w:tc>
      </w:tr>
      <w:tr>
        <w:tc>
          <w:tcPr>
            <w:tcW w:type="dxa" w:w="4419"/>
          </w:tcPr>
          <w:p>
            <w:r>
              <w:t>Tarea</w:t>
            </w:r>
          </w:p>
        </w:tc>
        <w:tc>
          <w:tcPr>
            <w:tcW w:type="dxa" w:w="4419"/>
          </w:tcPr>
          <w:p>
            <w:r>
              <w:t>Summarization (resumen abstractivo)</w:t>
            </w:r>
          </w:p>
        </w:tc>
      </w:tr>
      <w:tr>
        <w:tc>
          <w:tcPr>
            <w:tcW w:type="dxa" w:w="4419"/>
          </w:tcPr>
          <w:p>
            <w:r>
              <w:t>Fuente</w:t>
            </w:r>
          </w:p>
        </w:tc>
        <w:tc>
          <w:tcPr>
            <w:tcW w:type="dxa" w:w="4419"/>
          </w:tcPr>
          <w:p>
            <w:r>
              <w:t>Hugging Face Hub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8C8C8C"/>
          <w:sz w:val="18"/>
        </w:rPr>
        <w:t>Desarrollado con 🤗 Hugging Face Transformers &amp; Streamlit — Ejecución 100% Local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