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Coffret Paresse</w:t>
      </w:r>
    </w:p>
    <w:p>
      <w:pPr>
        <w:spacing w:after="120"/>
      </w:pPr>
      <w:r>
        <w:rPr>
          <w:sz w:val="22"/>
          <w:szCs w:val="22"/>
        </w:rPr>
        <w:t xml:space="preserve">Les coffres de l'élan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Ce coffret rassemble les références fondamentales de l'islam sur la paresse (kasal), la valeur du temps, la constance et la haute aspiration (himma). Il complète la cure 7 jours.
Rappel : la paresse, c'est délaisser en ayant la capacité. Une lourdeur qui dépasse la volonté (épuisement, dépression) n'est pas une faute — elle mérite soin et, au besoin, l'aide d'un professionnel.
Tu peux consulter ce coffret à tout moment. Pas pour le mémoriser d'un coup. Pour qu'il soit là quand tu en auras besoin.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Versets du Coran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versets sur l'effort, le temps, la facilité voulue et la haute aspiration.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Par le Temps ! L'homme est certes en perdition — sauf ceux qui croient et accomplissent les bonnes œuvres…</w:t>
      </w:r>
    </w:p>
    <w:p>
      <w:pPr>
        <w:spacing w:after="120"/>
      </w:pPr>
      <w:r>
        <w:rPr>
          <w:sz w:val="22"/>
          <w:szCs w:val="22"/>
        </w:rPr>
        <w:t xml:space="preserve">Par le Temps ! L'homme est certes en perdition — sauf ceux qui croient et accomplissent les bonnes œuvres…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al-'Asr 103:1-3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temps file pour tous ; seul l'agissant échappe à la perte. À méditer quand on remet à demain.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Et ceux qui luttent pour Notre cause, Nous les guiderons certes sur Nos sentiers.</w:t>
      </w:r>
    </w:p>
    <w:p>
      <w:pPr>
        <w:spacing w:after="120"/>
      </w:pPr>
      <w:r>
        <w:rPr>
          <w:sz w:val="22"/>
          <w:szCs w:val="22"/>
        </w:rPr>
        <w:t xml:space="preserve">Et ceux qui luttent pour Notre cause, Nous les guiderons certes sur Nos sentiers.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al-'Ankabût 29:69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guidance et l'élan viennent APRÈS le premier effort, pas avant. Pose le pas, le chemin s'ouvre.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À côté de la difficulté est, certes, une facilité. À côté de la difficulté est, certes, une facilité.</w:t>
      </w:r>
    </w:p>
    <w:p>
      <w:pPr>
        <w:spacing w:after="120"/>
      </w:pPr>
      <w:r>
        <w:rPr>
          <w:sz w:val="22"/>
          <w:szCs w:val="22"/>
        </w:rPr>
        <w:t xml:space="preserve">À côté de la difficulté est, certes, une facilité. À côté de la difficulté est, certes, une facilité.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ash-Sharh 94:5-6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L'aise est cachée DANS le difficile, dès le premier pas — pas de l'autre côté. Contre l'évitement.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Allah n'impose à aucune âme une charge supérieure à sa capacité.</w:t>
      </w:r>
    </w:p>
    <w:p>
      <w:pPr>
        <w:spacing w:after="120"/>
      </w:pPr>
      <w:r>
        <w:rPr>
          <w:sz w:val="22"/>
          <w:szCs w:val="22"/>
        </w:rPr>
        <w:t xml:space="preserve">Allah n'impose à aucune âme une charge supérieure à sa capacité.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al-Baqara 2:286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futûr et l'épuisement : vise petit et tenable. Allah ne t'a chargé que de ce que tu peux.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Quiconque désire l'au-delà et fournit l'effort qui lui convient, en croyant — leur effort sera reconnu.</w:t>
      </w:r>
    </w:p>
    <w:p>
      <w:pPr>
        <w:spacing w:after="120"/>
      </w:pPr>
      <w:r>
        <w:rPr>
          <w:sz w:val="22"/>
          <w:szCs w:val="22"/>
        </w:rPr>
        <w:t xml:space="preserve">Quiconque désire l'au-delà et fournit l'effort qui lui convient, en croyant — leur effort sera reconnu.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al-Isrâ' 17:19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haute aspiration : viser le durable. L'effort relié à l'âkhira est « remercié » par Allah.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Et qu'en vérité l'homme n'obtient que [le fruit] de ses efforts.</w:t>
      </w:r>
    </w:p>
    <w:p>
      <w:pPr>
        <w:spacing w:after="120"/>
      </w:pPr>
      <w:r>
        <w:rPr>
          <w:sz w:val="22"/>
          <w:szCs w:val="22"/>
        </w:rPr>
        <w:t xml:space="preserve">Et qu'en vérité l'homme n'obtient que [le fruit] de ses efforts.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an-Najm 53:39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Rien ne t'est donné sans effort. Le repos seul ne récolte rien — mais le petit effort, oui.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Allah ne change rien à l'état d'un peuple tant qu'ils ne changent pas ce qui est en eux-mêmes.</w:t>
      </w:r>
    </w:p>
    <w:p>
      <w:pPr>
        <w:spacing w:after="120"/>
      </w:pPr>
      <w:r>
        <w:rPr>
          <w:sz w:val="22"/>
          <w:szCs w:val="22"/>
        </w:rPr>
        <w:t xml:space="preserve">Allah ne change rien à l'état d'un peuple tant qu'ils ne changent pas ce qui est en eux-mêmes.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ar-Ra'd 13:11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changement extérieur commence par un mouvement intérieur — une intention, un geste. Le levier qu'on te confie.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Une fois la prière accomplie, dispersez-vous sur la terre et recherchez la grâce d'Allah.</w:t>
      </w:r>
    </w:p>
    <w:p>
      <w:pPr>
        <w:spacing w:after="120"/>
      </w:pPr>
      <w:r>
        <w:rPr>
          <w:sz w:val="22"/>
          <w:szCs w:val="22"/>
        </w:rPr>
        <w:t xml:space="preserve">Une fois la prière accomplie, dispersez-vous sur la terre et recherchez la grâce d'Allah.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al-Jumu'a 62:10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L'islam n'est pas l'oisiveté : après l'adoration, l'action et le travail. Bouge, cherche la grâce.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C'est Lui qui vous a soumis la terre : parcourez donc ses étendues et mangez de Sa subsistance.</w:t>
      </w:r>
    </w:p>
    <w:p>
      <w:pPr>
        <w:spacing w:after="120"/>
      </w:pPr>
      <w:r>
        <w:rPr>
          <w:sz w:val="22"/>
          <w:szCs w:val="22"/>
        </w:rPr>
        <w:t xml:space="preserve">C'est Lui qui vous a soumis la terre : parcourez donc ses étendues et mangez de Sa subsistance.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al-Mulk 67:15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« Marchez, parcourez » : la subsistance et le bien se cherchent en mouvement, pas couché.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Quand tu es libre, applique-toi à l'effort, et c'est vers ton Seigneur que doit aller ton désir.</w:t>
      </w:r>
    </w:p>
    <w:p>
      <w:pPr>
        <w:spacing w:after="120"/>
      </w:pPr>
      <w:r>
        <w:rPr>
          <w:sz w:val="22"/>
          <w:szCs w:val="22"/>
        </w:rPr>
        <w:t xml:space="preserve">Quand tu es libre, applique-toi à l'effort, et c'est vers ton Seigneur que doit aller ton désir.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ash-Sharh 94:7-8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À peine une tâche finie, lance-toi dans une autre. L'effort orienté vers Allah ne connaît pas le vide.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Et dis : « Œuvrez ! Allah verra votre œuvre, ainsi que Son Messager et les croyants. »</w:t>
      </w:r>
    </w:p>
    <w:p>
      <w:pPr>
        <w:spacing w:after="120"/>
      </w:pPr>
      <w:r>
        <w:rPr>
          <w:sz w:val="22"/>
          <w:szCs w:val="22"/>
        </w:rPr>
        <w:t xml:space="preserve">Et dis : « Œuvrez ! Allah verra votre œuvre, ainsi que Son Messager et les croyants. »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at-Tawba 9:105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L'ordre est simple : « œuvrez ». Ton acte, même petit, ne passe pas inaperçu — il est vu.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Reste donc droit [constant] comme il t'a été ordonné.</w:t>
      </w:r>
    </w:p>
    <w:p>
      <w:pPr>
        <w:spacing w:after="120"/>
      </w:pPr>
      <w:r>
        <w:rPr>
          <w:sz w:val="22"/>
          <w:szCs w:val="22"/>
        </w:rPr>
        <w:t xml:space="preserve">Reste donc droit [constant] comme il t'a été ordonné.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Hûd 11:112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L'istiqâma : non l'exploit d'un jour, mais la ligne tenue. Le Prophète ﷺ disait que ce verset l'avait vieilli.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Paroles du Prophète ﷺ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 refuge contre le kasal, l'éloge de la constance et la valeur du temps.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Le croyant fort est meilleur et plus aimé d'Allah que le croyant faible — et en chacun il y a du bien. Recherche avec ardeur ce qui t'est utile, demande l'aide d'Allah, et ne faiblis pas.</w:t>
      </w:r>
    </w:p>
    <w:p>
      <w:pPr>
        <w:spacing w:after="120"/>
      </w:pPr>
      <w:r>
        <w:rPr>
          <w:sz w:val="22"/>
          <w:szCs w:val="22"/>
        </w:rPr>
        <w:t xml:space="preserve">Le croyant fort est meilleur et plus aimé d'Allah que le croyant faible — et en chacun il y a du bien. Recherche avec ardeur ce qui t'est utile, demande l'aide d'Allah, et ne faiblis pas.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2664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formule du remède : viser l'utile + demander l'aide d'Allah + ne pas abandonner. Effort et tawakkul ensemble.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Les actes les plus aimés d'Allah sont les plus constants, même s'ils sont peu.</w:t>
      </w:r>
    </w:p>
    <w:p>
      <w:pPr>
        <w:spacing w:after="120"/>
      </w:pPr>
      <w:r>
        <w:rPr>
          <w:sz w:val="22"/>
          <w:szCs w:val="22"/>
        </w:rPr>
        <w:t xml:space="preserve">Les actes les plus aimés d'Allah sont les plus constants, même s'ils sont peu.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Bukhârî 6464 ; Muslim 783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futûr : petit et tenu vaut mieux que grand et abandonné. La constance avant l'intensité.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La religion est aise ; nul ne la surcharge sans qu'elle ne le vainque.</w:t>
      </w:r>
    </w:p>
    <w:p>
      <w:pPr>
        <w:spacing w:after="120"/>
      </w:pPr>
      <w:r>
        <w:rPr>
          <w:sz w:val="22"/>
          <w:szCs w:val="22"/>
        </w:rPr>
        <w:t xml:space="preserve">La religion est aise ; nul ne la surcharge sans qu'elle ne le vainque.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39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l'élan qui brûle trop fort et s'éteint : la modération est ce qui dure.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Le shaytân noue trois nœuds sur la nuque pendant le sommeil… s'il se réveille et évoque Allah, un nœud se défait ; s'il fait ses ablutions, un autre ; s'il prie, un autre — et il se lève alerte.</w:t>
      </w:r>
    </w:p>
    <w:p>
      <w:pPr>
        <w:spacing w:after="120"/>
      </w:pPr>
      <w:r>
        <w:rPr>
          <w:sz w:val="22"/>
          <w:szCs w:val="22"/>
        </w:rPr>
        <w:t xml:space="preserve">Le shaytân noue trois nœuds sur la nuque pendant le sommeil… s'il se réveille et évoque Allah, un nœud se défait ; s'il fait ses ablutions, un autre ; s'il prie, un autre — et il se lève alerte.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Bukhârî 1142 ; Muslim 776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lourdeur du matin est un nœud, pas une fatalité. Trois gestes la dénouent : dhikr, wudû, prière.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Ô Allah, bénis ma communauté dans son petit-matin.</w:t>
      </w:r>
    </w:p>
    <w:p>
      <w:pPr>
        <w:spacing w:after="120"/>
      </w:pPr>
      <w:r>
        <w:rPr>
          <w:sz w:val="22"/>
          <w:szCs w:val="22"/>
        </w:rPr>
        <w:t xml:space="preserve">Ô Allah, bénis ma communauté dans son petit-matin.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Abû Dâwûd 2606 ; Tirmidhî 1212 — hasan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barakah est dans le matin tôt. Le Prophète ﷺ envoyait ses expéditions au début du jour.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Tout fils d'Adam est faillible, et les meilleurs des faillibles sont ceux qui reviennent.</w:t>
      </w:r>
    </w:p>
    <w:p>
      <w:pPr>
        <w:spacing w:after="120"/>
      </w:pPr>
      <w:r>
        <w:rPr>
          <w:sz w:val="22"/>
          <w:szCs w:val="22"/>
        </w:rPr>
        <w:t xml:space="preserve">Tout fils d'Adam est faillible, et les meilleurs des faillibles sont ceux qui reviennent.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Tirmidhî 2499 — hasan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perfectionnisme qui fait abandonner : chuter est humain ; revenir est l'excellence.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Deux bienfaits dont beaucoup de gens sont dupes : la santé et le temps libre.</w:t>
      </w:r>
    </w:p>
    <w:p>
      <w:pPr>
        <w:spacing w:after="120"/>
      </w:pPr>
      <w:r>
        <w:rPr>
          <w:sz w:val="22"/>
          <w:szCs w:val="22"/>
        </w:rPr>
        <w:t xml:space="preserve">Deux bienfaits dont beaucoup de gens sont dupes : la santé et le temps libre.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6412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paresse gaspille précisément ce qu'on regrettera le plus : un corps capable et du temps disponible.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Les pieds du serviteur ne bougeront pas, au Jour de la Résurrection, avant qu'il ne soit interrogé sur sa vie — à quoi il l'a usée — et sur sa jeunesse — à quoi il l'a employée.</w:t>
      </w:r>
    </w:p>
    <w:p>
      <w:pPr>
        <w:spacing w:after="120"/>
      </w:pPr>
      <w:r>
        <w:rPr>
          <w:sz w:val="22"/>
          <w:szCs w:val="22"/>
        </w:rPr>
        <w:t xml:space="preserve">Les pieds du serviteur ne bougeront pas, au Jour de la Résurrection, avant qu'il ne soit interrogé sur sa vie — à quoi il l'a usée — et sur sa jeunesse — à quoi il l'a employée.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Tirmidhî 2417 — hasan sahîh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temps est un dépôt sur lequel on rendra compte. Motivant sans être écrasant : il appelle à agir, pas à désespérer.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Sois en ce monde comme un étranger ou un voyageur de passage.</w:t>
      </w:r>
    </w:p>
    <w:p>
      <w:pPr>
        <w:spacing w:after="120"/>
      </w:pPr>
      <w:r>
        <w:rPr>
          <w:sz w:val="22"/>
          <w:szCs w:val="22"/>
        </w:rPr>
        <w:t xml:space="preserve">Sois en ce monde comme un étranger ou un voyageur de passage.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6416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voyageur ne traîne pas : il sait que le temps presse. Ibn 'Umar ajoutait : prends de ta santé pour ta maladie.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Prenez des œuvres ce que vous pouvez soutenir, car Allah ne se lasse pas jusqu'à ce que vous vous lassiez.</w:t>
      </w:r>
    </w:p>
    <w:p>
      <w:pPr>
        <w:spacing w:after="120"/>
      </w:pPr>
      <w:r>
        <w:rPr>
          <w:sz w:val="22"/>
          <w:szCs w:val="22"/>
        </w:rPr>
        <w:t xml:space="preserve">Prenez des œuvres ce que vous pouvez soutenir, car Allah ne se lasse pas jusqu'à ce que vous vous lassiez.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1151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clé de la durée : ne charge que ce que tu peux tenir. Mieux vaut un filet d'eau continu qu'une crue qui s'assèche.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Du'âs à mémoriser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invocations contre la paresse, pour la facilité, la fermeté et la haute demande.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Ô Allah, je cherche refuge en Toi contre l'inquiétude et la tristesse, l'incapacité et la paresse, l'avarice et la lâcheté, le poids de la dette et la domination des hommes.</w:t>
      </w:r>
    </w:p>
    <w:p>
      <w:pPr>
        <w:spacing w:after="120"/>
      </w:pPr>
      <w:r>
        <w:rPr>
          <w:sz w:val="22"/>
          <w:szCs w:val="22"/>
        </w:rPr>
        <w:t xml:space="preserve">Ô Allah, je cherche refuge en Toi contre l'inquiétude et la tristesse, l'incapacité et la paresse, l'avarice et la lâcheté, le poids de la dette et la domination des hommes.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6369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du'â pivot de la porte. Le Prophète ﷺ la disait chaque matin et soir. À mémoriser et faire vivre.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Louange à Allah qui nous a rendu la vie après nous avoir fait mourir, et c'est vers Lui que se fera la résurrection.</w:t>
      </w:r>
    </w:p>
    <w:p>
      <w:pPr>
        <w:spacing w:after="120"/>
      </w:pPr>
      <w:r>
        <w:rPr>
          <w:sz w:val="22"/>
          <w:szCs w:val="22"/>
        </w:rPr>
        <w:t xml:space="preserve">Louange à Allah qui nous a rendu la vie après nous avoir fait mourir, et c'est vers Lui que se fera la résurrection.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6312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dhikr du réveil : le premier nœud du matin se défait par lui, avant l'écran.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Ô Allah, rien n'est facile sauf ce que Tu rends facile, et Tu rends, si Tu veux, le difficile facile.</w:t>
      </w:r>
    </w:p>
    <w:p>
      <w:pPr>
        <w:spacing w:after="120"/>
      </w:pPr>
      <w:r>
        <w:rPr>
          <w:sz w:val="22"/>
          <w:szCs w:val="22"/>
        </w:rPr>
        <w:t xml:space="preserve">Ô Allah, rien n'est facile sauf ce que Tu rends facile, et Tu rends, si Tu veux, le difficile facile.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Ibn Hibbân 974 — sahîh/hasan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Avant une tâche qui pèse : on demande à Celui qui rend facile. ⚠️ grade à confirmer.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Ô Toi qui retournes les cœurs, affermis mon cœur sur Ta religion.</w:t>
      </w:r>
    </w:p>
    <w:p>
      <w:pPr>
        <w:spacing w:after="120"/>
      </w:pPr>
      <w:r>
        <w:rPr>
          <w:sz w:val="22"/>
          <w:szCs w:val="22"/>
        </w:rPr>
        <w:t xml:space="preserve">Ô Toi qui retournes les cœurs, affermis mon cœur sur Ta religion.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Tirmidhî 2140 — hasan sahîh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Pour la constance (istiqâma) : on demande à Allah de tenir le cœur quand l'élan retombe.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Ô Allah, c'est Ta miséricorde que j'espère : ne m'abandonne pas à moi-même le temps d'un clin d'œil, et arrange pour moi toute mon affaire.</w:t>
      </w:r>
    </w:p>
    <w:p>
      <w:pPr>
        <w:spacing w:after="120"/>
      </w:pPr>
      <w:r>
        <w:rPr>
          <w:sz w:val="22"/>
          <w:szCs w:val="22"/>
        </w:rPr>
        <w:t xml:space="preserve">Ô Allah, c'est Ta miséricorde que j'espère : ne m'abandonne pas à moi-même le temps d'un clin d'œil, et arrange pour moi toute mon affaire.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Abû Dâwûd 5090 — hasan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contraire de la volonté solitaire : ne pas être laissé à son propre nafs. ⚠️ grade à confirmer.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Ô Allah, je Te demande la guidée, la piété, la chasteté et la richesse [du cœur].</w:t>
      </w:r>
    </w:p>
    <w:p>
      <w:pPr>
        <w:spacing w:after="120"/>
      </w:pPr>
      <w:r>
        <w:rPr>
          <w:sz w:val="22"/>
          <w:szCs w:val="22"/>
        </w:rPr>
        <w:t xml:space="preserve">Ô Allah, je Te demande la guidée, la piété, la chasteté et la richesse [du cœur].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2721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du'â des hautes demandes (himma) : viser le haut au lieu de ramper au ras des envies.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Le vocabulaire de l'élan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mots-clés arabes pour comprendre la paresse, ses remèdes et la haute aspiration.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kasal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ajz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futur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himma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azm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istiqama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mudawama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taswif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baraka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bukur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mujahada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tawakkul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13. yusr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14. nashat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15. waqt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16. taswif_sihha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Pour aller plus loin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œuvres classiques de référence sur le kasal, le temps et la himma.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ibn_qayyim</w:t>
      </w:r>
    </w:p>
    <w:p>
      <w:pPr>
        <w:spacing w:after="120"/>
      </w:pPr>
      <w:r>
        <w:rPr>
          <w:sz w:val="22"/>
          <w:szCs w:val="22"/>
        </w:rPr>
        <w:t xml:space="preserve">Le fil rouge de la porte. Ibn al-Qayyim analyse le kasal comme une maladie du nafs qui se propage de petits évitements vers la paralysie, oppose la himma 'aliya (haute aspiration) à l'âme rampante, et prescrit des remèdes concrets — dont le dhikr de Fâtima dont la constance « donne au corps une force ».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ibn_hajar</w:t>
      </w:r>
    </w:p>
    <w:p>
      <w:pPr>
        <w:spacing w:after="120"/>
      </w:pPr>
      <w:r>
        <w:rPr>
          <w:sz w:val="22"/>
          <w:szCs w:val="22"/>
        </w:rPr>
        <w:t xml:space="preserve">Source de la distinction décisive : kasal (délaisser en ayant la capacité) vs 'ajz (ne pas pouvoir). C'est l'ancrage qui sépare la paresse — sur laquelle on agit — de l'incapacité réelle, excusée et miséricordiée. Garde-fou contre la culpabilisation de qui souffre.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ghazali</w:t>
      </w:r>
    </w:p>
    <w:p>
      <w:pPr>
        <w:spacing w:after="120"/>
      </w:pPr>
      <w:r>
        <w:rPr>
          <w:sz w:val="22"/>
          <w:szCs w:val="22"/>
        </w:rPr>
        <w:t xml:space="preserve">Pour la méthode de transformation du caractère : on ne vainc pas un penchant d'un coup, mais en habituant l'âme par de petits actes répétés (riyâda). Fondement classique du « petit, mais constant ».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ibn_al_jawzi</w:t>
      </w:r>
    </w:p>
    <w:p>
      <w:pPr>
        <w:spacing w:after="120"/>
      </w:pPr>
      <w:r>
        <w:rPr>
          <w:sz w:val="22"/>
          <w:szCs w:val="22"/>
        </w:rPr>
        <w:t xml:space="preserve">Maître de la lutte contre l'oisiveté et le gaspillage du temps. Sayd al-Khâtir fouette la procrastination et exhorte à saisir l'instant et la haute ambition — une voix puissante pour relever le regard.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hasan_basri</w:t>
      </w:r>
    </w:p>
    <w:p>
      <w:pPr>
        <w:spacing w:after="120"/>
      </w:pPr>
      <w:r>
        <w:rPr>
          <w:sz w:val="22"/>
          <w:szCs w:val="22"/>
        </w:rPr>
        <w:t xml:space="preserve">Le grand prédicateur de Basra, célèbre pour ses paroles sur le temps : « Fils d'Adam, tu n'es que des jours ; chaque jour qui passe emporte une part de toi. » L'urgence douce qui réveille sans écraser.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2026-06-07T18:05:22.067Z</dcterms:created>
  <dcterms:modified xsi:type="dcterms:W3CDTF">2026-06-07T18:05:22.067Z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