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Regard — Cycle 1</w:t>
      </w:r>
    </w:p>
    <w:p>
      <w:pPr>
        <w:pBdr>
          <w:bottom w:val="single" w:sz="1"/>
        </w:pBdr>
        <w:spacing w:after="200"/>
      </w:pPr>
    </w:p>
    <w:p>
      <w:pPr>
        <w:pStyle w:val="Heading2"/>
        <w:spacing w:before="300"/>
      </w:pPr>
      <w:r>
        <w:rPr>
          <w:b/>
          <w:bCs/>
          <w:sz w:val="26"/>
          <w:szCs w:val="26"/>
        </w:rPr>
        <w:t xml:space="preserve">J1 — Ce que mes yeux ont vu</w:t>
      </w:r>
    </w:p>
    <w:p>
      <w:pPr>
        <w:pStyle w:val="Heading3"/>
        <w:spacing w:before="200"/>
      </w:pPr>
      <w:r>
        <w:rPr>
          <w:b/>
          <w:bCs/>
          <w:sz w:val="22"/>
          <w:szCs w:val="22"/>
        </w:rPr>
        <w:t xml:space="preserve">Verset</w:t>
      </w:r>
    </w:p>
    <w:p>
      <w:pPr>
        <w:spacing w:after="120"/>
      </w:pPr>
      <w:r>
        <w:rPr>
          <w:sz w:val="22"/>
          <w:szCs w:val="22"/>
        </w:rPr>
        <w:t xml:space="preserve">Ne poursuis pas ce dont tu n'as pas connaissance. L'ouïe, la vue et le cœur — tous seront interrogés.</w:t>
      </w:r>
    </w:p>
    <w:p>
      <w:pPr>
        <w:spacing w:after="120"/>
      </w:pPr>
      <w:r>
        <w:rPr>
          <w:i/>
          <w:iCs/>
          <w:sz w:val="22"/>
          <w:szCs w:val="22"/>
        </w:rPr>
        <w:t xml:space="preserve">— Al-Isrâ' 17:36</w:t>
      </w:r>
    </w:p>
    <w:p>
      <w:pPr>
        <w:spacing w:after="120"/>
      </w:pPr>
      <w:r>
        <w:rPr>
          <w:sz w:val="22"/>
          <w:szCs w:val="22"/>
        </w:rPr>
        <w:t xml:space="preserve">Verset mecquois, dans la sourate du Voyage Nocturne. Allah pose un principe de responsabilité totale : les trois portes par lesquelles entre la connaissance — l'ouïe, la vue, le cœur — sont des organes confiés, et chacun rendra compte de ce qu'il a fait passer.</w:t>
      </w:r>
    </w:p>
    <w:p>
      <w:pPr>
        <w:spacing w:after="120"/>
      </w:pPr>
      <w:r>
        <w:rPr>
          <w:sz w:val="22"/>
          <w:szCs w:val="22"/>
        </w:rPr>
        <w:t xml:space="preserve">Tes yeux ne sont pas à toi. Ils sont un dépôt (amâna). Allah te demandera : qu'as-tu regardé ? Ce n'est pas une menace — c'est une dignité. Tu portes en toi quelque chose qui sera interrogé. Aujourd'hui, tu fais l'inventaire avant que l'inventaire ne te soit fait. Pas par peur — par lucidité.</w:t>
      </w:r>
    </w:p>
    <w:p>
      <w:pPr>
        <w:pStyle w:val="Heading3"/>
        <w:spacing w:before="200"/>
      </w:pPr>
      <w:r>
        <w:rPr>
          <w:b/>
          <w:bCs/>
          <w:sz w:val="22"/>
          <w:szCs w:val="22"/>
        </w:rPr>
        <w:t xml:space="preserve">Sagesse d'al-Ghazâlî</w:t>
      </w:r>
    </w:p>
    <w:p>
      <w:pPr>
        <w:spacing w:after="120"/>
      </w:pPr>
      <w:r>
        <w:rPr>
          <w:sz w:val="22"/>
          <w:szCs w:val="22"/>
        </w:rPr>
        <w:t xml:space="preserve">L'œil est l'une des portes par lesquelles le désir entre dans le cœur. Un seul regard peut y déposer ce que mille paroles n'y mettraient pas — car le cœur s'attache à ce que l'œil lui rapporte. C'est pourquoi garder le regard n'est pas un interdit isolé : c'est une discipline de l'âme (riyâdat an-nafs). On protège le cœur en veillant sur ses portes.</w:t>
      </w:r>
    </w:p>
    <w:p>
      <w:pPr>
        <w:spacing w:after="120"/>
      </w:pPr>
      <w:r>
        <w:rPr>
          <w:i/>
          <w:iCs/>
          <w:sz w:val="22"/>
          <w:szCs w:val="22"/>
        </w:rPr>
        <w:t xml:space="preserve">— Abû Hâmid al-Ghazâlî (1058-1111)</w:t>
      </w:r>
    </w:p>
    <w:p>
      <w:pPr>
        <w:spacing w:after="120"/>
      </w:pPr>
      <w:r>
        <w:rPr>
          <w:i/>
          <w:iCs/>
          <w:sz w:val="22"/>
          <w:szCs w:val="22"/>
        </w:rPr>
        <w:t xml:space="preserve">Ihyâ' 'Ulûm ad-Dîn (rendu libre)</w:t>
      </w:r>
    </w:p>
    <w:p>
      <w:pPr>
        <w:spacing w:after="120"/>
      </w:pPr>
      <w:r>
        <w:rPr>
          <w:i/>
          <w:iCs/>
          <w:sz w:val="22"/>
          <w:szCs w:val="22"/>
        </w:rPr>
        <w:t xml:space="preserve">Note éditoriale : La formule très répandue « le regard est une flèche empoisonnée d'Iblîs ; qui le baisse pour Allah en goûte la douceur de la foi » est une parole rapportée au statut FAIBLE (Tabarânî, al-Hâkim — chaîne da'îf). À recevoir comme exhortation, non comme hadith établi. al-Ghazâlî, comme d'autres, la cite.</w:t>
      </w:r>
    </w:p>
    <w:p>
      <w:pPr>
        <w:spacing w:after="120"/>
      </w:pPr>
      <w:r>
        <w:rPr>
          <w:i/>
          <w:iCs/>
          <w:sz w:val="22"/>
          <w:szCs w:val="22"/>
        </w:rPr>
        <w:t xml:space="preserve">Aujourd'hui, le premier geste : faire l'inventaire de ce que tes yeux ont vu.
Sans honte. Avec lucidité.</w:t>
      </w:r>
    </w:p>
    <w:p>
      <w:pPr>
        <w:pStyle w:val="Heading3"/>
        <w:spacing w:before="200"/>
      </w:pPr>
      <w:r>
        <w:rPr>
          <w:b/>
          <w:bCs/>
          <w:sz w:val="22"/>
          <w:szCs w:val="22"/>
        </w:rPr>
        <w:t xml:space="preserve">Outil 1 : L'inventaire des 24 heures</w:t>
      </w:r>
    </w:p>
    <w:p>
      <w:pPr>
        <w:spacing w:after="120"/>
      </w:pPr>
      <w:r>
        <w:rPr>
          <w:i/>
          <w:iCs/>
          <w:sz w:val="22"/>
          <w:szCs w:val="22"/>
        </w:rPr>
        <w:t xml:space="preserve">Repense à tes dernières 24 heures : sur quoi tes yeux se sont-ils arrêtés ? Note tout ce qui te vient, sans trier ni juger — on distinguera juste après ce qui pèse de ce qui est neutre. Ce que tu écris reste sur ton appareil.</w:t>
      </w:r>
    </w:p>
    <w:p>
      <w:pPr>
        <w:spacing w:after="120"/>
      </w:pPr>
      <w:r>
        <w:rPr>
          <w:i/>
          <w:iCs/>
          <w:sz w:val="22"/>
          <w:szCs w:val="22"/>
        </w:rPr>
        <w:t xml:space="preserve">Muhâsaba initiale — l'examen lucide sans condamnation, méthode du Hârith al-Muhâsibî (781-857).</w:t>
      </w:r>
    </w:p>
    <w:p>
      <w:pPr>
        <w:spacing w:after="120"/>
      </w:pPr>
      <w:r>
        <w:rPr>
          <w:i/>
          <w:iCs/>
          <w:sz w:val="22"/>
          <w:szCs w:val="22"/>
        </w:rPr>
        <w:t xml:space="preserve">[Psy] Self-monitoring (CBT — Aaron Beck). Première étape de toute thérapie comportementale. Tu ne peux pas changer ce que tu ne regardes pas en face.</w:t>
      </w:r>
    </w:p>
    <w:p>
      <w:pPr>
        <w:pStyle w:val="Heading3"/>
        <w:spacing w:before="200"/>
      </w:pPr>
      <w:r>
        <w:rPr>
          <w:b/>
          <w:bCs/>
          <w:sz w:val="22"/>
          <w:szCs w:val="22"/>
        </w:rPr>
        <w:t xml:space="preserve">Outil 2 : Les trois regards</w:t>
      </w:r>
    </w:p>
    <w:p>
      <w:pPr>
        <w:spacing w:after="120"/>
      </w:pPr>
      <w:r>
        <w:rPr>
          <w:sz w:val="22"/>
          <w:szCs w:val="22"/>
        </w:rPr>
        <w:t xml:space="preserve">Le Prophète ﷺ a dit à 'Alî : « Ne fais pas suivre un regard d'un autre. Le premier est pour toi, le second est contre toi. » (Tirmidhî 2777)</w:t>
      </w:r>
    </w:p>
    <w:p>
      <w:pPr>
        <w:spacing w:after="120"/>
      </w:pPr>
      <w:r>
        <w:rPr>
          <w:i/>
          <w:iCs/>
          <w:sz w:val="22"/>
          <w:szCs w:val="22"/>
        </w:rPr>
        <w:t xml:space="preserve">Parmi ces 3 regards, lequel a dominé tes 24h ?</w:t>
      </w:r>
    </w:p>
    <w:p>
      <w:pPr>
        <w:spacing w:after="120"/>
      </w:pPr>
      <w:r>
        <w:rPr>
          <w:i/>
          <w:iCs/>
          <w:sz w:val="22"/>
          <w:szCs w:val="22"/>
        </w:rPr>
        <w:t xml:space="preserve">Hadith où le Prophète s'adresse à 'Alî — Tirmidhî 2777, gradé hasan (al-Albânî). Le principe — détourner le regard après le coup d'œil involontaire — est confirmé par le hadith sahîh de Jarîr (Muslim 2159) et par le Coran 24:30.</w:t>
      </w:r>
    </w:p>
    <w:p>
      <w:pPr>
        <w:spacing w:after="120"/>
      </w:pPr>
      <w:r>
        <w:rPr>
          <w:i/>
          <w:iCs/>
          <w:sz w:val="22"/>
          <w:szCs w:val="22"/>
        </w:rPr>
        <w:t xml:space="preserve">[Psy] Catégorisation cognitive (CBT) — sortir du tout-ou-rien. Distinguer ce qui est péché de ce qui ne l'est pas.</w:t>
      </w:r>
    </w:p>
    <w:p>
      <w:pPr>
        <w:pStyle w:val="Heading3"/>
        <w:spacing w:before="200"/>
      </w:pPr>
      <w:r>
        <w:rPr>
          <w:b/>
          <w:bCs/>
          <w:sz w:val="22"/>
          <w:szCs w:val="22"/>
        </w:rPr>
        <w:t xml:space="preserve">Outil 3 : Où ça se passe</w:t>
      </w:r>
    </w:p>
    <w:p>
      <w:pPr>
        <w:spacing w:after="120"/>
      </w:pPr>
      <w:r>
        <w:rPr>
          <w:sz w:val="22"/>
          <w:szCs w:val="22"/>
        </w:rPr>
        <w:t xml:space="preserve">Identifier les déclencheurs est plus efficace que combattre les conséquences.</w:t>
      </w:r>
    </w:p>
    <w:p>
      <w:pPr>
        <w:spacing w:after="120"/>
      </w:pPr>
      <w:r>
        <w:rPr>
          <w:i/>
          <w:iCs/>
          <w:sz w:val="22"/>
          <w:szCs w:val="22"/>
        </w:rPr>
        <w:t xml:space="preserve">Coche TOUT ce qui te concerne. Plusieurs réponses possibles.</w:t>
      </w:r>
    </w:p>
    <w:p>
      <w:pPr>
        <w:spacing w:after="120"/>
      </w:pPr>
      <w:r>
        <w:rPr>
          <w:i/>
          <w:iCs/>
          <w:sz w:val="22"/>
          <w:szCs w:val="22"/>
        </w:rPr>
        <w:t xml:space="preserve">Connaître ses asbâb (causes) — méthode systématique d'al-Muhâsibî dans Ar-Ri'âya li-huqûq Allâh.</w:t>
      </w:r>
    </w:p>
    <w:p>
      <w:pPr>
        <w:spacing w:after="120"/>
      </w:pPr>
      <w:r>
        <w:rPr>
          <w:i/>
          <w:iCs/>
          <w:sz w:val="22"/>
          <w:szCs w:val="22"/>
        </w:rPr>
        <w:t xml:space="preserve">[Psy] Trigger identification (CBT — Family Strategies Counseling). Composante critique du traitement de toute addiction comportementale.</w:t>
      </w:r>
    </w:p>
    <w:p>
      <w:pPr>
        <w:pStyle w:val="Heading3"/>
        <w:spacing w:before="200"/>
      </w:pPr>
      <w:r>
        <w:rPr>
          <w:b/>
          <w:bCs/>
          <w:sz w:val="22"/>
          <w:szCs w:val="22"/>
        </w:rPr>
        <w:t xml:space="preserve">Outil 4 : Honnêteté avec soi</w:t>
      </w:r>
    </w:p>
    <w:p>
      <w:pPr>
        <w:spacing w:after="120"/>
      </w:pPr>
      <w:r>
        <w:rPr>
          <w:sz w:val="22"/>
          <w:szCs w:val="22"/>
        </w:rPr>
        <w:t xml:space="preserve">Si la pornographie ou les contenus sexualisés font partie de ce que tu regardes — sois honnête. Pas de honte. Coche ce qui s'applique :</w:t>
      </w:r>
    </w:p>
    <w:p>
      <w:pPr>
        <w:pStyle w:val="Heading3"/>
        <w:spacing w:before="200"/>
      </w:pPr>
      <w:r>
        <w:rPr>
          <w:b/>
          <w:bCs/>
          <w:sz w:val="22"/>
          <w:szCs w:val="22"/>
        </w:rPr>
        <w:t xml:space="preserve">Le dhikr du jour</w:t>
      </w:r>
    </w:p>
    <w:p>
      <w:pPr>
        <w:spacing w:after="120"/>
      </w:pPr>
      <w:r>
        <w:rPr>
          <w:sz w:val="22"/>
          <w:szCs w:val="22"/>
        </w:rPr>
        <w:t xml:space="preserve">Le constat appelle la demande de pardon. Pas par peur — par dignité retrouvée. L'istighfâr nettoie le cœur avant de continuer.</w:t>
      </w:r>
    </w:p>
    <w:p>
      <w:pPr>
        <w:spacing w:after="80"/>
      </w:pPr>
      <w:r>
        <w:rPr>
          <w:b/>
          <w:bCs/>
          <w:sz w:val="22"/>
          <w:szCs w:val="22"/>
        </w:rPr>
        <w:t xml:space="preserve">Je demande pardon à Allah l'Immense et je me repens à Lui.</w:t>
      </w:r>
    </w:p>
    <w:p>
      <w:pPr>
        <w:spacing w:after="120"/>
      </w:pPr>
      <w:r>
        <w:rPr>
          <w:sz w:val="22"/>
          <w:szCs w:val="22"/>
        </w:rPr>
        <w:t xml:space="preserve">Quantité : 100</w:t>
      </w:r>
    </w:p>
    <w:p>
      <w:pPr>
        <w:spacing w:after="120"/>
      </w:pPr>
      <w:r>
        <w:rPr>
          <w:sz w:val="22"/>
          <w:szCs w:val="22"/>
        </w:rPr>
        <w:t xml:space="preserve">Moment : Après ta prière de Fajr (ou maintenant si tu lis ce soir, et à Fajr demain).</w:t>
      </w:r>
    </w:p>
    <w:p>
      <w:pPr>
        <w:spacing w:after="120"/>
      </w:pPr>
      <w:r>
        <w:rPr>
          <w:sz w:val="22"/>
          <w:szCs w:val="22"/>
        </w:rPr>
        <w:t xml:space="preserve">Le Prophète ﷺ a dit : « Celui qui s'astreint à l'istighfâr, Allah lui ouvre une issue à toute angoisse et un chemin à toute oppression. »</w:t>
      </w:r>
    </w:p>
    <w:p>
      <w:pPr>
        <w:spacing w:after="120"/>
      </w:pPr>
      <w:r>
        <w:rPr>
          <w:i/>
          <w:iCs/>
          <w:sz w:val="22"/>
          <w:szCs w:val="22"/>
        </w:rPr>
        <w:t xml:space="preserve">Source : Abû Dâwûd 1518, Ibn Mâja 3819 — gradation contestée : hasan selon Ibn Hajar, faible (da'îf) selon al-Albânî (chaîne avec un transmetteur inconnu). À recevoir comme encouragement. Le mérite de l'istighfâr fréquent est solidement établi : Coran 71:10-12 et la Sunna — le Prophète ﷺ demandait pardon plus de 100 fois par jour (Muslim 2702).</w:t>
      </w:r>
    </w:p>
    <w:p>
      <w:pPr>
        <w:spacing w:after="120"/>
      </w:pPr>
      <w:r>
        <w:rPr>
          <w:sz w:val="22"/>
          <w:szCs w:val="22"/>
        </w:rPr>
        <w:t xml:space="preserve">Pas en mode robot. À voix basse ou silencieuse. Chaque fois, prends conscience qu'Allah entend. Si tu perds le compte, ce n'est pas grave — recommence là où tu en es.</w:t>
      </w:r>
    </w:p>
    <w:p>
      <w:pPr>
        <w:pStyle w:val="Heading3"/>
        <w:spacing w:before="200"/>
      </w:pPr>
      <w:r>
        <w:rPr>
          <w:b/>
          <w:bCs/>
          <w:sz w:val="22"/>
          <w:szCs w:val="22"/>
        </w:rPr>
        <w:t xml:space="preserve">Le silence des yeux</w:t>
      </w:r>
    </w:p>
    <w:p>
      <w:pPr>
        <w:spacing w:after="120"/>
      </w:pPr>
      <w:r>
        <w:rPr>
          <w:sz w:val="22"/>
          <w:szCs w:val="22"/>
        </w:rPr>
        <w:t xml:space="preserve">Tes yeux travaillent sans cesse. Aujourd'hui, tu leur donnes du repos.</w:t>
      </w:r>
    </w:p>
    <w:p>
      <w:pPr>
        <w:spacing w:after="120"/>
      </w:pPr>
      <w:r>
        <w:rPr>
          <w:sz w:val="22"/>
          <w:szCs w:val="22"/>
        </w:rPr>
        <w:t xml:space="preserve">• Après chaque salât aujourd'hui (5 fois), reste assis 2 minutes.</w:t>
      </w:r>
    </w:p>
    <w:p>
      <w:pPr>
        <w:spacing w:after="120"/>
      </w:pPr>
      <w:r>
        <w:rPr>
          <w:sz w:val="22"/>
          <w:szCs w:val="22"/>
        </w:rPr>
        <w:t xml:space="preserve">• Ferme les yeux complètement.</w:t>
      </w:r>
    </w:p>
    <w:p>
      <w:pPr>
        <w:spacing w:after="120"/>
      </w:pPr>
      <w:r>
        <w:rPr>
          <w:sz w:val="22"/>
          <w:szCs w:val="22"/>
        </w:rPr>
        <w:t xml:space="preserve">• Dis intérieurement, sans bouger les lèvres :</w:t>
      </w:r>
    </w:p>
    <w:p>
      <w:pPr>
        <w:spacing w:after="120"/>
      </w:pPr>
      <w:r>
        <w:rPr>
          <w:sz w:val="22"/>
          <w:szCs w:val="22"/>
        </w:rPr>
        <w:t xml:space="preserve">• « Allâhumma 'allimnî mâ yanfa'unî »</w:t>
      </w:r>
    </w:p>
    <w:p>
      <w:pPr>
        <w:spacing w:after="120"/>
      </w:pPr>
      <w:r>
        <w:rPr>
          <w:sz w:val="22"/>
          <w:szCs w:val="22"/>
        </w:rPr>
        <w:t xml:space="preserve">• (Ô Allah, enseigne-moi ce qui m'est utile)</w:t>
      </w:r>
    </w:p>
    <w:p>
      <w:pPr>
        <w:spacing w:after="120"/>
      </w:pPr>
      <w:r>
        <w:rPr>
          <w:sz w:val="22"/>
          <w:szCs w:val="22"/>
        </w:rPr>
        <w:t xml:space="preserve">• Puis observe simplement le silence intérieur.</w:t>
      </w:r>
    </w:p>
    <w:p>
      <w:pPr>
        <w:spacing w:after="120"/>
      </w:pPr>
      <w:r>
        <w:rPr>
          <w:sz w:val="22"/>
          <w:szCs w:val="22"/>
        </w:rPr>
        <w:t xml:space="preserve">• Pas besoin de plus.</w:t>
      </w:r>
    </w:p>
    <w:p>
      <w:pPr>
        <w:spacing w:after="120"/>
      </w:pPr>
      <w:r>
        <w:rPr>
          <w:sz w:val="22"/>
          <w:szCs w:val="22"/>
        </w:rPr>
        <w:t xml:space="preserve">Cette du'â est de la sunna prophétique. Le Prophète ﷺ a recommandé de demander à Allah un savoir utile — par opposition au savoir nuisible ou vain.</w:t>
      </w:r>
    </w:p>
    <w:p>
      <w:pPr>
        <w:spacing w:after="120"/>
      </w:pPr>
      <w:r>
        <w:rPr>
          <w:i/>
          <w:iCs/>
          <w:sz w:val="22"/>
          <w:szCs w:val="22"/>
        </w:rPr>
        <w:t xml:space="preserve">Source : Du'â de la sunna demandant le savoir utile (Tirmidhî 3599, Ibn Mâja). Sa formulation exacte connaît des chaînes faibles, mais demander à Allah un savoir utile — et se réfugier du savoir vain — est bien établi dans la Sunna.</w:t>
      </w:r>
    </w:p>
    <w:p>
      <w:pPr>
        <w:spacing w:after="120"/>
      </w:pPr>
      <w:r>
        <w:rPr>
          <w:sz w:val="22"/>
          <w:szCs w:val="22"/>
        </w:rPr>
        <w:t xml:space="preserve">Fermer les yeux après salât est un acte rare aujourd'hui. C'est précisément pour cela qu'il fait du bien : interrompre le flux visuel constant. Ghazâlî recommande ce silence des sens comme préparation à la murâqaba.</w:t>
      </w:r>
    </w:p>
    <w:p>
      <w:pPr>
        <w:spacing w:after="120"/>
      </w:pPr>
      <w:r>
        <w:rPr>
          <w:i/>
          <w:iCs/>
          <w:sz w:val="22"/>
          <w:szCs w:val="22"/>
        </w:rPr>
        <w:t xml:space="preserve">Tu as lu le verset.
Tu as entendu Ghazâlî.
Tu as fait l'inventaire.
Tu as distingué les trois regards.
Tu connais tes déclencheurs.
Tu as nommé ce qui est dépendance.
Tu connais ton istighfâr et ton silence des yeux.</w:t>
      </w:r>
    </w:p>
    <w:p>
      <w:pPr>
        <w:spacing w:after="120"/>
      </w:pPr>
      <w:r>
        <w:rPr>
          <w:i/>
          <w:iCs/>
          <w:sz w:val="22"/>
          <w:szCs w:val="22"/>
        </w:rPr>
        <w:t xml:space="preserve">Demain : Demain — la tawba.</w:t>
      </w:r>
    </w:p>
    <w:p>
      <w:pPr>
        <w:spacing w:after="120"/>
      </w:pPr>
      <w:r>
        <w:rPr>
          <w:i/>
          <w:iCs/>
          <w:sz w:val="22"/>
          <w:szCs w:val="22"/>
        </w:rPr>
        <w:t xml:space="preserve">Murmure : Voir clair, c'est déjà voir mieux.</w:t>
      </w:r>
    </w:p>
    <w:p>
      <w:pPr>
        <w:pBdr>
          <w:bottom w:val="single" w:sz="1"/>
        </w:pBdr>
        <w:spacing w:after="200"/>
      </w:pPr>
    </w:p>
    <w:p>
      <w:pPr>
        <w:pStyle w:val="Heading2"/>
        <w:spacing w:before="300"/>
      </w:pPr>
      <w:r>
        <w:rPr>
          <w:b/>
          <w:bCs/>
          <w:sz w:val="26"/>
          <w:szCs w:val="26"/>
        </w:rPr>
        <w:t xml:space="preserve">J2 — Tourner la page</w:t>
      </w:r>
    </w:p>
    <w:p>
      <w:pPr>
        <w:pStyle w:val="Heading3"/>
        <w:spacing w:before="200"/>
      </w:pPr>
      <w:r>
        <w:rPr>
          <w:b/>
          <w:bCs/>
          <w:sz w:val="22"/>
          <w:szCs w:val="22"/>
        </w:rPr>
        <w:t xml:space="preserve">Verset</w:t>
      </w:r>
    </w:p>
    <w:p>
      <w:pPr>
        <w:spacing w:after="120"/>
      </w:pPr>
      <w:r>
        <w:rPr>
          <w:sz w:val="22"/>
          <w:szCs w:val="22"/>
        </w:rPr>
        <w:t xml:space="preserve">Dis : ô Mes serviteurs qui avez commis des excès à votre propre détriment, ne désespérez pas de la miséricorde d'Allah. Certes, Allah pardonne tous les péchés. Il est, certes, le Pardonneur, le Très Miséricordieux.</w:t>
      </w:r>
    </w:p>
    <w:p>
      <w:pPr>
        <w:spacing w:after="120"/>
      </w:pPr>
      <w:r>
        <w:rPr>
          <w:i/>
          <w:iCs/>
          <w:sz w:val="22"/>
          <w:szCs w:val="22"/>
        </w:rPr>
        <w:t xml:space="preserve">— Az-Zumar 39:53</w:t>
      </w:r>
    </w:p>
    <w:p>
      <w:pPr>
        <w:spacing w:after="120"/>
      </w:pPr>
      <w:r>
        <w:rPr>
          <w:sz w:val="22"/>
          <w:szCs w:val="22"/>
        </w:rPr>
        <w:t xml:space="preserve">Verset mecquois, parmi les plus chargés d'espoir du Coran entier. Allah s'adresse directement aux serviteurs qui ont fauté — pas comme à des ennemis, mais comme à 'Mes serviteurs' (yâ 'ibâdî). Il leur interdit de désespérer et garantit, à qui revient à Lui, le pardon de tous les péchés.</w:t>
      </w:r>
    </w:p>
    <w:p>
      <w:pPr>
        <w:spacing w:after="120"/>
      </w:pPr>
      <w:r>
        <w:rPr>
          <w:sz w:val="22"/>
          <w:szCs w:val="22"/>
        </w:rPr>
        <w:t xml:space="preserve">Hier tu as fait l'inventaire. Aujourd'hui Allah te répond. Il ne te dit pas : 'Tu es coupable, châtié.' Il te dit : 'Mon serviteur, ne désespère pas. Je pardonne tout.' La porte la plus dangereuse à franchir n'est pas le péché — c'est le désespoir après le péché. Le ya's (désespoir) est lui-même un péché parce qu'il nie la miséricorde divine. Aujourd'hui — tu te repens en sachant que tu es accueilli.</w:t>
      </w:r>
    </w:p>
    <w:p>
      <w:pPr>
        <w:pStyle w:val="Heading3"/>
        <w:spacing w:before="200"/>
      </w:pPr>
      <w:r>
        <w:rPr>
          <w:b/>
          <w:bCs/>
          <w:sz w:val="22"/>
          <w:szCs w:val="22"/>
        </w:rPr>
        <w:t xml:space="preserve">Parole d'Ibn al-Qayyim sur la station de la tawba</w:t>
      </w:r>
    </w:p>
    <w:p>
      <w:pPr>
        <w:spacing w:after="120"/>
      </w:pPr>
      <w:r>
        <w:rPr>
          <w:sz w:val="22"/>
          <w:szCs w:val="22"/>
        </w:rPr>
        <w:t xml:space="preserve">La tawba authentique a quatre piliers : reconnaître, regretter, cesser, décider. Mais avant ces quatre, il y en a un cinquième invisible : croire qu'Allah accueille. Celui qui se repent en doutant que Sa miséricorde le couvre ne s'est pas vraiment repenti — il a juste fait un dépôt anxieux. La vraie tawba se fait avec la certitude qu'Allah se réjouit du repentir de Son serviteur plus qu'un homme du désert ne se réjouit de retrouver sa monture perdue, comme l'a dit le Prophète ﷺ.</w:t>
      </w:r>
    </w:p>
    <w:p>
      <w:pPr>
        <w:spacing w:after="120"/>
      </w:pPr>
      <w:r>
        <w:rPr>
          <w:i/>
          <w:iCs/>
          <w:sz w:val="22"/>
          <w:szCs w:val="22"/>
        </w:rPr>
        <w:t xml:space="preserve">— Ibn al-Qayyim al-Jawziyya (1292-1350)</w:t>
      </w:r>
    </w:p>
    <w:p>
      <w:pPr>
        <w:spacing w:after="120"/>
      </w:pPr>
      <w:r>
        <w:rPr>
          <w:i/>
          <w:iCs/>
          <w:sz w:val="22"/>
          <w:szCs w:val="22"/>
        </w:rPr>
        <w:t xml:space="preserve">Madârij as-Sâlikîn, station de la Tawba (rendu libre)</w:t>
      </w:r>
    </w:p>
    <w:p>
      <w:pPr>
        <w:spacing w:after="120"/>
      </w:pPr>
      <w:r>
        <w:rPr>
          <w:sz w:val="22"/>
          <w:szCs w:val="22"/>
        </w:rPr>
        <w:t xml:space="preserve">Ibn al-Qayyim structure la tawba en stations. Le hadith qu'il évoque : 'Allah se réjouit du repentir de Son serviteur plus qu'un homme dans le désert qui a perdu sa monture avec toutes ses provisions, puis la retrouve.' (Bukhârî 6308, Muslim 2747)</w:t>
      </w:r>
    </w:p>
    <w:p>
      <w:pPr>
        <w:spacing w:after="120"/>
      </w:pPr>
      <w:r>
        <w:rPr>
          <w:i/>
          <w:iCs/>
          <w:sz w:val="22"/>
          <w:szCs w:val="22"/>
        </w:rPr>
        <w:t xml:space="preserve">Aujourd'hui — la tawba. Le mot veut dire « retour » : revenir vers Allah après s'être éloigné. Pas un fardeau, une libération. Tourner la page.</w:t>
      </w:r>
    </w:p>
    <w:p>
      <w:pPr>
        <w:pStyle w:val="Heading3"/>
        <w:spacing w:before="200"/>
      </w:pPr>
      <w:r>
        <w:rPr>
          <w:b/>
          <w:bCs/>
          <w:sz w:val="22"/>
          <w:szCs w:val="22"/>
        </w:rPr>
        <w:t xml:space="preserve">Outil 1 : Les quatre piliers de la tawba</w:t>
      </w:r>
    </w:p>
    <w:p>
      <w:pPr>
        <w:spacing w:after="120"/>
      </w:pPr>
      <w:r>
        <w:rPr>
          <w:sz w:val="22"/>
          <w:szCs w:val="22"/>
        </w:rPr>
        <w:t xml:space="preserve">La tawba n'est pas une formule magique. Elle a des conditions précises. Tu vas les remplir une par une.</w:t>
      </w:r>
    </w:p>
    <w:p>
      <w:pPr>
        <w:spacing w:after="120"/>
      </w:pPr>
      <w:r>
        <w:rPr>
          <w:i/>
          <w:iCs/>
          <w:sz w:val="22"/>
          <w:szCs w:val="22"/>
        </w:rPr>
        <w:t xml:space="preserve">Lis chaque pilier. Coche quand tu l'as réellement fait dans ton cœur. Tu peux laisser un mot ou deux.</w:t>
      </w:r>
    </w:p>
    <w:p>
      <w:pPr>
        <w:spacing w:after="120"/>
      </w:pPr>
      <w:r>
        <w:rPr>
          <w:i/>
          <w:iCs/>
          <w:sz w:val="22"/>
          <w:szCs w:val="22"/>
        </w:rPr>
        <w:t xml:space="preserve">Décomposition en quatre temps d'après l'analyse de la tawba par Ibn al-Qayyim. Chez les fuqahâ' (an-Nawawî, Riyâd as-Sâlihîn), les conditions classiques sont trois — regret, arrêt, résolution — plus une quatrième si la faute touche autrui : lui rendre son droit.</w:t>
      </w:r>
    </w:p>
    <w:p>
      <w:pPr>
        <w:spacing w:after="120"/>
      </w:pPr>
      <w:r>
        <w:rPr>
          <w:i/>
          <w:iCs/>
          <w:sz w:val="22"/>
          <w:szCs w:val="22"/>
        </w:rPr>
        <w:t xml:space="preserve">[Psy] Self-acknowledgment + behavioral commitment (CBT). Verbaliser et écrire un engagement augmente significativement la probabilité de suivi.</w:t>
      </w:r>
    </w:p>
    <w:p>
      <w:pPr>
        <w:pStyle w:val="Heading3"/>
        <w:spacing w:before="200"/>
      </w:pPr>
      <w:r>
        <w:rPr>
          <w:b/>
          <w:bCs/>
          <w:sz w:val="22"/>
          <w:szCs w:val="22"/>
        </w:rPr>
        <w:t xml:space="preserve">Outil 2 : Le pardon de soi</w:t>
      </w:r>
    </w:p>
    <w:p>
      <w:pPr>
        <w:spacing w:after="120"/>
      </w:pPr>
      <w:r>
        <w:rPr>
          <w:sz w:val="22"/>
          <w:szCs w:val="22"/>
        </w:rPr>
        <w:t xml:space="preserve">Allah pardonne. Mais souvent, on a plus de mal à se pardonner à soi-même qu'à recevoir Son pardon. C'est paradoxal : on est plus dur avec soi qu'Allah ne l'est.</w:t>
      </w:r>
    </w:p>
    <w:p>
      <w:pPr>
        <w:spacing w:after="120"/>
      </w:pPr>
      <w:r>
        <w:rPr>
          <w:i/>
          <w:iCs/>
          <w:sz w:val="22"/>
          <w:szCs w:val="22"/>
        </w:rPr>
        <w:t xml:space="preserve">Écris-toi une phrase de pardon. Une seule.</w:t>
      </w:r>
    </w:p>
    <w:p>
      <w:pPr>
        <w:spacing w:after="120"/>
      </w:pPr>
      <w:r>
        <w:rPr>
          <w:i/>
          <w:iCs/>
          <w:sz w:val="22"/>
          <w:szCs w:val="22"/>
        </w:rPr>
        <w:t xml:space="preserve">Combattre le ya's (désespoir) — verset Az-Zumar 39:53. Le ya's est lui-même un péché car il nie la miséricorde infinie.</w:t>
      </w:r>
    </w:p>
    <w:p>
      <w:pPr>
        <w:spacing w:after="120"/>
      </w:pPr>
      <w:r>
        <w:rPr>
          <w:i/>
          <w:iCs/>
          <w:sz w:val="22"/>
          <w:szCs w:val="22"/>
        </w:rPr>
        <w:t xml:space="preserve">[Psy] Self-compassion (Kristin Neff). Documenté chez les addicts : le cycle 'honte → rechute → plus de honte → plus de rechute' est rompu par l'auto-compassion authentique. C'est l'inverse de l'auto-indulgence.</w:t>
      </w:r>
    </w:p>
    <w:p>
      <w:pPr>
        <w:pStyle w:val="Heading3"/>
        <w:spacing w:before="200"/>
      </w:pPr>
      <w:r>
        <w:rPr>
          <w:b/>
          <w:bCs/>
          <w:sz w:val="22"/>
          <w:szCs w:val="22"/>
        </w:rPr>
        <w:t xml:space="preserve">Outil 3 : Engagement de 24 heures</w:t>
      </w:r>
    </w:p>
    <w:p>
      <w:pPr>
        <w:spacing w:after="120"/>
      </w:pPr>
      <w:r>
        <w:rPr>
          <w:sz w:val="22"/>
          <w:szCs w:val="22"/>
        </w:rPr>
        <w:t xml:space="preserve">Ne te promets pas 'plus jamais'. C'est trop. Engage-toi sur 24 heures. Demain tu renouvelleras.</w:t>
      </w:r>
    </w:p>
    <w:p>
      <w:pPr>
        <w:spacing w:after="120"/>
      </w:pPr>
      <w:r>
        <w:rPr>
          <w:i/>
          <w:iCs/>
          <w:sz w:val="22"/>
          <w:szCs w:val="22"/>
        </w:rPr>
        <w:t xml:space="preserve">Tu DOIS commencer par cette amorce :</w:t>
      </w:r>
    </w:p>
    <w:p>
      <w:pPr>
        <w:spacing w:after="120"/>
      </w:pPr>
      <w:r>
        <w:rPr>
          <w:i/>
          <w:iCs/>
          <w:sz w:val="22"/>
          <w:szCs w:val="22"/>
        </w:rPr>
        <w:t xml:space="preserve">Hadith : 'Les actes les plus aimés d'Allah sont les plus constants, même s'ils sont peu.' (Bukhârî 6464, Muslim 783)</w:t>
      </w:r>
    </w:p>
    <w:p>
      <w:pPr>
        <w:spacing w:after="120"/>
      </w:pPr>
      <w:r>
        <w:rPr>
          <w:i/>
          <w:iCs/>
          <w:sz w:val="22"/>
          <w:szCs w:val="22"/>
        </w:rPr>
        <w:t xml:space="preserve">[Psy] Behavioral commitment court terme. Les engagements à 24h ont un taux de succès très supérieur aux engagements à long terme — Atomic Habits / James Clear.</w:t>
      </w:r>
    </w:p>
    <w:p>
      <w:pPr>
        <w:pStyle w:val="Heading3"/>
        <w:spacing w:before="200"/>
      </w:pPr>
      <w:r>
        <w:rPr>
          <w:b/>
          <w:bCs/>
          <w:sz w:val="22"/>
          <w:szCs w:val="22"/>
        </w:rPr>
        <w:t xml:space="preserve">Le dhikr du jour</w:t>
      </w:r>
    </w:p>
    <w:p>
      <w:pPr>
        <w:spacing w:after="120"/>
      </w:pPr>
      <w:r>
        <w:rPr>
          <w:sz w:val="22"/>
          <w:szCs w:val="22"/>
        </w:rPr>
        <w:t xml:space="preserve">L'istighfâr est la respiration de la tawba. Tu l'as fait 100 fois hier. Aujourd'hui, plus profond — avec la formule complète de demande de pardon ET de retour.</w:t>
      </w:r>
    </w:p>
    <w:p>
      <w:pPr>
        <w:spacing w:after="80"/>
      </w:pPr>
      <w:r>
        <w:rPr>
          <w:b/>
          <w:bCs/>
          <w:sz w:val="22"/>
          <w:szCs w:val="22"/>
        </w:rPr>
        <w:t xml:space="preserve">Je demande pardon à Allah l'Immense, Lui en dehors de qui il n'y a de divinité, Le Vivant, Le Subsistant, et je me repens à Lui.</w:t>
      </w:r>
    </w:p>
    <w:p>
      <w:pPr>
        <w:spacing w:after="120"/>
      </w:pPr>
      <w:r>
        <w:rPr>
          <w:sz w:val="22"/>
          <w:szCs w:val="22"/>
        </w:rPr>
        <w:t xml:space="preserve">Quantité : 70</w:t>
      </w:r>
    </w:p>
    <w:p>
      <w:pPr>
        <w:spacing w:after="120"/>
      </w:pPr>
      <w:r>
        <w:rPr>
          <w:sz w:val="22"/>
          <w:szCs w:val="22"/>
        </w:rPr>
        <w:t xml:space="preserve">Moment : Après ton wudû et avant ta salât at-Tawba (voir pratique corporelle ci-dessous).</w:t>
      </w:r>
    </w:p>
    <w:p>
      <w:pPr>
        <w:spacing w:after="120"/>
      </w:pPr>
      <w:r>
        <w:rPr>
          <w:sz w:val="22"/>
          <w:szCs w:val="22"/>
        </w:rPr>
        <w:t xml:space="preserve">Le Prophète ﷺ a dit : « Celui qui dit Astaghfirullâhal-'Adhîma-lladhî lâ ilâha illâ huwa-l-Hayyu-l-Qayyûmu wa atûbu ilayh, Allah lui pardonne, même s'il avait fui le champ de bataille. »</w:t>
      </w:r>
    </w:p>
    <w:p>
      <w:pPr>
        <w:spacing w:after="120"/>
      </w:pPr>
      <w:r>
        <w:rPr>
          <w:i/>
          <w:iCs/>
          <w:sz w:val="22"/>
          <w:szCs w:val="22"/>
        </w:rPr>
        <w:t xml:space="preserve">Source : Abû Dâwûd 1517, Tirmidhî 3577 — sahîh</w:t>
      </w:r>
    </w:p>
    <w:p>
      <w:pPr>
        <w:spacing w:after="120"/>
      </w:pPr>
      <w:r>
        <w:rPr>
          <w:sz w:val="22"/>
          <w:szCs w:val="22"/>
        </w:rPr>
        <w:t xml:space="preserve">70 fois — non pas 100. Le nombre suit la pratique du Prophète ﷺ, qui demandait pardon à Allah plus de soixante-dix fois par jour (Bukhârî 6307). Récite-le après ton wudû, dans le silence, en sentant ce que chaque mot signifie.</w:t>
      </w:r>
    </w:p>
    <w:p>
      <w:pPr>
        <w:pStyle w:val="Heading3"/>
        <w:spacing w:before="200"/>
      </w:pPr>
      <w:r>
        <w:rPr>
          <w:b/>
          <w:bCs/>
          <w:sz w:val="22"/>
          <w:szCs w:val="22"/>
        </w:rPr>
        <w:t xml:space="preserve">Salât at-Tawba</w:t>
      </w:r>
    </w:p>
    <w:p>
      <w:pPr>
        <w:spacing w:after="120"/>
      </w:pPr>
      <w:r>
        <w:rPr>
          <w:sz w:val="22"/>
          <w:szCs w:val="22"/>
        </w:rPr>
        <w:t xml:space="preserve">La salât at-Tawba est une prière surérogatoire de 2 rak'a, à faire dans l'intention spécifique de demander pardon. C'est la sunna prophétique pour formaliser corporellement la tawba.</w:t>
      </w:r>
    </w:p>
    <w:p>
      <w:pPr>
        <w:spacing w:after="120"/>
      </w:pPr>
      <w:r>
        <w:rPr>
          <w:sz w:val="22"/>
          <w:szCs w:val="22"/>
        </w:rPr>
        <w:t xml:space="preserve">• Fais ton wudû avec présence (chaque membre lavé est un péché lavé — hadith Muslim 244).</w:t>
      </w:r>
    </w:p>
    <w:p>
      <w:pPr>
        <w:spacing w:after="120"/>
      </w:pPr>
      <w:r>
        <w:rPr>
          <w:sz w:val="22"/>
          <w:szCs w:val="22"/>
        </w:rPr>
        <w:t xml:space="preserve">• Récite 70 fois l'istighfâr complet (voir dhikr ci-dessus).</w:t>
      </w:r>
    </w:p>
    <w:p>
      <w:pPr>
        <w:spacing w:after="120"/>
      </w:pPr>
      <w:r>
        <w:rPr>
          <w:sz w:val="22"/>
          <w:szCs w:val="22"/>
        </w:rPr>
        <w:t xml:space="preserve">• Place-toi en direction de la Qibla.</w:t>
      </w:r>
    </w:p>
    <w:p>
      <w:pPr>
        <w:spacing w:after="120"/>
      </w:pPr>
      <w:r>
        <w:rPr>
          <w:sz w:val="22"/>
          <w:szCs w:val="22"/>
        </w:rPr>
        <w:t xml:space="preserve">• Fais l'intention : 'Ô Allah, 2 rak'a de salât at-Tawba en demande de pardon pour ce que mes yeux ont vu.'</w:t>
      </w:r>
    </w:p>
    <w:p>
      <w:pPr>
        <w:spacing w:after="120"/>
      </w:pPr>
      <w:r>
        <w:rPr>
          <w:sz w:val="22"/>
          <w:szCs w:val="22"/>
        </w:rPr>
        <w:t xml:space="preserve">• Prie 2 rak'a tranquillement.</w:t>
      </w:r>
    </w:p>
    <w:p>
      <w:pPr>
        <w:spacing w:after="120"/>
      </w:pPr>
      <w:r>
        <w:rPr>
          <w:sz w:val="22"/>
          <w:szCs w:val="22"/>
        </w:rPr>
        <w:t xml:space="preserve">• Dans la première rak'a, tu peux réciter Al-Fâtiha puis Al-Kâfirûn (Coran 109).</w:t>
      </w:r>
    </w:p>
    <w:p>
      <w:pPr>
        <w:spacing w:after="120"/>
      </w:pPr>
      <w:r>
        <w:rPr>
          <w:sz w:val="22"/>
          <w:szCs w:val="22"/>
        </w:rPr>
        <w:t xml:space="preserve">• Dans la deuxième, Al-Fâtiha puis Al-Ikhlâs (Coran 112).</w:t>
      </w:r>
    </w:p>
    <w:p>
      <w:pPr>
        <w:spacing w:after="120"/>
      </w:pPr>
      <w:r>
        <w:rPr>
          <w:sz w:val="22"/>
          <w:szCs w:val="22"/>
        </w:rPr>
        <w:t xml:space="preserve">• Après le salâm, reste assis en silence 1 minute.</w:t>
      </w:r>
    </w:p>
    <w:p>
      <w:pPr>
        <w:spacing w:after="120"/>
      </w:pPr>
      <w:r>
        <w:rPr>
          <w:sz w:val="22"/>
          <w:szCs w:val="22"/>
        </w:rPr>
        <w:t xml:space="preserve">• Si des larmes viennent, laisse-les. Si elles ne viennent pas, c'est bien aussi.</w:t>
      </w:r>
    </w:p>
    <w:p>
      <w:pPr>
        <w:spacing w:after="120"/>
      </w:pPr>
      <w:r>
        <w:rPr>
          <w:sz w:val="22"/>
          <w:szCs w:val="22"/>
        </w:rPr>
        <w:t xml:space="preserve">Le Prophète ﷺ a dit : « Aucun serviteur ne commet un péché, puis fait un beau wudû, puis prie 2 rak'a, puis demande pardon à Allah — sans qu'Allah ne lui pardonne. »</w:t>
      </w:r>
    </w:p>
    <w:p>
      <w:pPr>
        <w:spacing w:after="120"/>
      </w:pPr>
      <w:r>
        <w:rPr>
          <w:i/>
          <w:iCs/>
          <w:sz w:val="22"/>
          <w:szCs w:val="22"/>
        </w:rPr>
        <w:t xml:space="preserve">Source : Abû Dâwûd 1521, Tirmidhî 406, Ibn Mâja 1395 — hasan</w:t>
      </w:r>
    </w:p>
    <w:p>
      <w:pPr>
        <w:spacing w:after="120"/>
      </w:pPr>
      <w:r>
        <w:rPr>
          <w:sz w:val="22"/>
          <w:szCs w:val="22"/>
        </w:rPr>
        <w:t xml:space="preserve">La salât at-Tawba est sous-pratiquée chez les musulmans francophones aujourd'hui. C'est pourtant l'acte le plus formel de tawba en islam. Elle marque corporellement le tournant.</w:t>
      </w:r>
    </w:p>
    <w:p>
      <w:pPr>
        <w:spacing w:after="120"/>
      </w:pPr>
      <w:r>
        <w:rPr>
          <w:i/>
          <w:iCs/>
          <w:sz w:val="22"/>
          <w:szCs w:val="22"/>
        </w:rPr>
        <w:t xml:space="preserve">Tu as lu le verset.
Tu as entendu Ibn al-Qayyim.
Tu as franchi les quatre piliers.
Tu t'es pardonné.
Tu t'es engagé sur 24h.
Tu as fait ton istighfâr et ta salât at-Tawba.</w:t>
      </w:r>
    </w:p>
    <w:p>
      <w:pPr>
        <w:spacing w:after="120"/>
      </w:pPr>
      <w:r>
        <w:rPr>
          <w:i/>
          <w:iCs/>
          <w:sz w:val="22"/>
          <w:szCs w:val="22"/>
        </w:rPr>
        <w:t xml:space="preserve">Demain : Demain — le voile intérieur.</w:t>
      </w:r>
    </w:p>
    <w:p>
      <w:pPr>
        <w:spacing w:after="120"/>
      </w:pPr>
      <w:r>
        <w:rPr>
          <w:i/>
          <w:iCs/>
          <w:sz w:val="22"/>
          <w:szCs w:val="22"/>
        </w:rPr>
        <w:t xml:space="preserve">Murmure : Allah se réjouit de ton retour.</w:t>
      </w:r>
    </w:p>
    <w:p>
      <w:pPr>
        <w:pBdr>
          <w:bottom w:val="single" w:sz="1"/>
        </w:pBdr>
        <w:spacing w:after="200"/>
      </w:pPr>
    </w:p>
    <w:p>
      <w:pPr>
        <w:pStyle w:val="Heading2"/>
        <w:spacing w:before="300"/>
      </w:pPr>
      <w:r>
        <w:rPr>
          <w:b/>
          <w:bCs/>
          <w:sz w:val="26"/>
          <w:szCs w:val="26"/>
        </w:rPr>
        <w:t xml:space="preserve">J3 — Avant le voile des yeux, le voile du cœur</w:t>
      </w:r>
    </w:p>
    <w:p>
      <w:pPr>
        <w:pStyle w:val="Heading3"/>
        <w:spacing w:before="200"/>
      </w:pPr>
      <w:r>
        <w:rPr>
          <w:b/>
          <w:bCs/>
          <w:sz w:val="22"/>
          <w:szCs w:val="22"/>
        </w:rPr>
        <w:t xml:space="preserve">Verset</w:t>
      </w:r>
    </w:p>
    <w:p>
      <w:pPr>
        <w:spacing w:after="120"/>
      </w:pPr>
      <w:r>
        <w:rPr>
          <w:sz w:val="22"/>
          <w:szCs w:val="22"/>
        </w:rPr>
        <w:t xml:space="preserve">Dis aux croyants de baisser leur regard et de préserver leur pudeur. Cela est plus pur pour eux. Allah est parfaitement Connaisseur de ce qu'ils font. Et dis aux croyantes de baisser leur regard et de préserver leur pudeur.</w:t>
      </w:r>
    </w:p>
    <w:p>
      <w:pPr>
        <w:spacing w:after="120"/>
      </w:pPr>
      <w:r>
        <w:rPr>
          <w:i/>
          <w:iCs/>
          <w:sz w:val="22"/>
          <w:szCs w:val="22"/>
        </w:rPr>
        <w:t xml:space="preserve">— An-Nûr 24:30-31</w:t>
      </w:r>
    </w:p>
    <w:p>
      <w:pPr>
        <w:spacing w:after="120"/>
      </w:pPr>
      <w:r>
        <w:rPr>
          <w:sz w:val="22"/>
          <w:szCs w:val="22"/>
        </w:rPr>
        <w:t xml:space="preserve">Versets médinois cardinaux de la sourate An-Nûr (la Lumière). Allah s'adresse d'abord aux hommes (mu'minîn), puis aux femmes (mu'minât) — même commandement du regard pour les deux. Le verset précise : 'Cela est plus pur pour eux (azkâ)' — la pureté est un fruit du regard maîtrisé.</w:t>
      </w:r>
    </w:p>
    <w:p>
      <w:pPr>
        <w:spacing w:after="120"/>
      </w:pPr>
      <w:r>
        <w:rPr>
          <w:sz w:val="22"/>
          <w:szCs w:val="22"/>
        </w:rPr>
        <w:t xml:space="preserve">Allah ne dit pas 'fermez les yeux' — Il dit 'baissez-les' (yaghuddû). Ghadd al-basar n'est pas l'aveuglement — c'est la maîtrise. Le verset s'adresse aux deux genres avec la même rigueur. Mais voici le secret : le regard suit le cœur. Si ton cœur ne veut pas, tes yeux n'iront pas. Le voile à mettre n'est pas d'abord sur les yeux — il est sur le cœur. Aujourd'hui, tu travailles le voile intérieur.</w:t>
      </w:r>
    </w:p>
    <w:p>
      <w:pPr>
        <w:pStyle w:val="Heading3"/>
        <w:spacing w:before="200"/>
      </w:pPr>
      <w:r>
        <w:rPr>
          <w:b/>
          <w:bCs/>
          <w:sz w:val="22"/>
          <w:szCs w:val="22"/>
        </w:rPr>
        <w:t xml:space="preserve">Dans l'esprit d'Ibn 'Atâ'illâh</w:t>
      </w:r>
    </w:p>
    <w:p>
      <w:pPr>
        <w:spacing w:after="120"/>
      </w:pPr>
      <w:r>
        <w:rPr>
          <w:sz w:val="22"/>
          <w:szCs w:val="22"/>
        </w:rPr>
        <w:t xml:space="preserve">Le regard suit le cœur, et le cœur suit ce qu'il aime. Veux-tu maîtriser ton regard ? Maîtrise d'abord ton cœur. Veux-tu maîtriser ton cœur ? Maîtrise d'abord ce que tu aimes. L'œil ne fait que confirmer ce que le cœur a déjà choisi. Lutter contre les yeux sans soigner le cœur, c'est essuyer l'eau qui sort sans fermer le robinet.</w:t>
      </w:r>
    </w:p>
    <w:p>
      <w:pPr>
        <w:spacing w:after="120"/>
      </w:pPr>
      <w:r>
        <w:rPr>
          <w:i/>
          <w:iCs/>
          <w:sz w:val="22"/>
          <w:szCs w:val="22"/>
        </w:rPr>
        <w:t xml:space="preserve">— Ibn 'Atâ'illâh al-Iskandarî (v. 1259-1309)</w:t>
      </w:r>
    </w:p>
    <w:p>
      <w:pPr>
        <w:spacing w:after="120"/>
      </w:pPr>
      <w:r>
        <w:rPr>
          <w:i/>
          <w:iCs/>
          <w:sz w:val="22"/>
          <w:szCs w:val="22"/>
        </w:rPr>
        <w:t xml:space="preserve">Réflexion fidèle à sa doctrine du cœur (non verbatim)</w:t>
      </w:r>
    </w:p>
    <w:p>
      <w:pPr>
        <w:spacing w:after="120"/>
      </w:pPr>
      <w:r>
        <w:rPr>
          <w:i/>
          <w:iCs/>
          <w:sz w:val="22"/>
          <w:szCs w:val="22"/>
        </w:rPr>
        <w:t xml:space="preserve">Note éditoriale : Ce n'est pas un aphorisme verbatim des Hikam mais une réflexion fidèle à la doctrine d'Ibn 'Atâ'illâh : tout part du cœur (qalb), et les organes ne font que manifester son état. Ce principe est ancré dans le hadith : « Il y a dans le corps un morceau de chair : s'il est sain, tout le corps l'est ; s'il est corrompu, tout le corps l'est. C'est le cœur. » (Bukhârî 52, Muslim 1599)</w:t>
      </w:r>
    </w:p>
    <w:p>
      <w:pPr>
        <w:spacing w:after="120"/>
      </w:pPr>
      <w:r>
        <w:rPr>
          <w:i/>
          <w:iCs/>
          <w:sz w:val="22"/>
          <w:szCs w:val="22"/>
        </w:rPr>
        <w:t xml:space="preserve">Aujourd'hui — descends dans le cœur. Comprends pourquoi tes yeux cherchent : avant le voile des yeux, il y a le voile du cœur.</w:t>
      </w:r>
    </w:p>
    <w:p>
      <w:pPr>
        <w:pStyle w:val="Heading3"/>
        <w:spacing w:before="200"/>
      </w:pPr>
      <w:r>
        <w:rPr>
          <w:b/>
          <w:bCs/>
          <w:sz w:val="22"/>
          <w:szCs w:val="22"/>
        </w:rPr>
        <w:t xml:space="preserve">Outil 1 : Émotion réelle ou excuse mentale ?</w:t>
      </w:r>
    </w:p>
    <w:p>
      <w:pPr>
        <w:spacing w:after="120"/>
      </w:pPr>
      <w:r>
        <w:rPr>
          <w:sz w:val="22"/>
          <w:szCs w:val="22"/>
        </w:rPr>
        <w:t xml:space="preserve">Quand tu vas regarder ce que tu ne devrais pas — qu'est-ce qui passe vraiment dans ta tête ?</w:t>
      </w:r>
    </w:p>
    <w:p>
      <w:pPr>
        <w:spacing w:after="120"/>
      </w:pPr>
      <w:r>
        <w:rPr>
          <w:i/>
          <w:iCs/>
          <w:sz w:val="22"/>
          <w:szCs w:val="22"/>
        </w:rPr>
        <w:t xml:space="preserve">Écris 3 à 5 pensées qui te passent par la tête juste avant de regarder. Pour chacune, touche en dessous le bouton de la bonne catégorie : émotion réelle, ou excuse mentale.</w:t>
      </w:r>
    </w:p>
    <w:p>
      <w:pPr>
        <w:spacing w:after="120"/>
      </w:pPr>
      <w:r>
        <w:rPr>
          <w:i/>
          <w:iCs/>
          <w:sz w:val="22"/>
          <w:szCs w:val="22"/>
        </w:rPr>
        <w:t xml:space="preserve">Aide : Écris une pensée, puis touche sa catégorie.</w:t>
      </w:r>
    </w:p>
    <w:p>
      <w:pPr>
        <w:spacing w:after="120"/>
      </w:pPr>
      <w:r>
        <w:rPr>
          <w:i/>
          <w:iCs/>
          <w:sz w:val="22"/>
          <w:szCs w:val="22"/>
        </w:rPr>
        <w:t xml:space="preserve">Le regard suit le cœur — dans l'esprit d'Ibn 'Atâ'illâh. Identifier l'émotion sous-jacente, c'est commencer à soigner la cause au lieu du symptôme.</w:t>
      </w:r>
    </w:p>
    <w:p>
      <w:pPr>
        <w:spacing w:after="120"/>
      </w:pPr>
      <w:r>
        <w:rPr>
          <w:i/>
          <w:iCs/>
          <w:sz w:val="22"/>
          <w:szCs w:val="22"/>
        </w:rPr>
        <w:t xml:space="preserve">[Psy] Ce que tu regardes en boucle n'est presque jamais une affaire de désir. C'est une fuite. Quand le cœur porte une émotion lourde — l'ennui, la solitude, la colère, le vide — le nafs cherche le soulagement le plus rapide, et l'écran le tend en une seconde. Le vrai problème n'est pas l'œil : c'est ce que le cœur n'arrive pas à nommer. Demande-toi : qu'est-ce que je fuyais, juste avant ? Ce que tu fuyais est la vraie porte. L'œil n'en est que le messager.</w:t>
      </w:r>
    </w:p>
    <w:p>
      <w:pPr>
        <w:pStyle w:val="Heading3"/>
        <w:spacing w:before="200"/>
      </w:pPr>
      <w:r>
        <w:rPr>
          <w:b/>
          <w:bCs/>
          <w:sz w:val="22"/>
          <w:szCs w:val="22"/>
        </w:rPr>
        <w:t xml:space="preserve">Outil 2 : L'horloge des moments à risque</w:t>
      </w:r>
    </w:p>
    <w:p>
      <w:pPr>
        <w:spacing w:after="120"/>
      </w:pPr>
      <w:r>
        <w:rPr>
          <w:sz w:val="22"/>
          <w:szCs w:val="22"/>
        </w:rPr>
        <w:t xml:space="preserve">Le shaytan attend que tu sois seul et inactif. Le savoir, c'est déjà l'anticiper.</w:t>
      </w:r>
    </w:p>
    <w:p>
      <w:pPr>
        <w:spacing w:after="120"/>
      </w:pPr>
      <w:r>
        <w:rPr>
          <w:i/>
          <w:iCs/>
          <w:sz w:val="22"/>
          <w:szCs w:val="22"/>
        </w:rPr>
        <w:t xml:space="preserve">Coche les moments où tu es le plus vulnérable.</w:t>
      </w:r>
    </w:p>
    <w:p>
      <w:pPr>
        <w:spacing w:after="120"/>
      </w:pPr>
      <w:r>
        <w:rPr>
          <w:i/>
          <w:iCs/>
          <w:sz w:val="22"/>
          <w:szCs w:val="22"/>
        </w:rPr>
        <w:t xml:space="preserve">Dans l'esprit d'al-Ghazâlî (Ihyâ', Riyâdat an-Nafs), non verbatim : l'oisiveté et la solitude sont des brèches du shaytan — occupe-toi. Le Prophète ﷺ a dit : « le diable est avec le solitaire » (Tirmidhî 2165).</w:t>
      </w:r>
    </w:p>
    <w:p>
      <w:pPr>
        <w:spacing w:after="120"/>
      </w:pPr>
      <w:r>
        <w:rPr>
          <w:i/>
          <w:iCs/>
          <w:sz w:val="22"/>
          <w:szCs w:val="22"/>
        </w:rPr>
        <w:t xml:space="preserve">[Psy] Trigger mapping temporel (CBT). Identifier les fenêtres temporelles à haut risque permet de mettre en place des protections spécifiques (sortie, prière, contact d'un proche) à ces moments précis.</w:t>
      </w:r>
    </w:p>
    <w:p>
      <w:pPr>
        <w:pStyle w:val="Heading3"/>
        <w:spacing w:before="200"/>
      </w:pPr>
      <w:r>
        <w:rPr>
          <w:b/>
          <w:bCs/>
          <w:sz w:val="22"/>
          <w:szCs w:val="22"/>
        </w:rPr>
        <w:t xml:space="preserve">Outil 3 : Le miroir du cœur</w:t>
      </w:r>
    </w:p>
    <w:p>
      <w:pPr>
        <w:spacing w:after="120"/>
      </w:pPr>
      <w:r>
        <w:rPr>
          <w:i/>
          <w:iCs/>
          <w:sz w:val="22"/>
          <w:szCs w:val="22"/>
        </w:rPr>
        <w:t xml:space="preserve">Complète, sans réfléchir trop longtemps.</w:t>
      </w:r>
    </w:p>
    <w:p>
      <w:pPr>
        <w:spacing w:after="120"/>
      </w:pPr>
      <w:r>
        <w:rPr>
          <w:i/>
          <w:iCs/>
          <w:sz w:val="22"/>
          <w:szCs w:val="22"/>
        </w:rPr>
        <w:t xml:space="preserve">Ibn al-Qayyim (al-Jawâb al-Kâfî) décrit un lien à double sens entre l'œil et le cœur : un cœur malade corrompt le regard, et un regard non gardé corrompt le cœur. Aujourd'hui tu travailles le versant du cœur — soigner ce qu'il cherche réellement.</w:t>
      </w:r>
    </w:p>
    <w:p>
      <w:pPr>
        <w:spacing w:after="120"/>
      </w:pPr>
      <w:r>
        <w:rPr>
          <w:i/>
          <w:iCs/>
          <w:sz w:val="22"/>
          <w:szCs w:val="22"/>
        </w:rPr>
        <w:t xml:space="preserve">[Psy] Cette phrase révèle la fonction émotionnelle du regard — ce n'est pas le désir sexuel premier, c'est un substitut à un manque émotionnel. Ce qui change la stratégie : tu ne combats pas le désir, tu soignes le manque.</w:t>
      </w:r>
    </w:p>
    <w:p>
      <w:pPr>
        <w:pStyle w:val="Heading3"/>
        <w:spacing w:before="200"/>
      </w:pPr>
      <w:r>
        <w:rPr>
          <w:b/>
          <w:bCs/>
          <w:sz w:val="22"/>
          <w:szCs w:val="22"/>
        </w:rPr>
        <w:t xml:space="preserve">Le dhikr du jour</w:t>
      </w:r>
    </w:p>
    <w:p>
      <w:pPr>
        <w:spacing w:after="120"/>
      </w:pPr>
      <w:r>
        <w:rPr>
          <w:sz w:val="22"/>
          <w:szCs w:val="22"/>
        </w:rPr>
        <w:t xml:space="preserve">Si le regard suit le cœur, alors ce qu'on doit demander à Allah, c'est de retourner notre cœur vers Lui. Ce dhikr est exactement cela.</w:t>
      </w:r>
    </w:p>
    <w:p>
      <w:pPr>
        <w:spacing w:after="80"/>
      </w:pPr>
      <w:r>
        <w:rPr>
          <w:b/>
          <w:bCs/>
          <w:sz w:val="22"/>
          <w:szCs w:val="22"/>
        </w:rPr>
        <w:t xml:space="preserve">Ô Toi qui retournes les cœurs, affermis mon cœur sur Ta religion.</w:t>
      </w:r>
    </w:p>
    <w:p>
      <w:pPr>
        <w:spacing w:after="120"/>
      </w:pPr>
      <w:r>
        <w:rPr>
          <w:sz w:val="22"/>
          <w:szCs w:val="22"/>
        </w:rPr>
        <w:t xml:space="preserve">Quantité : 33</w:t>
      </w:r>
    </w:p>
    <w:p>
      <w:pPr>
        <w:spacing w:after="120"/>
      </w:pPr>
      <w:r>
        <w:rPr>
          <w:sz w:val="22"/>
          <w:szCs w:val="22"/>
        </w:rPr>
        <w:t xml:space="preserve">Moment : À chaque fois que tu sens ton cœur dériver vers ce qu'il ne devrait pas chercher. Objectif : 33 fois minimum dans la journée.</w:t>
      </w:r>
    </w:p>
    <w:p>
      <w:pPr>
        <w:spacing w:after="120"/>
      </w:pPr>
      <w:r>
        <w:rPr>
          <w:sz w:val="22"/>
          <w:szCs w:val="22"/>
        </w:rPr>
        <w:t xml:space="preserve">Le Prophète ﷺ disait souvent cette du'â. Anas raconte : « Le Messager d'Allah ﷺ multipliait : Yâ Muqalliba-l-qulûb, thabbit qalbî 'alâ dînik. Je lui dis : Ô Messager d'Allah, nous avons cru en toi et en ce que tu as apporté — crains-tu pour nous ? Il répondit : Oui, les cœurs sont entre deux doigts d'Allah, Il les retourne comme Il veut. »</w:t>
      </w:r>
    </w:p>
    <w:p>
      <w:pPr>
        <w:spacing w:after="120"/>
      </w:pPr>
      <w:r>
        <w:rPr>
          <w:i/>
          <w:iCs/>
          <w:sz w:val="22"/>
          <w:szCs w:val="22"/>
        </w:rPr>
        <w:t xml:space="preserve">Source : Tirmidhî 2140, Ibn Mâja 3834 — hasan</w:t>
      </w:r>
    </w:p>
    <w:p>
      <w:pPr>
        <w:spacing w:after="120"/>
      </w:pPr>
      <w:r>
        <w:rPr>
          <w:sz w:val="22"/>
          <w:szCs w:val="22"/>
        </w:rPr>
        <w:t xml:space="preserve">Quand tu sens la vague monter — la pulsion du regard, le réflexe du téléphone — dis cette du'â trois fois immédiatement. Pas après. Pendant.</w:t>
      </w:r>
    </w:p>
    <w:p>
      <w:pPr>
        <w:pStyle w:val="Heading3"/>
        <w:spacing w:before="200"/>
      </w:pPr>
      <w:r>
        <w:rPr>
          <w:b/>
          <w:bCs/>
          <w:sz w:val="22"/>
          <w:szCs w:val="22"/>
        </w:rPr>
        <w:t xml:space="preserve">Le wudû des yeux</w:t>
      </w:r>
    </w:p>
    <w:p>
      <w:pPr>
        <w:spacing w:after="120"/>
      </w:pPr>
      <w:r>
        <w:rPr>
          <w:sz w:val="22"/>
          <w:szCs w:val="22"/>
        </w:rPr>
        <w:t xml:space="preserve">Le wudû n'est pas seulement un nettoyage du corps.</w:t>
      </w:r>
    </w:p>
    <w:p>
      <w:pPr>
        <w:spacing w:after="120"/>
      </w:pPr>
      <w:r>
        <w:rPr>
          <w:sz w:val="22"/>
          <w:szCs w:val="22"/>
        </w:rPr>
        <w:t xml:space="preserve">• Au moment de laver le visage, rappelle-toi que la miséricorde d'Allah efface aussi les fautes du regard.</w:t>
      </w:r>
    </w:p>
    <w:p>
      <w:pPr>
        <w:spacing w:after="120"/>
      </w:pPr>
      <w:r>
        <w:rPr>
          <w:sz w:val="22"/>
          <w:szCs w:val="22"/>
        </w:rPr>
        <w:t xml:space="preserve">• Demande-Lui alors de purifier tes yeux et de les guider vers ce qui Lui plaît.</w:t>
      </w:r>
    </w:p>
    <w:p>
      <w:pPr>
        <w:spacing w:after="120"/>
      </w:pPr>
      <w:r>
        <w:rPr>
          <w:sz w:val="22"/>
          <w:szCs w:val="22"/>
        </w:rPr>
        <w:t xml:space="preserve">Le Prophète ﷺ a dit : « Quand le serviteur lave son visage, toute faute que ses yeux ont commise sort avec l'eau, ou avec la dernière goutte. »</w:t>
      </w:r>
    </w:p>
    <w:p>
      <w:pPr>
        <w:spacing w:after="120"/>
      </w:pPr>
      <w:r>
        <w:rPr>
          <w:i/>
          <w:iCs/>
          <w:sz w:val="22"/>
          <w:szCs w:val="22"/>
        </w:rPr>
        <w:t xml:space="preserve">Source : Muslim 244, d'après Abû Hurayra</w:t>
      </w:r>
    </w:p>
    <w:p>
      <w:pPr>
        <w:spacing w:after="120"/>
      </w:pPr>
      <w:r>
        <w:rPr>
          <w:sz w:val="22"/>
          <w:szCs w:val="22"/>
        </w:rPr>
        <w:t xml:space="preserve">Le hadith (Muslim 244) est explicite : l'eau du wudû emporte les fautes du regard. Faire l'ablution en pleine conscience joint la purification intérieure à l'extérieure — une dimension qu'al-Ghazâlî développe dans l'Ihyâ' (Asrâr al-Tahâra).</w:t>
      </w:r>
    </w:p>
    <w:p>
      <w:pPr>
        <w:spacing w:after="120"/>
      </w:pPr>
      <w:r>
        <w:rPr>
          <w:i/>
          <w:iCs/>
          <w:sz w:val="22"/>
          <w:szCs w:val="22"/>
        </w:rPr>
        <w:t xml:space="preserve">Tu as lu le verset cardinal.
Tu as entendu Ibn 'Atâ'illâh.
Tu as trié émotions et excuses.
Tu connais tes moments à risque.
Tu as vu ce que ton cœur cherche.
Tu connais ton dhikr et ton wudû intérieur.</w:t>
      </w:r>
    </w:p>
    <w:p>
      <w:pPr>
        <w:spacing w:after="120"/>
      </w:pPr>
      <w:r>
        <w:rPr>
          <w:i/>
          <w:iCs/>
          <w:sz w:val="22"/>
          <w:szCs w:val="22"/>
        </w:rPr>
        <w:t xml:space="preserve">Demain : Demain — la mécanique du regard juste.</w:t>
      </w:r>
    </w:p>
    <w:p>
      <w:pPr>
        <w:spacing w:after="120"/>
      </w:pPr>
      <w:r>
        <w:rPr>
          <w:i/>
          <w:iCs/>
          <w:sz w:val="22"/>
          <w:szCs w:val="22"/>
        </w:rPr>
        <w:t xml:space="preserve">Murmure : Mon cœur d'abord. Mes yeux suivront.</w:t>
      </w:r>
    </w:p>
    <w:p>
      <w:pPr>
        <w:pBdr>
          <w:bottom w:val="single" w:sz="1"/>
        </w:pBdr>
        <w:spacing w:after="200"/>
      </w:pPr>
    </w:p>
    <w:p>
      <w:pPr>
        <w:pStyle w:val="Heading2"/>
        <w:spacing w:before="300"/>
      </w:pPr>
      <w:r>
        <w:rPr>
          <w:b/>
          <w:bCs/>
          <w:sz w:val="26"/>
          <w:szCs w:val="26"/>
        </w:rPr>
        <w:t xml:space="preserve">J4 — La mécanique du regard juste</w:t>
      </w:r>
    </w:p>
    <w:p>
      <w:pPr>
        <w:pStyle w:val="Heading3"/>
        <w:spacing w:before="200"/>
      </w:pPr>
      <w:r>
        <w:rPr>
          <w:b/>
          <w:bCs/>
          <w:sz w:val="22"/>
          <w:szCs w:val="22"/>
        </w:rPr>
        <w:t xml:space="preserve">Verset</w:t>
      </w:r>
    </w:p>
    <w:p>
      <w:pPr>
        <w:spacing w:after="120"/>
      </w:pPr>
      <w:r>
        <w:rPr>
          <w:sz w:val="22"/>
          <w:szCs w:val="22"/>
        </w:rPr>
        <w:t xml:space="preserve">Dis aux croyants de baisser leur regard et de préserver leur pudeur. Cela est plus pur pour eux.</w:t>
      </w:r>
    </w:p>
    <w:p>
      <w:pPr>
        <w:spacing w:after="120"/>
      </w:pPr>
      <w:r>
        <w:rPr>
          <w:i/>
          <w:iCs/>
          <w:sz w:val="22"/>
          <w:szCs w:val="22"/>
        </w:rPr>
        <w:t xml:space="preserve">— An-Nûr 24:30</w:t>
      </w:r>
    </w:p>
    <w:p>
      <w:pPr>
        <w:spacing w:after="120"/>
      </w:pPr>
      <w:r>
        <w:rPr>
          <w:sz w:val="22"/>
          <w:szCs w:val="22"/>
        </w:rPr>
        <w:t xml:space="preserve">Verset An-Nûr 24:30 — repris aujourd'hui pour entrer dans la mécanique exacte. Allah utilise le verbe yaghuddû (de la racine ghadd) qui ne signifie pas 'fermer' mais 'abaisser', 'diminuer', 'voiler partiellement'.</w:t>
      </w:r>
    </w:p>
    <w:p>
      <w:pPr>
        <w:spacing w:after="120"/>
      </w:pPr>
      <w:r>
        <w:rPr>
          <w:sz w:val="22"/>
          <w:szCs w:val="22"/>
        </w:rPr>
        <w:t xml:space="preserve">Aujourd'hui, on apprend la technique. Pas la philosophie — la technique. Le ghadd al-basar est un mouvement précis : le premier regard arrive, tu détournes. C'est tout. Ce mouvement, qui dure une seconde, est la frontière entre péché et pureté. Allah dit : azkâ — 'cela est plus pur'. Le mot zakâ évoque la croissance, la purification, l'élévation. Chaque ghadd est une purification active.</w:t>
      </w:r>
    </w:p>
    <w:p>
      <w:pPr>
        <w:pStyle w:val="Heading3"/>
        <w:spacing w:before="200"/>
      </w:pPr>
      <w:r>
        <w:rPr>
          <w:b/>
          <w:bCs/>
          <w:sz w:val="22"/>
          <w:szCs w:val="22"/>
        </w:rPr>
        <w:t xml:space="preserve">Méthode d'Ibn al-Qayyim</w:t>
      </w:r>
    </w:p>
    <w:p>
      <w:pPr>
        <w:spacing w:after="120"/>
      </w:pPr>
      <w:r>
        <w:rPr>
          <w:sz w:val="22"/>
          <w:szCs w:val="22"/>
        </w:rPr>
        <w:t xml:space="preserve">Le regard se divise en deux : le regard qui arrive sans qu'on l'ait voulu — celui-là, Allah l'a pardonné. Et le regard que l'on prolonge volontairement après avoir vu — celui-là est contre toi. La méthode est simple à dire et difficile à vivre : quand le premier regard tombe sur ce qu'il ne devrait pas voir, baisse-le tout de suite — pas demain, pas dans une heure, maintenant. Ce mouvement de la paupière est la station qui sépare le serviteur de son maître.</w:t>
      </w:r>
    </w:p>
    <w:p>
      <w:pPr>
        <w:spacing w:after="120"/>
      </w:pPr>
      <w:r>
        <w:rPr>
          <w:i/>
          <w:iCs/>
          <w:sz w:val="22"/>
          <w:szCs w:val="22"/>
        </w:rPr>
        <w:t xml:space="preserve">— Ibn al-Qayyim al-Jawziyya (1292-1350)</w:t>
      </w:r>
    </w:p>
    <w:p>
      <w:pPr>
        <w:spacing w:after="120"/>
      </w:pPr>
      <w:r>
        <w:rPr>
          <w:i/>
          <w:iCs/>
          <w:sz w:val="22"/>
          <w:szCs w:val="22"/>
        </w:rPr>
        <w:t xml:space="preserve">Al-Jawâb al-Kâfî et Rawdat al-Muhibbîn (rendu libre)</w:t>
      </w:r>
    </w:p>
    <w:p>
      <w:pPr>
        <w:spacing w:after="120"/>
      </w:pPr>
      <w:r>
        <w:rPr>
          <w:sz w:val="22"/>
          <w:szCs w:val="22"/>
        </w:rPr>
        <w:t xml:space="preserve">Ibn al-Qayyim distingue le regard ghayru qasdî (involontaire) du qasdî (volontaire). Il base cette distinction sur le hadith de 'Alî : 'Ô 'Alî, ne fais pas suivre un regard d'un autre. Le premier est pour toi, le second contre toi.' (Tirmidhî 2777)</w:t>
      </w:r>
    </w:p>
    <w:p>
      <w:pPr>
        <w:spacing w:after="120"/>
      </w:pPr>
      <w:r>
        <w:rPr>
          <w:i/>
          <w:iCs/>
          <w:sz w:val="22"/>
          <w:szCs w:val="22"/>
        </w:rPr>
        <w:t xml:space="preserve">Aujourd'hui — la technique du regard juste. Concrète. Pratiquable.</w:t>
      </w:r>
    </w:p>
    <w:p>
      <w:pPr>
        <w:pStyle w:val="Heading3"/>
        <w:spacing w:before="200"/>
      </w:pPr>
      <w:r>
        <w:rPr>
          <w:b/>
          <w:bCs/>
          <w:sz w:val="22"/>
          <w:szCs w:val="22"/>
        </w:rPr>
        <w:t xml:space="preserve">Outil 1 : 5 scénarios — qu'est-ce que je fais ?</w:t>
      </w:r>
    </w:p>
    <w:p>
      <w:pPr>
        <w:spacing w:after="120"/>
      </w:pPr>
      <w:r>
        <w:rPr>
          <w:sz w:val="22"/>
          <w:szCs w:val="22"/>
        </w:rPr>
        <w:t xml:space="preserve">Lis chaque scénario. Pour chacun, identifie la bonne réponse.</w:t>
      </w:r>
    </w:p>
    <w:p>
      <w:pPr>
        <w:spacing w:after="120"/>
      </w:pPr>
      <w:r>
        <w:rPr>
          <w:i/>
          <w:iCs/>
          <w:sz w:val="22"/>
          <w:szCs w:val="22"/>
        </w:rPr>
        <w:t xml:space="preserve">Choisis : 1er regard (libre), 2e regard (ghadd — baisser), ou continuer (péché).</w:t>
      </w:r>
    </w:p>
    <w:p>
      <w:pPr>
        <w:spacing w:after="120"/>
      </w:pPr>
      <w:r>
        <w:rPr>
          <w:i/>
          <w:iCs/>
          <w:sz w:val="22"/>
          <w:szCs w:val="22"/>
        </w:rPr>
        <w:t xml:space="preserve">Application directe du hadith de 'Alî (Tirmidhî 2777). La distinction est canonique.</w:t>
      </w:r>
    </w:p>
    <w:p>
      <w:pPr>
        <w:spacing w:after="120"/>
      </w:pPr>
      <w:r>
        <w:rPr>
          <w:i/>
          <w:iCs/>
          <w:sz w:val="22"/>
          <w:szCs w:val="22"/>
        </w:rPr>
        <w:t xml:space="preserve">[Psy] Apprentissage par scénarios concrets (CBT — exposure imagery). Permet d'automatiser la réponse correcte avant de se retrouver dans la situation.</w:t>
      </w:r>
    </w:p>
    <w:p>
      <w:pPr>
        <w:pStyle w:val="Heading3"/>
        <w:spacing w:before="200"/>
      </w:pPr>
      <w:r>
        <w:rPr>
          <w:b/>
          <w:bCs/>
          <w:sz w:val="22"/>
          <w:szCs w:val="22"/>
        </w:rPr>
        <w:t xml:space="preserve">Outil 2 : Le bouclier du téléphone</w:t>
      </w:r>
    </w:p>
    <w:p>
      <w:pPr>
        <w:spacing w:after="120"/>
      </w:pPr>
      <w:r>
        <w:rPr>
          <w:sz w:val="22"/>
          <w:szCs w:val="22"/>
        </w:rPr>
        <w:t xml:space="preserve">« Ne vous approchez pas de la zinâ » (Al-Isrâ' 17:32). Allah ne dit pas 'ne la faites pas' — Il dit 'ne vous en approchez pas'. La prévention environnementale est coranique.</w:t>
      </w:r>
    </w:p>
    <w:p>
      <w:pPr>
        <w:spacing w:after="120"/>
      </w:pPr>
      <w:r>
        <w:rPr>
          <w:i/>
          <w:iCs/>
          <w:sz w:val="22"/>
          <w:szCs w:val="22"/>
        </w:rPr>
        <w:t xml:space="preserve">Coche les protections que tu mets en place dans les 24h. Sois honnête : ne coche que ce que tu vas vraiment faire.</w:t>
      </w:r>
    </w:p>
    <w:p>
      <w:pPr>
        <w:spacing w:after="120"/>
      </w:pPr>
      <w:r>
        <w:rPr>
          <w:i/>
          <w:iCs/>
          <w:sz w:val="22"/>
          <w:szCs w:val="22"/>
        </w:rPr>
        <w:t xml:space="preserve">Verset 'ne vous approchez pas' — Al-Isrâ' 17:32. Allah commande explicitement la prévention environnementale, pas seulement la résistance au moment du péché.</w:t>
      </w:r>
    </w:p>
    <w:p>
      <w:pPr>
        <w:spacing w:after="120"/>
      </w:pPr>
      <w:r>
        <w:rPr>
          <w:i/>
          <w:iCs/>
          <w:sz w:val="22"/>
          <w:szCs w:val="22"/>
        </w:rPr>
        <w:t xml:space="preserve">[Psy] Stimulus control (CBT). Une des techniques les plus efficaces en traitement des addictions comportementales — modifier l'environnement avant de tenter de modifier la volonté. La volonté est limitée ; l'environnement est durable.</w:t>
      </w:r>
    </w:p>
    <w:p>
      <w:pPr>
        <w:pStyle w:val="Heading3"/>
        <w:spacing w:before="200"/>
      </w:pPr>
      <w:r>
        <w:rPr>
          <w:b/>
          <w:bCs/>
          <w:sz w:val="22"/>
          <w:szCs w:val="22"/>
        </w:rPr>
        <w:t xml:space="preserve">Outil 3 : Le compteur invisible</w:t>
      </w:r>
    </w:p>
    <w:p>
      <w:pPr>
        <w:spacing w:after="120"/>
      </w:pPr>
      <w:r>
        <w:rPr>
          <w:sz w:val="22"/>
          <w:szCs w:val="22"/>
        </w:rPr>
        <w:t xml:space="preserve">Aujourd'hui, chaque fois que tu détournes un regard ou que tu résistes à ouvrir une app à risque — tu dis silencieusement : « A'ûdhu bi-llâhi mina-sh-shaytâni-r-rajîm ».</w:t>
      </w:r>
    </w:p>
    <w:p>
      <w:pPr>
        <w:spacing w:after="120"/>
      </w:pPr>
      <w:r>
        <w:rPr>
          <w:i/>
          <w:iCs/>
          <w:sz w:val="22"/>
          <w:szCs w:val="22"/>
        </w:rPr>
        <w:t xml:space="preserve">Ce soir, viens noter combien de fois tu l'as dit. Approximativement. Pas par compétition — par témoignage à toi-même.</w:t>
      </w:r>
    </w:p>
    <w:p>
      <w:pPr>
        <w:spacing w:after="120"/>
      </w:pPr>
      <w:r>
        <w:rPr>
          <w:i/>
          <w:iCs/>
          <w:sz w:val="22"/>
          <w:szCs w:val="22"/>
        </w:rPr>
        <w:t xml:space="preserve">Méthode al-Muhâsibî — « Tiens des comptes contre toi avant qu'on ne tienne des comptes pour toi » (athar attribué à 'Umar ibn al-Khattâb).</w:t>
      </w:r>
    </w:p>
    <w:p>
      <w:pPr>
        <w:spacing w:after="120"/>
      </w:pPr>
      <w:r>
        <w:rPr>
          <w:i/>
          <w:iCs/>
          <w:sz w:val="22"/>
          <w:szCs w:val="22"/>
        </w:rPr>
        <w:t xml:space="preserve">[Psy] Reinforcement par self-monitoring (CBT). Compter les réussites au lieu des échecs renforce le comportement positif. Habit Reversal Training (Azrin &amp; Nunn).</w:t>
      </w:r>
    </w:p>
    <w:p>
      <w:pPr>
        <w:pStyle w:val="Heading3"/>
        <w:spacing w:before="200"/>
      </w:pPr>
      <w:r>
        <w:rPr>
          <w:b/>
          <w:bCs/>
          <w:sz w:val="22"/>
          <w:szCs w:val="22"/>
        </w:rPr>
        <w:t xml:space="preserve">Le dhikr du jour</w:t>
      </w:r>
    </w:p>
    <w:p>
      <w:pPr>
        <w:spacing w:after="120"/>
      </w:pPr>
      <w:r>
        <w:rPr>
          <w:sz w:val="22"/>
          <w:szCs w:val="22"/>
        </w:rPr>
        <w:t xml:space="preserve">Le verset Al-A'râf 7:200-201 est explicite : quand l'incitation du shaytân te touche, cherche refuge auprès d'Allah immédiatement. C'est la formule prescrite — pas une suggestion.</w:t>
      </w:r>
    </w:p>
    <w:p>
      <w:pPr>
        <w:spacing w:after="80"/>
      </w:pPr>
      <w:r>
        <w:rPr>
          <w:b/>
          <w:bCs/>
          <w:sz w:val="22"/>
          <w:szCs w:val="22"/>
        </w:rPr>
        <w:t xml:space="preserve">Je cherche refuge auprès d'Allah contre le diable lapidé.</w:t>
      </w:r>
    </w:p>
    <w:p>
      <w:pPr>
        <w:spacing w:after="120"/>
      </w:pPr>
      <w:r>
        <w:rPr>
          <w:sz w:val="22"/>
          <w:szCs w:val="22"/>
        </w:rPr>
        <w:t xml:space="preserve">Quantité : 30</w:t>
      </w:r>
    </w:p>
    <w:p>
      <w:pPr>
        <w:spacing w:after="120"/>
      </w:pPr>
      <w:r>
        <w:rPr>
          <w:sz w:val="22"/>
          <w:szCs w:val="22"/>
        </w:rPr>
        <w:t xml:space="preserve">Moment : À chaque déclencheur. Objectif minimum 30 fois dans la journée — mais sans plafond.</w:t>
      </w:r>
    </w:p>
    <w:p>
      <w:pPr>
        <w:spacing w:after="120"/>
      </w:pPr>
      <w:r>
        <w:rPr>
          <w:sz w:val="22"/>
          <w:szCs w:val="22"/>
        </w:rPr>
        <w:t xml:space="preserve">Allah a dit : « Si une incitation du diable t'irrite, cherche refuge auprès d'Allah. Il est Audient et Omniscient. » (Al-A'râf 7:200). Et le Prophète ﷺ a confirmé que cette parole, dite sincèrement, fait fuir le shaytân.</w:t>
      </w:r>
    </w:p>
    <w:p>
      <w:pPr>
        <w:spacing w:after="120"/>
      </w:pPr>
      <w:r>
        <w:rPr>
          <w:i/>
          <w:iCs/>
          <w:sz w:val="22"/>
          <w:szCs w:val="22"/>
        </w:rPr>
        <w:t xml:space="preserve">Source : Verset Al-A'râf 7:200 ; hadith Bukhârî 3282, Muslim 2610</w:t>
      </w:r>
    </w:p>
    <w:p>
      <w:pPr>
        <w:spacing w:after="120"/>
      </w:pPr>
      <w:r>
        <w:rPr>
          <w:sz w:val="22"/>
          <w:szCs w:val="22"/>
        </w:rPr>
        <w:t xml:space="preserve">Pas mécaniquement. Quand tu sens la pulsion — pause, respire, dis-le, et physiquement détourne le regard ou range le téléphone. Le mot fait la moitié du travail ; le geste fait l'autre moitié.</w:t>
      </w:r>
    </w:p>
    <w:p>
      <w:pPr>
        <w:pStyle w:val="Heading3"/>
        <w:spacing w:before="200"/>
      </w:pPr>
      <w:r>
        <w:rPr>
          <w:b/>
          <w:bCs/>
          <w:sz w:val="22"/>
          <w:szCs w:val="22"/>
        </w:rPr>
        <w:t xml:space="preserve">Une heure sans téléphone</w:t>
      </w:r>
    </w:p>
    <w:p>
      <w:pPr>
        <w:spacing w:after="120"/>
      </w:pPr>
      <w:r>
        <w:rPr>
          <w:sz w:val="22"/>
          <w:szCs w:val="22"/>
        </w:rPr>
        <w:t xml:space="preserve">Aujourd'hui — une seule heure. Pas plus. Pas en mode silencieux : physiquement dans une autre pièce. C'est une technique reconnue — le contrôle du stimulus — pour desserrer une habitude compulsive.</w:t>
      </w:r>
    </w:p>
    <w:p>
      <w:pPr>
        <w:spacing w:after="120"/>
      </w:pPr>
      <w:r>
        <w:rPr>
          <w:sz w:val="22"/>
          <w:szCs w:val="22"/>
        </w:rPr>
        <w:t xml:space="preserve">• Choisis 1 heure dans ta journée où tu peux te permettre d'être déconnecté.</w:t>
      </w:r>
    </w:p>
    <w:p>
      <w:pPr>
        <w:spacing w:after="120"/>
      </w:pPr>
      <w:r>
        <w:rPr>
          <w:sz w:val="22"/>
          <w:szCs w:val="22"/>
        </w:rPr>
        <w:t xml:space="preserve">• Pose physiquement ton téléphone dans une autre pièce — pas sur la table, pas dans ta poche.</w:t>
      </w:r>
    </w:p>
    <w:p>
      <w:pPr>
        <w:spacing w:after="120"/>
      </w:pPr>
      <w:r>
        <w:rPr>
          <w:sz w:val="22"/>
          <w:szCs w:val="22"/>
        </w:rPr>
        <w:t xml:space="preserve">• Si tu peux le donner à quelqu'un, fais-le.</w:t>
      </w:r>
    </w:p>
    <w:p>
      <w:pPr>
        <w:spacing w:after="120"/>
      </w:pPr>
      <w:r>
        <w:rPr>
          <w:sz w:val="22"/>
          <w:szCs w:val="22"/>
        </w:rPr>
        <w:t xml:space="preserve">• Pendant cette heure : tu peux lire, marcher, prier, parler à quelqu'un, dormir, manger en pleine conscience.</w:t>
      </w:r>
    </w:p>
    <w:p>
      <w:pPr>
        <w:spacing w:after="120"/>
      </w:pPr>
      <w:r>
        <w:rPr>
          <w:sz w:val="22"/>
          <w:szCs w:val="22"/>
        </w:rPr>
        <w:t xml:space="preserve">• Si tu ressens de l'anxiété, c'est normal — c'est ton cerveau habitué aux notifications qui réclame. Ça passe.</w:t>
      </w:r>
    </w:p>
    <w:p>
      <w:pPr>
        <w:spacing w:after="120"/>
      </w:pPr>
      <w:r>
        <w:rPr>
          <w:sz w:val="22"/>
          <w:szCs w:val="22"/>
        </w:rPr>
        <w:t xml:space="preserve">• Au bout de 60 minutes, tu peux reprendre le téléphone — mais observe : ressens-tu une paix ? Un manque ? Note ce que tu ressens.</w:t>
      </w:r>
    </w:p>
    <w:p>
      <w:pPr>
        <w:spacing w:after="120"/>
      </w:pPr>
      <w:r>
        <w:rPr>
          <w:sz w:val="22"/>
          <w:szCs w:val="22"/>
        </w:rPr>
        <w:t xml:space="preserve">Le Prophète ﷺ a dit : « Sois dans ce monde comme un étranger ou un voyageur. » (Bukhârî 6416). Et : « Soyez aux choses du monde des occupés ; et aux choses de l'au-delà, des dévots. »</w:t>
      </w:r>
    </w:p>
    <w:p>
      <w:pPr>
        <w:spacing w:after="120"/>
      </w:pPr>
      <w:r>
        <w:rPr>
          <w:i/>
          <w:iCs/>
          <w:sz w:val="22"/>
          <w:szCs w:val="22"/>
        </w:rPr>
        <w:t xml:space="preserve">Source : Bukhârî 6416, sagesse traditionnelle</w:t>
      </w:r>
    </w:p>
    <w:p>
      <w:pPr>
        <w:spacing w:after="120"/>
      </w:pPr>
      <w:r>
        <w:rPr>
          <w:sz w:val="22"/>
          <w:szCs w:val="22"/>
        </w:rPr>
        <w:t xml:space="preserve">Cette pratique simple est validée cliniquement : 1 heure sans stimulus dopaminergique brise le cycle de récompense immédiate. Couplé à la spiritualité (du'â, lecture), c'est encore plus puissant. Ne sous-estime pas la difficulté — c'est probablement le plus difficile de la cure pour quelqu'un d'addict au scroll.</w:t>
      </w:r>
    </w:p>
    <w:p>
      <w:pPr>
        <w:spacing w:after="120"/>
      </w:pPr>
      <w:r>
        <w:rPr>
          <w:i/>
          <w:iCs/>
          <w:sz w:val="22"/>
          <w:szCs w:val="22"/>
        </w:rPr>
        <w:t xml:space="preserve">Tu as lu le verset.
Tu as entendu Ibn al-Qayyim.
Tu as appris la mécanique.
Tu as posé tes boucliers.
Tu as tenu ton compteur.
Tu connais ta phrase de refuge.
Tu as testé 1 heure sans téléphone.</w:t>
      </w:r>
    </w:p>
    <w:p>
      <w:pPr>
        <w:spacing w:after="120"/>
      </w:pPr>
      <w:r>
        <w:rPr>
          <w:i/>
          <w:iCs/>
          <w:sz w:val="22"/>
          <w:szCs w:val="22"/>
        </w:rPr>
        <w:t xml:space="preserve">Demain : Demain — la fortification.</w:t>
      </w:r>
    </w:p>
    <w:p>
      <w:pPr>
        <w:spacing w:after="120"/>
      </w:pPr>
      <w:r>
        <w:rPr>
          <w:i/>
          <w:iCs/>
          <w:sz w:val="22"/>
          <w:szCs w:val="22"/>
        </w:rPr>
        <w:t xml:space="preserve">Murmure : Baisser le regard, c'est élever l'âme.</w:t>
      </w:r>
    </w:p>
    <w:p>
      <w:pPr>
        <w:pBdr>
          <w:bottom w:val="single" w:sz="1"/>
        </w:pBdr>
        <w:spacing w:after="200"/>
      </w:pPr>
    </w:p>
    <w:p>
      <w:pPr>
        <w:pStyle w:val="Heading2"/>
        <w:spacing w:before="300"/>
      </w:pPr>
      <w:r>
        <w:rPr>
          <w:b/>
          <w:bCs/>
          <w:sz w:val="26"/>
          <w:szCs w:val="26"/>
        </w:rPr>
        <w:t xml:space="preserve">J5 — Remplir au lieu de combattre</w:t>
      </w:r>
    </w:p>
    <w:p>
      <w:pPr>
        <w:pStyle w:val="Heading3"/>
        <w:spacing w:before="200"/>
      </w:pPr>
      <w:r>
        <w:rPr>
          <w:b/>
          <w:bCs/>
          <w:sz w:val="22"/>
          <w:szCs w:val="22"/>
        </w:rPr>
        <w:t xml:space="preserve">Verset</w:t>
      </w:r>
    </w:p>
    <w:p>
      <w:pPr>
        <w:spacing w:after="120"/>
      </w:pPr>
      <w:r>
        <w:rPr>
          <w:sz w:val="22"/>
          <w:szCs w:val="22"/>
        </w:rPr>
        <w:t xml:space="preserve">Bienheureux les croyants : ceux qui sont humbles dans leur prière, qui se détournent des futilités, qui s'acquittent de la zakât, et qui préservent leur pudeur.</w:t>
      </w:r>
    </w:p>
    <w:p>
      <w:pPr>
        <w:spacing w:after="120"/>
      </w:pPr>
      <w:r>
        <w:rPr>
          <w:i/>
          <w:iCs/>
          <w:sz w:val="22"/>
          <w:szCs w:val="22"/>
        </w:rPr>
        <w:t xml:space="preserve">— Al-Mu'minûn 23:1-5</w:t>
      </w:r>
    </w:p>
    <w:p>
      <w:pPr>
        <w:spacing w:after="120"/>
      </w:pPr>
      <w:r>
        <w:rPr>
          <w:sz w:val="22"/>
          <w:szCs w:val="22"/>
        </w:rPr>
        <w:t xml:space="preserve">Ouverture de la sourate Al-Mu'minûn (les Croyants). Allah liste les caractéristiques du croyant qui réussit (aflaha). La préservation de la pudeur (hifdh al-furûj) arrive en 4e position — précédée par la prière humble, l'évitement des futilités, et la zakât. Le hifdh n'est pas isolé : c'est l'aboutissement d'une vie spirituelle structurée.</w:t>
      </w:r>
    </w:p>
    <w:p>
      <w:pPr>
        <w:spacing w:after="120"/>
      </w:pPr>
      <w:r>
        <w:rPr>
          <w:sz w:val="22"/>
          <w:szCs w:val="22"/>
        </w:rPr>
        <w:t xml:space="preserve">Le verset ne dit pas 'ceux qui combattent leur regard'. Il dit 'ceux qui préservent' (hâfidhûn) — c'est-à-dire ceux qui GARDENT. Garder, c'est remplir. Si ta vie n'est pas remplie de prière, d'évitement des futilités, de générosité — il n'y a rien à garder, il y a un vide qui aspire le mal. Aujourd'hui, on ne combat pas. On remplit.</w:t>
      </w:r>
    </w:p>
    <w:p>
      <w:pPr>
        <w:pStyle w:val="Heading3"/>
        <w:spacing w:before="200"/>
      </w:pPr>
      <w:r>
        <w:rPr>
          <w:b/>
          <w:bCs/>
          <w:sz w:val="22"/>
          <w:szCs w:val="22"/>
        </w:rPr>
        <w:t xml:space="preserve">Image d'Ibn al-Qayyim</w:t>
      </w:r>
    </w:p>
    <w:p>
      <w:pPr>
        <w:spacing w:after="120"/>
      </w:pPr>
      <w:r>
        <w:rPr>
          <w:sz w:val="22"/>
          <w:szCs w:val="22"/>
        </w:rPr>
        <w:t xml:space="preserve">L'âme est comme la meule du moulin. Si tu lui donnes du grain à moudre, elle moud le grain et te donne de la farine. Si tu ne lui donnes rien, elle continue de tourner — et elle se moud elle-même. Voilà l'âme qui n'a pas d'occupation noble : elle se dévore, ruminant ses désirs jusqu'à se détruire. Donne à ton âme du grain : Coran à mémoriser, dhikr à répéter, savoir à apprendre, service à rendre. Sans cela, ne t'étonne pas qu'elle te ronge.</w:t>
      </w:r>
    </w:p>
    <w:p>
      <w:pPr>
        <w:spacing w:after="120"/>
      </w:pPr>
      <w:r>
        <w:rPr>
          <w:i/>
          <w:iCs/>
          <w:sz w:val="22"/>
          <w:szCs w:val="22"/>
        </w:rPr>
        <w:t xml:space="preserve">— Ibn al-Qayyim al-Jawziyya (1292-1350)</w:t>
      </w:r>
    </w:p>
    <w:p>
      <w:pPr>
        <w:spacing w:after="120"/>
      </w:pPr>
      <w:r>
        <w:rPr>
          <w:i/>
          <w:iCs/>
          <w:sz w:val="22"/>
          <w:szCs w:val="22"/>
        </w:rPr>
        <w:t xml:space="preserve">Al-Fawâ'id (Les Précieux Bénéfices) — rendu libre</w:t>
      </w:r>
    </w:p>
    <w:p>
      <w:pPr>
        <w:spacing w:after="120"/>
      </w:pPr>
      <w:r>
        <w:rPr>
          <w:sz w:val="22"/>
          <w:szCs w:val="22"/>
        </w:rPr>
        <w:t xml:space="preserve">Image classique d'Ibn al-Qayyim. Le nafs (âme charnelle) a une énergie qui doit être canalisée. Sans canalisation positive, elle se retourne contre l'être — c'est exactement la psychologie moderne du vide existentiel comme cause des addictions.</w:t>
      </w:r>
    </w:p>
    <w:p>
      <w:pPr>
        <w:spacing w:after="120"/>
      </w:pPr>
      <w:r>
        <w:rPr>
          <w:i/>
          <w:iCs/>
          <w:sz w:val="22"/>
          <w:szCs w:val="22"/>
        </w:rPr>
        <w:t xml:space="preserve">Aujourd'hui — remplir au lieu de combattre. Trois choses concrètes à mettre dans ta journée.</w:t>
      </w:r>
    </w:p>
    <w:p>
      <w:pPr>
        <w:pStyle w:val="Heading3"/>
        <w:spacing w:before="200"/>
      </w:pPr>
      <w:r>
        <w:rPr>
          <w:b/>
          <w:bCs/>
          <w:sz w:val="22"/>
          <w:szCs w:val="22"/>
        </w:rPr>
        <w:t xml:space="preserve">Outil 1 : Tes trois substituts</w:t>
      </w:r>
    </w:p>
    <w:p>
      <w:pPr>
        <w:spacing w:after="120"/>
      </w:pPr>
      <w:r>
        <w:rPr>
          <w:sz w:val="22"/>
          <w:szCs w:val="22"/>
        </w:rPr>
        <w:t xml:space="preserve">Quand l'envie monte, le combat frontal est perdu d'avance. La solution clinique : avoir 3 substituts pré-choisis, sains, accessibles immédiatement.</w:t>
      </w:r>
    </w:p>
    <w:p>
      <w:pPr>
        <w:spacing w:after="120"/>
      </w:pPr>
      <w:r>
        <w:rPr>
          <w:i/>
          <w:iCs/>
          <w:sz w:val="22"/>
          <w:szCs w:val="22"/>
        </w:rPr>
        <w:t xml:space="preserve">Choisis EXACTEMENT 3 substituts que tu t'engages à utiliser dès que l'envie monte aujourd'hui.</w:t>
      </w:r>
    </w:p>
    <w:p>
      <w:pPr>
        <w:spacing w:after="120"/>
      </w:pPr>
      <w:r>
        <w:rPr>
          <w:i/>
          <w:iCs/>
          <w:sz w:val="22"/>
          <w:szCs w:val="22"/>
        </w:rPr>
        <w:t xml:space="preserve">Dans l'esprit d'al-Ghazâlî (Ihyâ', Riyâdat an-Nafs), non verbatim : on soigne une passion par son contraire — le contraire d'un désir mauvais n'est pas l'abstinence, mais un désir bon dirigé ailleurs.</w:t>
      </w:r>
    </w:p>
    <w:p>
      <w:pPr>
        <w:spacing w:after="120"/>
      </w:pPr>
      <w:r>
        <w:rPr>
          <w:i/>
          <w:iCs/>
          <w:sz w:val="22"/>
          <w:szCs w:val="22"/>
        </w:rPr>
        <w:t xml:space="preserve">[Psy] Replacement behaviors / Alternative response training (Habit Reversal Training — Azrin &amp; Nunn). Composant le plus prédictif du succès dans les addictions comportementales — avoir un plan B PRÉ-CHOISI augmente le taux de réussite de 3x.</w:t>
      </w:r>
    </w:p>
    <w:p>
      <w:pPr>
        <w:pStyle w:val="Heading3"/>
        <w:spacing w:before="200"/>
      </w:pPr>
      <w:r>
        <w:rPr>
          <w:b/>
          <w:bCs/>
          <w:sz w:val="22"/>
          <w:szCs w:val="22"/>
        </w:rPr>
        <w:t xml:space="preserve">Outil 2 : Le plan de chute</w:t>
      </w:r>
    </w:p>
    <w:p>
      <w:pPr>
        <w:spacing w:after="120"/>
      </w:pPr>
      <w:r>
        <w:rPr>
          <w:sz w:val="22"/>
          <w:szCs w:val="22"/>
        </w:rPr>
        <w:t xml:space="preserve">Tu vas probablement chuter à un moment. C'est normal — c'est statistiquement attendu pendant la rééducation comportementale. Ce qui détermine le rétablissement, ce n'est pas l'absence de chute. C'est ce qu'on fait dans les 10 minutes qui suivent.</w:t>
      </w:r>
    </w:p>
    <w:p>
      <w:pPr>
        <w:spacing w:after="120"/>
      </w:pPr>
      <w:r>
        <w:rPr>
          <w:i/>
          <w:iCs/>
          <w:sz w:val="22"/>
          <w:szCs w:val="22"/>
        </w:rPr>
        <w:t xml:space="preserve">Écris EXACTEMENT ce que tu vas faire si tu chutes demain ou la semaine prochaine. Pas dans 1 mois — dans les 10 minutes.</w:t>
      </w:r>
    </w:p>
    <w:p>
      <w:pPr>
        <w:spacing w:after="120"/>
      </w:pPr>
      <w:r>
        <w:rPr>
          <w:i/>
          <w:iCs/>
          <w:sz w:val="22"/>
          <w:szCs w:val="22"/>
        </w:rPr>
        <w:t xml:space="preserve">Hadith : 'Lorsque tu fais un mauvais acte, fais-en un bon — il l'effacera.' (Tirmidhî 1987 — hasan). C'est exactement le plan de chute : tu remplaces immédiatement par un acte positif.</w:t>
      </w:r>
    </w:p>
    <w:p>
      <w:pPr>
        <w:spacing w:after="120"/>
      </w:pPr>
      <w:r>
        <w:rPr>
          <w:i/>
          <w:iCs/>
          <w:sz w:val="22"/>
          <w:szCs w:val="22"/>
        </w:rPr>
        <w:t xml:space="preserve">[Psy] Relapse Prevention Plan (Marlatt &amp; Gordon — modèle classique des addictions). PRINCIPE CENTRAL : la rechute est attendue ; le rétablissement dépend de comment on la gère. Sans plan pré-écrit, 80% retombent dans une spirale de honte → re-rechute. Avec plan, le taux chute à 20%.</w:t>
      </w:r>
    </w:p>
    <w:p>
      <w:pPr>
        <w:pStyle w:val="Heading3"/>
        <w:spacing w:before="200"/>
      </w:pPr>
      <w:r>
        <w:rPr>
          <w:b/>
          <w:bCs/>
          <w:sz w:val="22"/>
          <w:szCs w:val="22"/>
        </w:rPr>
        <w:t xml:space="preserve">Outil 3 : Qui je suis vraiment</w:t>
      </w:r>
    </w:p>
    <w:p>
      <w:pPr>
        <w:spacing w:after="120"/>
      </w:pPr>
      <w:r>
        <w:rPr>
          <w:sz w:val="22"/>
          <w:szCs w:val="22"/>
        </w:rPr>
        <w:t xml:space="preserve">Tu n'es pas l'addiction. Tu es Celui qui Allah a créé pour autre chose.</w:t>
      </w:r>
    </w:p>
    <w:p>
      <w:pPr>
        <w:spacing w:after="120"/>
      </w:pPr>
      <w:r>
        <w:rPr>
          <w:i/>
          <w:iCs/>
          <w:sz w:val="22"/>
          <w:szCs w:val="22"/>
        </w:rPr>
        <w:t xml:space="preserve">Complète. Ferme, claire.</w:t>
      </w:r>
    </w:p>
    <w:p>
      <w:pPr>
        <w:spacing w:after="120"/>
      </w:pPr>
      <w:r>
        <w:rPr>
          <w:i/>
          <w:iCs/>
          <w:sz w:val="22"/>
          <w:szCs w:val="22"/>
        </w:rPr>
        <w:t xml:space="preserve">L'islam insiste sur la dignité ontologique du croyant : 'Nous avons certes honoré les fils d'Adam' (Al-Isrâ' 17:70). Ton identité première est honorée par Allah — pas définie par tes pires moments.</w:t>
      </w:r>
    </w:p>
    <w:p>
      <w:pPr>
        <w:spacing w:after="120"/>
      </w:pPr>
      <w:r>
        <w:rPr>
          <w:i/>
          <w:iCs/>
          <w:sz w:val="22"/>
          <w:szCs w:val="22"/>
        </w:rPr>
        <w:t xml:space="preserve">[Psy] Identity-based change (James Clear, Atomic Habits — basé sur les recherches de Wendy Wood). Changer le VERBE (faire/ne plus faire) en NOM (être/ne plus être) augmente la durabilité du changement de 4x. Tu ne luttes plus contre une habitude — tu changes d'identité.</w:t>
      </w:r>
    </w:p>
    <w:p>
      <w:pPr>
        <w:pStyle w:val="Heading3"/>
        <w:spacing w:before="200"/>
      </w:pPr>
      <w:r>
        <w:rPr>
          <w:b/>
          <w:bCs/>
          <w:sz w:val="22"/>
          <w:szCs w:val="22"/>
        </w:rPr>
        <w:t xml:space="preserve">Le dhikr du jour</w:t>
      </w:r>
    </w:p>
    <w:p>
      <w:pPr>
        <w:spacing w:after="120"/>
      </w:pPr>
      <w:r>
        <w:rPr>
          <w:sz w:val="22"/>
          <w:szCs w:val="22"/>
        </w:rPr>
        <w:t xml:space="preserve">Cette formule est la protection complète selon le hadith — bouclier de la journée entière contre le shaytân.</w:t>
      </w:r>
    </w:p>
    <w:p>
      <w:pPr>
        <w:spacing w:after="80"/>
      </w:pPr>
      <w:r>
        <w:rPr>
          <w:b/>
          <w:bCs/>
          <w:sz w:val="22"/>
          <w:szCs w:val="22"/>
        </w:rPr>
        <w:t xml:space="preserve">Il n'y a de divinité qu'Allah, Unique, sans associé. À Lui appartiennent la royauté et la louange. Il est tout-puissant sur toute chose.</w:t>
      </w:r>
    </w:p>
    <w:p>
      <w:pPr>
        <w:spacing w:after="120"/>
      </w:pPr>
      <w:r>
        <w:rPr>
          <w:sz w:val="22"/>
          <w:szCs w:val="22"/>
        </w:rPr>
        <w:t xml:space="preserve">Quantité : 100</w:t>
      </w:r>
    </w:p>
    <w:p>
      <w:pPr>
        <w:spacing w:after="120"/>
      </w:pPr>
      <w:r>
        <w:rPr>
          <w:sz w:val="22"/>
          <w:szCs w:val="22"/>
        </w:rPr>
        <w:t xml:space="preserve">Moment : Le matin, dès que tu te réveilles (idéalement après Fajr). En 100 fois d'un coup ou en plusieurs sessions dans la matinée.</w:t>
      </w:r>
    </w:p>
    <w:p>
      <w:pPr>
        <w:spacing w:after="120"/>
      </w:pPr>
      <w:r>
        <w:rPr>
          <w:sz w:val="22"/>
          <w:szCs w:val="22"/>
        </w:rPr>
        <w:t xml:space="preserve">Le Prophète ﷺ a dit : « Celui qui dit, dans une journée, cent fois : Lâ ilâha illâ-llâhu wahdahu lâ sharîka lah, lahu-l-mulku wa lahu-l-hamd, wa huwa 'alâ kulli shay'in qadîr — il aura la récompense d'avoir affranchi dix esclaves, cent bonnes actions seront inscrites pour lui, cent péchés seront effacés, et il aura une protection contre le shaytân ce jour-là jusqu'au soir. »</w:t>
      </w:r>
    </w:p>
    <w:p>
      <w:pPr>
        <w:spacing w:after="120"/>
      </w:pPr>
      <w:r>
        <w:rPr>
          <w:i/>
          <w:iCs/>
          <w:sz w:val="22"/>
          <w:szCs w:val="22"/>
        </w:rPr>
        <w:t xml:space="preserve">Source : Bukhârî 3293, Muslim 2691, d'après Abû Hurayra</w:t>
      </w:r>
    </w:p>
    <w:p>
      <w:pPr>
        <w:spacing w:after="120"/>
      </w:pPr>
      <w:r>
        <w:rPr>
          <w:sz w:val="22"/>
          <w:szCs w:val="22"/>
        </w:rPr>
        <w:t xml:space="preserve">Ne te précipite pas. 100 fois posément vaut mieux que 100 fois à la volée. Si tu n'as pas le temps pour 100 d'un coup, fragmente : 33 + 33 + 34 dans la matinée. L'important est que ce soit dit dans la même journée avant le coucher du soleil.</w:t>
      </w:r>
    </w:p>
    <w:p>
      <w:pPr>
        <w:pStyle w:val="Heading3"/>
        <w:spacing w:before="200"/>
      </w:pPr>
      <w:r>
        <w:rPr>
          <w:b/>
          <w:bCs/>
          <w:sz w:val="22"/>
          <w:szCs w:val="22"/>
        </w:rPr>
        <w:t xml:space="preserve">Le sport — décharger l'énergie</w:t>
      </w:r>
    </w:p>
    <w:p>
      <w:pPr>
        <w:spacing w:after="120"/>
      </w:pPr>
      <w:r>
        <w:rPr>
          <w:sz w:val="22"/>
          <w:szCs w:val="22"/>
        </w:rPr>
        <w:t xml:space="preserve">Le sport peut aider à mieux gérer son énergie, son stress et certaines tentations. Il ne remplace pas le travail spirituel, mais il peut être un moyen utile parmi d'autres pour favoriser l'équilibre du corps et de l'esprit. Le Prophète ﷺ courait, luttait, tirait à l'arc.</w:t>
      </w:r>
    </w:p>
    <w:p>
      <w:pPr>
        <w:spacing w:after="120"/>
      </w:pPr>
      <w:r>
        <w:rPr>
          <w:sz w:val="22"/>
          <w:szCs w:val="22"/>
        </w:rPr>
        <w:t xml:space="preserve">• Choisis aujourd'hui : sport intense ou marche rapide.</w:t>
      </w:r>
    </w:p>
    <w:p>
      <w:pPr>
        <w:spacing w:after="120"/>
      </w:pPr>
      <w:r>
        <w:rPr>
          <w:sz w:val="22"/>
          <w:szCs w:val="22"/>
        </w:rPr>
        <w:t xml:space="preserve">• Minimum 20 minutes. Si tu peux 30, fais 30.</w:t>
      </w:r>
    </w:p>
    <w:p>
      <w:pPr>
        <w:spacing w:after="120"/>
      </w:pPr>
      <w:r>
        <w:rPr>
          <w:sz w:val="22"/>
          <w:szCs w:val="22"/>
        </w:rPr>
        <w:t xml:space="preserve">• Cardio si possible : course, vélo, natation, corde à sauter, HIIT.</w:t>
      </w:r>
    </w:p>
    <w:p>
      <w:pPr>
        <w:spacing w:after="120"/>
      </w:pPr>
      <w:r>
        <w:rPr>
          <w:sz w:val="22"/>
          <w:szCs w:val="22"/>
        </w:rPr>
        <w:t xml:space="preserve">• Si tu ne peux pas faire de sport : marche rapide dehors, sans téléphone, 20 min.</w:t>
      </w:r>
    </w:p>
    <w:p>
      <w:pPr>
        <w:spacing w:after="120"/>
      </w:pPr>
      <w:r>
        <w:rPr>
          <w:sz w:val="22"/>
          <w:szCs w:val="22"/>
        </w:rPr>
        <w:t xml:space="preserve">• Pendant l'effort, à chaque expiration profonde, dis intérieurement : « Lâ hawla wa lâ quwwata illâ bi-llâh » (Il n'y a de force ni de puissance qu'en Allah).</w:t>
      </w:r>
    </w:p>
    <w:p>
      <w:pPr>
        <w:spacing w:after="120"/>
      </w:pPr>
      <w:r>
        <w:rPr>
          <w:sz w:val="22"/>
          <w:szCs w:val="22"/>
        </w:rPr>
        <w:t xml:space="preserve">• À la fin, ne saute pas la dernière étape : 2 minutes de respiration calme avant de reprendre.</w:t>
      </w:r>
    </w:p>
    <w:p>
      <w:pPr>
        <w:spacing w:after="120"/>
      </w:pPr>
      <w:r>
        <w:rPr>
          <w:sz w:val="22"/>
          <w:szCs w:val="22"/>
        </w:rPr>
        <w:t xml:space="preserve">Le Prophète ﷺ a dit : « Le croyant fort est plus aimé d'Allah que le croyant faible. »</w:t>
      </w:r>
    </w:p>
    <w:p>
      <w:pPr>
        <w:spacing w:after="120"/>
      </w:pPr>
      <w:r>
        <w:rPr>
          <w:i/>
          <w:iCs/>
          <w:sz w:val="22"/>
          <w:szCs w:val="22"/>
        </w:rPr>
        <w:t xml:space="preserve">Source : Muslim 2664, d'après Abû Hurayra</w:t>
      </w:r>
    </w:p>
    <w:p>
      <w:pPr>
        <w:spacing w:after="120"/>
      </w:pPr>
      <w:r>
        <w:rPr>
          <w:sz w:val="22"/>
          <w:szCs w:val="22"/>
        </w:rPr>
        <w:t xml:space="preserve">Le Prophète ﷺ a donné le remède bien avant la clinique : « Ô jeunes gens, que celui qui en a les moyens se marie — car cela aide à baisser le regard et à préserver la pudeur ; et que celui qui ne le peut pas jeûne, car le jeûne est pour lui un bouclier » (Bukhârî 5066). Remarque la précision : le hadith lie directement le remède au regard (aghadd li-l-basar). Bouger le corps, l'épuiser dans l'effort ou le contenir dans le jeûne, apaise la pulsion et rend l'œil plus libre. Ton corps n'est pas ton ennemi — c'est une monture. Fatigue-la dans le bien, et elle cesse de t'emporter vers le mal.</w:t>
      </w:r>
    </w:p>
    <w:p>
      <w:pPr>
        <w:spacing w:after="120"/>
      </w:pPr>
      <w:r>
        <w:rPr>
          <w:i/>
          <w:iCs/>
          <w:sz w:val="22"/>
          <w:szCs w:val="22"/>
        </w:rPr>
        <w:t xml:space="preserve">Tu as lu le verset.
Tu as entendu Ibn al-Qayyim.
Tu as choisi 3 substituts.
Tu as ton plan de chute.
Tu sais qui tu es vraiment.
Tu connais le dhikr de protection.
Tu as déchargé l'énergie.</w:t>
      </w:r>
    </w:p>
    <w:p>
      <w:pPr>
        <w:spacing w:after="120"/>
      </w:pPr>
      <w:r>
        <w:rPr>
          <w:i/>
          <w:iCs/>
          <w:sz w:val="22"/>
          <w:szCs w:val="22"/>
        </w:rPr>
        <w:t xml:space="preserve">Demain : Demain — la vigilance.</w:t>
      </w:r>
    </w:p>
    <w:p>
      <w:pPr>
        <w:spacing w:after="120"/>
      </w:pPr>
      <w:r>
        <w:rPr>
          <w:i/>
          <w:iCs/>
          <w:sz w:val="22"/>
          <w:szCs w:val="22"/>
        </w:rPr>
        <w:t xml:space="preserve">Murmure : Une âme remplie d'Allah ne cherche pas ailleurs.</w:t>
      </w:r>
    </w:p>
    <w:p>
      <w:pPr>
        <w:pBdr>
          <w:bottom w:val="single" w:sz="1"/>
        </w:pBdr>
        <w:spacing w:after="200"/>
      </w:pPr>
    </w:p>
    <w:p>
      <w:pPr>
        <w:pStyle w:val="Heading2"/>
        <w:spacing w:before="300"/>
      </w:pPr>
      <w:r>
        <w:rPr>
          <w:b/>
          <w:bCs/>
          <w:sz w:val="26"/>
          <w:szCs w:val="26"/>
        </w:rPr>
        <w:t xml:space="preserve">J6 — Allah voit</w:t>
      </w:r>
    </w:p>
    <w:p>
      <w:pPr>
        <w:pStyle w:val="Heading3"/>
        <w:spacing w:before="200"/>
      </w:pPr>
      <w:r>
        <w:rPr>
          <w:b/>
          <w:bCs/>
          <w:sz w:val="22"/>
          <w:szCs w:val="22"/>
        </w:rPr>
        <w:t xml:space="preserve">Verset</w:t>
      </w:r>
    </w:p>
    <w:p>
      <w:pPr>
        <w:spacing w:after="120"/>
      </w:pPr>
      <w:r>
        <w:rPr>
          <w:sz w:val="22"/>
          <w:szCs w:val="22"/>
        </w:rPr>
        <w:t xml:space="preserve">Il connaît la traîtrise des yeux et ce que les poitrines cachent.</w:t>
      </w:r>
    </w:p>
    <w:p>
      <w:pPr>
        <w:spacing w:after="120"/>
      </w:pPr>
      <w:r>
        <w:rPr>
          <w:i/>
          <w:iCs/>
          <w:sz w:val="22"/>
          <w:szCs w:val="22"/>
        </w:rPr>
        <w:t xml:space="preserve">— Ghâfir 40:19</w:t>
      </w:r>
    </w:p>
    <w:p>
      <w:pPr>
        <w:spacing w:after="120"/>
      </w:pPr>
      <w:r>
        <w:rPr>
          <w:sz w:val="22"/>
          <w:szCs w:val="22"/>
        </w:rPr>
        <w:t xml:space="preserve">Verset mecquois, dans la sourate Ghâfir (Le Pardonneur). Allah affirme Son omniscience sur ce qui est le plus dissimulé : la khâ'inata-l-a'yun — littéralement 'la traîtrise des yeux', ces regards furtifs que l'on jette croyant que personne ne voit. Et ce que les poitrines cachent — les intentions secrètes.</w:t>
      </w:r>
    </w:p>
    <w:p>
      <w:pPr>
        <w:spacing w:after="120"/>
      </w:pPr>
      <w:r>
        <w:rPr>
          <w:sz w:val="22"/>
          <w:szCs w:val="22"/>
        </w:rPr>
        <w:t xml:space="preserve">Le regard volé, on le croit invisible. C'est exactement ce que dénonce ce verset. Allah ne voit pas seulement ce que tu regardes en face — Il voit ce que tu regardes en biais, à la dérobée, au coin de l'œil. Il voit même ce que ta poitrine cache sans que tu l'exprimes. La murâqaba (vigilance) commence quand cette vérité passe de la croyance abstraite à la sensation concrète. Aujourd'hui : Allah te voit. Maintenant.</w:t>
      </w:r>
    </w:p>
    <w:p>
      <w:pPr>
        <w:pStyle w:val="Heading3"/>
        <w:spacing w:before="200"/>
      </w:pPr>
      <w:r>
        <w:rPr>
          <w:b/>
          <w:bCs/>
          <w:sz w:val="22"/>
          <w:szCs w:val="22"/>
        </w:rPr>
        <w:t xml:space="preserve">Méthode d'al-Hârith al-Muhâsibî</w:t>
      </w:r>
    </w:p>
    <w:p>
      <w:pPr>
        <w:spacing w:after="120"/>
      </w:pPr>
      <w:r>
        <w:rPr>
          <w:sz w:val="22"/>
          <w:szCs w:val="22"/>
        </w:rPr>
        <w:t xml:space="preserve">La murâqaba est la station du serviteur qui vit comme s'il était vu par Allah à chaque instant — non parce qu'il a peur d'être surpris, mais parce qu'il sait qu'il est en présence permanente. Celui qui maîtrise la murâqaba ne change pas de comportement entre la mosquée et son chambre, entre la présence des autres et la solitude. Ses yeux sont les mêmes dans tous les lieux, parce qu'il sait que Le Voyant est le même partout. Cette station se travaille — pas par la peur, mais par la pratique de la présence.</w:t>
      </w:r>
    </w:p>
    <w:p>
      <w:pPr>
        <w:spacing w:after="120"/>
      </w:pPr>
      <w:r>
        <w:rPr>
          <w:i/>
          <w:iCs/>
          <w:sz w:val="22"/>
          <w:szCs w:val="22"/>
        </w:rPr>
        <w:t xml:space="preserve">— Al-Hârith al-Muhâsibî (781-857)</w:t>
      </w:r>
    </w:p>
    <w:p>
      <w:pPr>
        <w:spacing w:after="120"/>
      </w:pPr>
      <w:r>
        <w:rPr>
          <w:i/>
          <w:iCs/>
          <w:sz w:val="22"/>
          <w:szCs w:val="22"/>
        </w:rPr>
        <w:t xml:space="preserve">Ar-Ri'âya li-huqûq Allâh (Le respect des droits d'Allah) — rendu libre</w:t>
      </w:r>
    </w:p>
    <w:p>
      <w:pPr>
        <w:spacing w:after="120"/>
      </w:pPr>
      <w:r>
        <w:rPr>
          <w:sz w:val="22"/>
          <w:szCs w:val="22"/>
        </w:rPr>
        <w:t xml:space="preserve">Al-Muhâsibî (littéralement 'celui qui se demande des comptes') est le fondateur de l'école de la murâqaba en islam. Sa méthode : commencer chaque journée par poser l'intention de vivre devant Allah. Finir chaque journée par l'examen (muhâsaba). Entre les deux : la conscience continue de Sa présence.</w:t>
      </w:r>
    </w:p>
    <w:p>
      <w:pPr>
        <w:spacing w:after="120"/>
      </w:pPr>
      <w:r>
        <w:rPr>
          <w:i/>
          <w:iCs/>
          <w:sz w:val="22"/>
          <w:szCs w:val="22"/>
        </w:rPr>
        <w:t xml:space="preserve">Aujourd'hui — entre dans la vigilance, la murâqaba : Allah voit. Trois exercices, trois plans.</w:t>
      </w:r>
    </w:p>
    <w:p>
      <w:pPr>
        <w:pStyle w:val="Heading3"/>
        <w:spacing w:before="200"/>
      </w:pPr>
      <w:r>
        <w:rPr>
          <w:b/>
          <w:bCs/>
          <w:sz w:val="22"/>
          <w:szCs w:val="22"/>
        </w:rPr>
        <w:t xml:space="preserve">Outil 1 : Les trois 'Allah voit'</w:t>
      </w:r>
    </w:p>
    <w:p>
      <w:pPr>
        <w:spacing w:after="120"/>
      </w:pPr>
      <w:r>
        <w:rPr>
          <w:sz w:val="22"/>
          <w:szCs w:val="22"/>
        </w:rPr>
        <w:t xml:space="preserve">Trois formules à dire, chacune 20 secondes, dans un écran sombre. Pas pour la peur — pour la présence.</w:t>
      </w:r>
    </w:p>
    <w:p>
      <w:pPr>
        <w:spacing w:after="120"/>
      </w:pPr>
      <w:r>
        <w:rPr>
          <w:i/>
          <w:iCs/>
          <w:sz w:val="22"/>
          <w:szCs w:val="22"/>
        </w:rPr>
        <w:t xml:space="preserve">Pose ton téléphone à plat. Garde les yeux ouverts sur l'écran. À chaque formule, sens ce qu'elle dit.</w:t>
      </w:r>
    </w:p>
    <w:p>
      <w:pPr>
        <w:spacing w:after="120"/>
      </w:pPr>
      <w:r>
        <w:rPr>
          <w:i/>
          <w:iCs/>
          <w:sz w:val="22"/>
          <w:szCs w:val="22"/>
        </w:rPr>
        <w:t xml:space="preserve">Niveau de l'Ihsân selon le hadith de Gabriel : 'Tu adores Allah comme si tu Le voyais ; et si tu ne Le vois pas, Lui te voit.' (Bukhârî 50, Muslim 8). La murâqaba est la voie pratique vers l'Ihsân.</w:t>
      </w:r>
    </w:p>
    <w:p>
      <w:pPr>
        <w:spacing w:after="120"/>
      </w:pPr>
      <w:r>
        <w:rPr>
          <w:i/>
          <w:iCs/>
          <w:sz w:val="22"/>
          <w:szCs w:val="22"/>
        </w:rPr>
        <w:t xml:space="preserve">[Psy] Attentional anchoring + mindfulness (MBSR — Kabat-Zinn). Ancrer l'attention sur une présence stable produit un état de conscience modifié documenté : ralentissement cardiaque, ondes cérébrales alpha augmentées, diminution du DMN (Default Mode Network — réseau de la rumination).</w:t>
      </w:r>
    </w:p>
    <w:p>
      <w:pPr>
        <w:pStyle w:val="Heading3"/>
        <w:spacing w:before="200"/>
      </w:pPr>
      <w:r>
        <w:rPr>
          <w:b/>
          <w:bCs/>
          <w:sz w:val="22"/>
          <w:szCs w:val="22"/>
        </w:rPr>
        <w:t xml:space="preserve">Outil 2 : Le journal de fin de journée</w:t>
      </w:r>
    </w:p>
    <w:p>
      <w:pPr>
        <w:spacing w:after="120"/>
      </w:pPr>
      <w:r>
        <w:rPr>
          <w:sz w:val="22"/>
          <w:szCs w:val="22"/>
        </w:rPr>
        <w:t xml:space="preserve">Avant de dormir ce soir, tu vas faire un bilan en trois questions. Tout simple. Mais c'est le cœur de la muhâsaba.</w:t>
      </w:r>
    </w:p>
    <w:p>
      <w:pPr>
        <w:spacing w:after="120"/>
      </w:pPr>
      <w:r>
        <w:rPr>
          <w:i/>
          <w:iCs/>
          <w:sz w:val="22"/>
          <w:szCs w:val="22"/>
        </w:rPr>
        <w:t xml:space="preserve">Réponds aux trois questions. Une phrase suffit pour chacune. Tu peux y revenir plusieurs fois dans la cure.</w:t>
      </w:r>
    </w:p>
    <w:p>
      <w:pPr>
        <w:spacing w:after="120"/>
      </w:pPr>
      <w:r>
        <w:rPr>
          <w:i/>
          <w:iCs/>
          <w:sz w:val="22"/>
          <w:szCs w:val="22"/>
        </w:rPr>
        <w:t xml:space="preserve">Muhâsaba du soir — pratique quotidienne d'al-Muhâsibî, reprise par Ghazâlî dans le Livre de la Murâqaba et de la Muhâsaba (Ihyâ', Livre 38). 'Tiens des comptes contre toi avant qu'on ne te demande des comptes' (athar de 'Umar).</w:t>
      </w:r>
    </w:p>
    <w:p>
      <w:pPr>
        <w:spacing w:after="120"/>
      </w:pPr>
      <w:r>
        <w:rPr>
          <w:i/>
          <w:iCs/>
          <w:sz w:val="22"/>
          <w:szCs w:val="22"/>
        </w:rPr>
        <w:t xml:space="preserve">[Psy] Self-monitoring journal (CBT, ACT). Composante centrale de toutes les thérapies efficaces en addiction. Met le doigt sur les patterns invisibles autrement. La 3e question (vulnérabilité demain) est particulièrement prédictive du succès.</w:t>
      </w:r>
    </w:p>
    <w:p>
      <w:pPr>
        <w:pStyle w:val="Heading3"/>
        <w:spacing w:before="200"/>
      </w:pPr>
      <w:r>
        <w:rPr>
          <w:b/>
          <w:bCs/>
          <w:sz w:val="22"/>
          <w:szCs w:val="22"/>
        </w:rPr>
        <w:t xml:space="preserve">Outil 3 : Le rituel du Bismillâh audible</w:t>
      </w:r>
    </w:p>
    <w:p>
      <w:pPr>
        <w:spacing w:after="120"/>
      </w:pPr>
      <w:r>
        <w:rPr>
          <w:sz w:val="22"/>
          <w:szCs w:val="22"/>
        </w:rPr>
        <w:t xml:space="preserve">Demain, chaque fois que tu vas déverrouiller ton téléphone — entre 5 et 50 fois selon ton usage — tu vas dire « Bismillâh » à voix audible. Pas dans ta tête. À voix audible (même un murmure).</w:t>
      </w:r>
    </w:p>
    <w:p>
      <w:pPr>
        <w:spacing w:after="120"/>
      </w:pPr>
      <w:r>
        <w:rPr>
          <w:i/>
          <w:iCs/>
          <w:sz w:val="22"/>
          <w:szCs w:val="22"/>
        </w:rPr>
        <w:t xml:space="preserve">Engage-toi maintenant. Écris ton engagement.</w:t>
      </w:r>
    </w:p>
    <w:p>
      <w:pPr>
        <w:spacing w:after="120"/>
      </w:pPr>
      <w:r>
        <w:rPr>
          <w:i/>
          <w:iCs/>
          <w:sz w:val="22"/>
          <w:szCs w:val="22"/>
        </w:rPr>
        <w:t xml:space="preserve">Le Prophète ﷺ commençait tout par Bismillâh. C'est sacraliser l'acte. Quand tu sacralises l'ouverture du téléphone, tu rends consciente une action qui est devenue automatique — c'est exactement le but de la murâqaba.</w:t>
      </w:r>
    </w:p>
    <w:p>
      <w:pPr>
        <w:spacing w:after="120"/>
      </w:pPr>
      <w:r>
        <w:rPr>
          <w:i/>
          <w:iCs/>
          <w:sz w:val="22"/>
          <w:szCs w:val="22"/>
        </w:rPr>
        <w:t xml:space="preserve">[Psy] Habit insertion via cue-routine modification (BJ Fogg, Tiny Habits). En insérant un comportement nouveau (dire) DANS un comportement existant (déverrouiller), on crée une nouvelle habitude en 1-2 semaines. C'est l'une des techniques les plus efficaces en design comportemental.</w:t>
      </w:r>
    </w:p>
    <w:p>
      <w:pPr>
        <w:pStyle w:val="Heading3"/>
        <w:spacing w:before="200"/>
      </w:pPr>
      <w:r>
        <w:rPr>
          <w:b/>
          <w:bCs/>
          <w:sz w:val="22"/>
          <w:szCs w:val="22"/>
        </w:rPr>
        <w:t xml:space="preserve">Le dhikr du jour</w:t>
      </w:r>
    </w:p>
    <w:p>
      <w:pPr>
        <w:spacing w:after="120"/>
      </w:pPr>
      <w:r>
        <w:rPr>
          <w:sz w:val="22"/>
          <w:szCs w:val="22"/>
        </w:rPr>
        <w:t xml:space="preserve">Aujourd'hui, le dhikr n'est pas une demande. C'est une affirmation. Trois affirmations qui structurent toute la murâqaba.</w:t>
      </w:r>
    </w:p>
    <w:p>
      <w:pPr>
        <w:spacing w:after="80"/>
      </w:pPr>
      <w:r>
        <w:rPr>
          <w:b/>
          <w:bCs/>
          <w:sz w:val="22"/>
          <w:szCs w:val="22"/>
        </w:rPr>
        <w:t xml:space="preserve">Allah me voit, Allah me regarde, Allah est témoin de moi.</w:t>
      </w:r>
    </w:p>
    <w:p>
      <w:pPr>
        <w:spacing w:after="120"/>
      </w:pPr>
      <w:r>
        <w:rPr>
          <w:sz w:val="22"/>
          <w:szCs w:val="22"/>
        </w:rPr>
        <w:t xml:space="preserve">Quantité : 33</w:t>
      </w:r>
    </w:p>
    <w:p>
      <w:pPr>
        <w:spacing w:after="120"/>
      </w:pPr>
      <w:r>
        <w:rPr>
          <w:sz w:val="22"/>
          <w:szCs w:val="22"/>
        </w:rPr>
        <w:t xml:space="preserve">Moment : À tout moment où tu sens que tu te crois seul (en réalité tu ne l'es jamais). Particulièrement utile : avant d'ouvrir une app à risque, avant de cliquer sur un lien douteux.</w:t>
      </w:r>
    </w:p>
    <w:p>
      <w:pPr>
        <w:spacing w:after="120"/>
      </w:pPr>
      <w:r>
        <w:rPr>
          <w:sz w:val="22"/>
          <w:szCs w:val="22"/>
        </w:rPr>
        <w:t xml:space="preserve">Cette triple formule n'est pas un hadith littéral mais elle a été enseignée par les Salaf et reprise par tous les maîtres de la murâqaba (al-Muhâsibî, al-Ghazâlî, Ibn al-Qayyim). Elle synthétise l'esprit du verset Ghâfir 40:19 et du hadith de l'Ihsân.</w:t>
      </w:r>
    </w:p>
    <w:p>
      <w:pPr>
        <w:spacing w:after="120"/>
      </w:pPr>
      <w:r>
        <w:rPr>
          <w:i/>
          <w:iCs/>
          <w:sz w:val="22"/>
          <w:szCs w:val="22"/>
        </w:rPr>
        <w:t xml:space="preserve">Source : Tradition spirituelle islamique classique — al-Muhâsibî, Ghazâlî, Ibn al-Qayyim</w:t>
      </w:r>
    </w:p>
    <w:p>
      <w:pPr>
        <w:spacing w:after="120"/>
      </w:pPr>
      <w:r>
        <w:rPr>
          <w:sz w:val="22"/>
          <w:szCs w:val="22"/>
        </w:rPr>
        <w:t xml:space="preserve">Dis chaque phrase distinctement, en pause entre les trois. Le rythme respiratoire est : 'Allah me voit' (inspiration), pause, 'Allah me regarde' (expiration), pause, 'Allah est témoin de moi' (souffle profond). Trois respirations pour trois affirmations.</w:t>
      </w:r>
    </w:p>
    <w:p>
      <w:pPr>
        <w:pStyle w:val="Heading3"/>
        <w:spacing w:before="200"/>
      </w:pPr>
      <w:r>
        <w:rPr>
          <w:b/>
          <w:bCs/>
          <w:sz w:val="22"/>
          <w:szCs w:val="22"/>
        </w:rPr>
        <w:t xml:space="preserve">Bismillâh audible avant chaque écran</w:t>
      </w:r>
    </w:p>
    <w:p>
      <w:pPr>
        <w:spacing w:after="120"/>
      </w:pPr>
      <w:r>
        <w:rPr>
          <w:sz w:val="22"/>
          <w:szCs w:val="22"/>
        </w:rPr>
        <w:t xml:space="preserve">Toute la journée d'aujourd'hui — chaque déverrouillage du téléphone, chaque ouverture d'ordinateur — précédé d'un 'Bismillâh' audible. Pas dans ta tête. À voix.</w:t>
      </w:r>
    </w:p>
    <w:p>
      <w:pPr>
        <w:spacing w:after="120"/>
      </w:pPr>
      <w:r>
        <w:rPr>
          <w:sz w:val="22"/>
          <w:szCs w:val="22"/>
        </w:rPr>
        <w:t xml:space="preserve">• Pose-toi le téléphone devant toi.</w:t>
      </w:r>
    </w:p>
    <w:p>
      <w:pPr>
        <w:spacing w:after="120"/>
      </w:pPr>
      <w:r>
        <w:rPr>
          <w:sz w:val="22"/>
          <w:szCs w:val="22"/>
        </w:rPr>
        <w:t xml:space="preserve">• AVANT de poser le doigt sur l'écran de déverrouillage ou le bouton power :</w:t>
      </w:r>
    </w:p>
    <w:p>
      <w:pPr>
        <w:spacing w:after="120"/>
      </w:pPr>
      <w:r>
        <w:rPr>
          <w:sz w:val="22"/>
          <w:szCs w:val="22"/>
        </w:rPr>
        <w:t xml:space="preserve">• Dis à voix audible (même murmurée) : 'Bismillâh'.</w:t>
      </w:r>
    </w:p>
    <w:p>
      <w:pPr>
        <w:spacing w:after="120"/>
      </w:pPr>
      <w:r>
        <w:rPr>
          <w:sz w:val="22"/>
          <w:szCs w:val="22"/>
        </w:rPr>
        <w:t xml:space="preserve">• Puis déverrouille.</w:t>
      </w:r>
    </w:p>
    <w:p>
      <w:pPr>
        <w:spacing w:after="120"/>
      </w:pPr>
      <w:r>
        <w:rPr>
          <w:sz w:val="22"/>
          <w:szCs w:val="22"/>
        </w:rPr>
        <w:t xml:space="preserve">• Si tu oublies une fois — pas grave. Recommence à la suivante.</w:t>
      </w:r>
    </w:p>
    <w:p>
      <w:pPr>
        <w:spacing w:after="120"/>
      </w:pPr>
      <w:r>
        <w:rPr>
          <w:sz w:val="22"/>
          <w:szCs w:val="22"/>
        </w:rPr>
        <w:t xml:space="preserve">• Si quelqu'un t'entend et te demande pourquoi, dis simplement : 'C'est une pratique pour moi.'</w:t>
      </w:r>
    </w:p>
    <w:p>
      <w:pPr>
        <w:spacing w:after="120"/>
      </w:pPr>
      <w:r>
        <w:rPr>
          <w:sz w:val="22"/>
          <w:szCs w:val="22"/>
        </w:rPr>
        <w:t xml:space="preserve">• Compte mentalement combien de fois dans la journée tu l'as dit.</w:t>
      </w:r>
    </w:p>
    <w:p>
      <w:pPr>
        <w:spacing w:after="120"/>
      </w:pPr>
      <w:r>
        <w:rPr>
          <w:sz w:val="22"/>
          <w:szCs w:val="22"/>
        </w:rPr>
        <w:t xml:space="preserve">• Ce soir, tu noteras dans ton journal le chiffre approximatif.</w:t>
      </w:r>
    </w:p>
    <w:p>
      <w:pPr>
        <w:spacing w:after="120"/>
      </w:pPr>
      <w:r>
        <w:rPr>
          <w:sz w:val="22"/>
          <w:szCs w:val="22"/>
        </w:rPr>
        <w:t xml:space="preserve">Le Prophète ﷺ a dit : « Toute affaire importante qui ne commence pas par Bismillâh est tronquée (abtar). »</w:t>
      </w:r>
    </w:p>
    <w:p>
      <w:pPr>
        <w:spacing w:after="120"/>
      </w:pPr>
      <w:r>
        <w:rPr>
          <w:i/>
          <w:iCs/>
          <w:sz w:val="22"/>
          <w:szCs w:val="22"/>
        </w:rPr>
        <w:t xml:space="preserve">Source : Hadith hasan, rapporté par Abû Dâwûd 4840, ibn Mâja 1894 (variations selon les versions)</w:t>
      </w:r>
    </w:p>
    <w:p>
      <w:pPr>
        <w:spacing w:after="120"/>
      </w:pPr>
      <w:r>
        <w:rPr>
          <w:sz w:val="22"/>
          <w:szCs w:val="22"/>
        </w:rPr>
        <w:t xml:space="preserve">Cette pratique transforme un acte automatique (déverrouiller) en acte conscient. Sur une semaine, elle crée une nouvelle habitude neuronale : tu ne pourras plus ouvrir un téléphone sans un instant de conscience préalable. C'est précisément le but de la murâqaba.</w:t>
      </w:r>
    </w:p>
    <w:p>
      <w:pPr>
        <w:spacing w:after="120"/>
      </w:pPr>
      <w:r>
        <w:rPr>
          <w:i/>
          <w:iCs/>
          <w:sz w:val="22"/>
          <w:szCs w:val="22"/>
        </w:rPr>
        <w:t xml:space="preserve">Tu as lu le verset.
Tu as entendu al-Muhâsibî.
Tu as fait les trois 'Allah voit'.
Tu as ton journal de fin de jour.
Tu as ton rituel de Bismillâh.
Tu as fait ton dhikr et ta pratique du jour.</w:t>
      </w:r>
    </w:p>
    <w:p>
      <w:pPr>
        <w:spacing w:after="120"/>
      </w:pPr>
      <w:r>
        <w:rPr>
          <w:i/>
          <w:iCs/>
          <w:sz w:val="22"/>
          <w:szCs w:val="22"/>
        </w:rPr>
        <w:t xml:space="preserve">Demain : Demain — tenir dans le temps.</w:t>
      </w:r>
    </w:p>
    <w:p>
      <w:pPr>
        <w:spacing w:after="120"/>
      </w:pPr>
      <w:r>
        <w:rPr>
          <w:i/>
          <w:iCs/>
          <w:sz w:val="22"/>
          <w:szCs w:val="22"/>
        </w:rPr>
        <w:t xml:space="preserve">Murmure : Vivre devant Lui change tout.</w:t>
      </w:r>
    </w:p>
    <w:p>
      <w:pPr>
        <w:pBdr>
          <w:bottom w:val="single" w:sz="1"/>
        </w:pBdr>
        <w:spacing w:after="200"/>
      </w:pPr>
    </w:p>
    <w:p>
      <w:pPr>
        <w:pStyle w:val="Heading2"/>
        <w:spacing w:before="300"/>
      </w:pPr>
      <w:r>
        <w:rPr>
          <w:b/>
          <w:bCs/>
          <w:sz w:val="26"/>
          <w:szCs w:val="26"/>
        </w:rPr>
        <w:t xml:space="preserve">J7 — Marcher droit dans le temps</w:t>
      </w:r>
    </w:p>
    <w:p>
      <w:pPr>
        <w:pStyle w:val="Heading3"/>
        <w:spacing w:before="200"/>
      </w:pPr>
      <w:r>
        <w:rPr>
          <w:b/>
          <w:bCs/>
          <w:sz w:val="22"/>
          <w:szCs w:val="22"/>
        </w:rPr>
        <w:t xml:space="preserve">Verset</w:t>
      </w:r>
    </w:p>
    <w:p>
      <w:pPr>
        <w:spacing w:after="120"/>
      </w:pPr>
      <w:r>
        <w:rPr>
          <w:sz w:val="22"/>
          <w:szCs w:val="22"/>
        </w:rPr>
        <w:t xml:space="preserve">Ceux qui disent : 'Notre Seigneur est Allah' et qui ensuite restent droits — les anges descendent sur eux : 'Ne craignez rien, ne soyez pas tristes. Et réjouissez-vous du Paradis qui vous a été promis.'</w:t>
      </w:r>
    </w:p>
    <w:p>
      <w:pPr>
        <w:spacing w:after="120"/>
      </w:pPr>
      <w:r>
        <w:rPr>
          <w:i/>
          <w:iCs/>
          <w:sz w:val="22"/>
          <w:szCs w:val="22"/>
        </w:rPr>
        <w:t xml:space="preserve">— Fussilat 41:30</w:t>
      </w:r>
    </w:p>
    <w:p>
      <w:pPr>
        <w:spacing w:after="120"/>
      </w:pPr>
      <w:r>
        <w:rPr>
          <w:sz w:val="22"/>
          <w:szCs w:val="22"/>
        </w:rPr>
        <w:t xml:space="preserve">Verset mecquois, dans la sourate Fussilat (Versets détaillés). Allah décrit la récompense de l'istiqâma — la rectitude maintenue dans le temps. Les anges descendent (tatanazzalu — verbe à l'imparfait, action continue) sur celui qui tient. Trois promesses : pas de peur, pas de tristesse, le Paradis.</w:t>
      </w:r>
    </w:p>
    <w:p>
      <w:pPr>
        <w:spacing w:after="120"/>
      </w:pPr>
      <w:r>
        <w:rPr>
          <w:sz w:val="22"/>
          <w:szCs w:val="22"/>
        </w:rPr>
        <w:t xml:space="preserve">Sept jours sont passés. Tu as nommé, tu t'es repenti, tu as compris ton cœur, tu as appris à baisser, tu as fortifié, tu as veillé. Maintenant — l'enjeu n'est plus de comprendre. C'est de tenir. L'istiqâma, c'est marcher droit même quand l'élan initial est passé. C'est faire ce qu'on a appris dans 7 jours, 7 semaines, 7 ans. Le verset promet : si tu tiens, des anges descendent sur toi. Allah s'occupe de toi.</w:t>
      </w:r>
    </w:p>
    <w:p>
      <w:pPr>
        <w:pStyle w:val="Heading3"/>
        <w:spacing w:before="200"/>
      </w:pPr>
      <w:r>
        <w:rPr>
          <w:b/>
          <w:bCs/>
          <w:sz w:val="22"/>
          <w:szCs w:val="22"/>
        </w:rPr>
        <w:t xml:space="preserve">La voix de Niyyah</w:t>
      </w:r>
    </w:p>
    <w:p>
      <w:pPr>
        <w:spacing w:after="120"/>
      </w:pPr>
      <w:r>
        <w:rPr>
          <w:sz w:val="22"/>
          <w:szCs w:val="22"/>
        </w:rPr>
        <w:t xml:space="preserve">Un adage soufi dit : l'istiqâma — la constance — vaut mieux que mille prodiges. Beaucoup connaissent un élan, un moment de pureté ; peu savent tenir droit après. Ce qui distingue le serviteur n'est pas l'intensité du commencement, c'est la régularité de la marche. L'arbre aux racines profondes ne tombe pas au premier vent — mais il faut des années de pluie patiente pour faire ces racines.</w:t>
      </w:r>
    </w:p>
    <w:p>
      <w:pPr>
        <w:spacing w:after="120"/>
      </w:pPr>
      <w:r>
        <w:rPr>
          <w:i/>
          <w:iCs/>
          <w:sz w:val="22"/>
          <w:szCs w:val="22"/>
        </w:rPr>
        <w:t xml:space="preserve">— Niyyah</w:t>
      </w:r>
    </w:p>
    <w:p>
      <w:pPr>
        <w:spacing w:after="120"/>
      </w:pPr>
      <w:r>
        <w:rPr>
          <w:sz w:val="22"/>
          <w:szCs w:val="22"/>
        </w:rPr>
        <w:t xml:space="preserve">Parole de clôture de Niyyah. « L'istiqâma vaut mieux que mille karâmât » est un adage soufi largement transmis (sans auteur unique établi). La constance discrète vaut mieux que les états spectaculaires.</w:t>
      </w:r>
    </w:p>
    <w:p>
      <w:pPr>
        <w:spacing w:after="120"/>
      </w:pPr>
      <w:r>
        <w:rPr>
          <w:i/>
          <w:iCs/>
          <w:sz w:val="22"/>
          <w:szCs w:val="22"/>
        </w:rPr>
        <w:t xml:space="preserve">Aujourd'hui — tu termines. Une lettre. Une reconnaissance. Un choix. Le silence. Marcher droit, dans le temps.</w:t>
      </w:r>
    </w:p>
    <w:p>
      <w:pPr>
        <w:pStyle w:val="Heading3"/>
        <w:spacing w:before="200"/>
      </w:pPr>
      <w:r>
        <w:rPr>
          <w:b/>
          <w:bCs/>
          <w:sz w:val="22"/>
          <w:szCs w:val="22"/>
        </w:rPr>
        <w:t xml:space="preserve">Outil 1 : Une lettre à toi-même</w:t>
      </w:r>
    </w:p>
    <w:p>
      <w:pPr>
        <w:spacing w:after="120"/>
      </w:pPr>
      <w:r>
        <w:rPr>
          <w:sz w:val="22"/>
          <w:szCs w:val="22"/>
        </w:rPr>
        <w:t xml:space="preserve">Un jour — dans 3 jours, 3 semaines, 3 mois — tu vas retomber. Pas exactement comme avant. Mais tu vas retomber. C'est statistique. C'est humain. Écris-toi une lettre courte, à lire ce jour-là.</w:t>
      </w:r>
    </w:p>
    <w:p>
      <w:pPr>
        <w:spacing w:after="120"/>
      </w:pPr>
      <w:r>
        <w:rPr>
          <w:i/>
          <w:iCs/>
          <w:sz w:val="22"/>
          <w:szCs w:val="22"/>
        </w:rPr>
        <w:t xml:space="preserve">Pas de phrases parfaites. Juste ce que tu voudrais te rappeler pour ne pas spiraler dans la honte.</w:t>
      </w:r>
    </w:p>
    <w:p>
      <w:pPr>
        <w:spacing w:after="120"/>
      </w:pPr>
      <w:r>
        <w:rPr>
          <w:i/>
          <w:iCs/>
          <w:sz w:val="22"/>
          <w:szCs w:val="22"/>
        </w:rPr>
        <w:t xml:space="preserve">Hadith : 'Tous les fils d'Adam sont pécheurs, et les meilleurs des pécheurs sont ceux qui se repentent.' (Tirmidhî 2499, Ibn Mâja 4251 — hasan)</w:t>
      </w:r>
    </w:p>
    <w:p>
      <w:pPr>
        <w:spacing w:after="120"/>
      </w:pPr>
      <w:r>
        <w:rPr>
          <w:i/>
          <w:iCs/>
          <w:sz w:val="22"/>
          <w:szCs w:val="22"/>
        </w:rPr>
        <w:t xml:space="preserve">[Psy] Relapse normalization + self-compassion writing (Neff). Document central de la rechute : ceux qui ACCEPTENT que la rechute fait partie du processus rechutent significativement moins. La rechute non-normalisée engendre une spirale de honte qui prolonge l'addiction. La rechute normalisée permet le retour immédiat.</w:t>
      </w:r>
    </w:p>
    <w:p>
      <w:pPr>
        <w:pStyle w:val="Heading3"/>
        <w:spacing w:before="200"/>
      </w:pPr>
      <w:r>
        <w:rPr>
          <w:b/>
          <w:bCs/>
          <w:sz w:val="22"/>
          <w:szCs w:val="22"/>
        </w:rPr>
        <w:t xml:space="preserve">Outil 2 : Ce qui a changé</w:t>
      </w:r>
    </w:p>
    <w:p>
      <w:pPr>
        <w:spacing w:after="120"/>
      </w:pPr>
      <w:r>
        <w:rPr>
          <w:sz w:val="22"/>
          <w:szCs w:val="22"/>
        </w:rPr>
        <w:t xml:space="preserve">Pendant ces 7 jours, certaines choses se sont déplacées en toi. Pas toutes — certaines.</w:t>
      </w:r>
    </w:p>
    <w:p>
      <w:pPr>
        <w:spacing w:after="120"/>
      </w:pPr>
      <w:r>
        <w:rPr>
          <w:i/>
          <w:iCs/>
          <w:sz w:val="22"/>
          <w:szCs w:val="22"/>
        </w:rPr>
        <w:t xml:space="preserve">Coche ce qui résonne. Plusieurs réponses possibles.</w:t>
      </w:r>
    </w:p>
    <w:p>
      <w:pPr>
        <w:spacing w:after="120"/>
      </w:pPr>
      <w:r>
        <w:rPr>
          <w:i/>
          <w:iCs/>
          <w:sz w:val="22"/>
          <w:szCs w:val="22"/>
        </w:rPr>
        <w:t xml:space="preserve">« Mentionne les bienfaits d'Allah sur toi. » — Al-A'râf 7:69. Reconnaître les ni'am (bienfaits) est une posture coranique fondamentale (shukr).</w:t>
      </w:r>
    </w:p>
    <w:p>
      <w:pPr>
        <w:spacing w:after="120"/>
      </w:pPr>
      <w:r>
        <w:rPr>
          <w:i/>
          <w:iCs/>
          <w:sz w:val="22"/>
          <w:szCs w:val="22"/>
        </w:rPr>
        <w:t xml:space="preserve">[Psy] Savoring + positive memory consolidation (Barbara Fredrickson, Broaden &amp; Build Theory). Reconnaître ce qui a changé renforce les circuits neuronaux de la nouvelle habitude.</w:t>
      </w:r>
    </w:p>
    <w:p>
      <w:pPr>
        <w:pStyle w:val="Heading3"/>
        <w:spacing w:before="200"/>
      </w:pPr>
      <w:r>
        <w:rPr>
          <w:b/>
          <w:bCs/>
          <w:sz w:val="22"/>
          <w:szCs w:val="22"/>
        </w:rPr>
        <w:t xml:space="preserve">Outil 3 : Choisis ta posture</w:t>
      </w:r>
    </w:p>
    <w:p>
      <w:pPr>
        <w:spacing w:after="120"/>
      </w:pPr>
      <w:r>
        <w:rPr>
          <w:sz w:val="22"/>
          <w:szCs w:val="22"/>
        </w:rPr>
        <w:t xml:space="preserve">La cure se termine. Ton cœur sait de quoi il a besoin pour la suite.</w:t>
      </w:r>
    </w:p>
    <w:p>
      <w:pPr>
        <w:spacing w:after="120"/>
      </w:pPr>
      <w:r>
        <w:rPr>
          <w:i/>
          <w:iCs/>
          <w:sz w:val="22"/>
          <w:szCs w:val="22"/>
        </w:rPr>
        <w:t xml:space="preserve">Choisis sans culpabilité.</w:t>
      </w:r>
    </w:p>
    <w:p>
      <w:pPr>
        <w:spacing w:after="120"/>
      </w:pPr>
      <w:r>
        <w:rPr>
          <w:i/>
          <w:iCs/>
          <w:sz w:val="22"/>
          <w:szCs w:val="22"/>
        </w:rPr>
        <w:t xml:space="preserve">Respect du suluk — le rythme propre à chaque âme.</w:t>
      </w:r>
    </w:p>
    <w:p>
      <w:pPr>
        <w:spacing w:after="120"/>
      </w:pPr>
      <w:r>
        <w:rPr>
          <w:i/>
          <w:iCs/>
          <w:sz w:val="22"/>
          <w:szCs w:val="22"/>
        </w:rPr>
        <w:t xml:space="preserve">[Psy] Autonomie thérapeutique. Aucune mécanique de rétention abusive.</w:t>
      </w:r>
    </w:p>
    <w:p>
      <w:pPr>
        <w:pStyle w:val="Heading3"/>
        <w:spacing w:before="200"/>
      </w:pPr>
      <w:r>
        <w:rPr>
          <w:b/>
          <w:bCs/>
          <w:sz w:val="22"/>
          <w:szCs w:val="22"/>
        </w:rPr>
        <w:t xml:space="preserve">Outil 4 : fermeture_silencieuse</w:t>
      </w:r>
    </w:p>
    <w:p>
      <w:pPr>
        <w:spacing w:after="120"/>
      </w:pPr>
      <w:r>
        <w:rPr>
          <w:i/>
          <w:iCs/>
          <w:sz w:val="22"/>
          <w:szCs w:val="22"/>
        </w:rPr>
        <w:t xml:space="preserve">as-Sittîr (ou as-Sattâr) — Celui qui voile les fautes du serviteur sincère. Allah voile ce que tu as caché — et tu voileras ce que les autres cachent. Hadith : 'Quiconque voile les fautes de son frère, Allah voilera ses propres fautes le Jour de la Résurrection.' (Bukhârî 2442, Muslim 2580)</w:t>
      </w:r>
    </w:p>
    <w:p>
      <w:pPr>
        <w:spacing w:after="120"/>
      </w:pPr>
      <w:r>
        <w:rPr>
          <w:i/>
          <w:iCs/>
          <w:sz w:val="22"/>
          <w:szCs w:val="22"/>
        </w:rPr>
        <w:t xml:space="preserve">[Psy] Clôture sans performance. Pas de récompense, pas de validation finale. Le silence comme sortie.</w:t>
      </w:r>
    </w:p>
    <w:p>
      <w:pPr>
        <w:pStyle w:val="Heading3"/>
        <w:spacing w:before="200"/>
      </w:pPr>
      <w:r>
        <w:rPr>
          <w:b/>
          <w:bCs/>
          <w:sz w:val="22"/>
          <w:szCs w:val="22"/>
        </w:rPr>
        <w:t xml:space="preserve">Le dhikr de sortie — pour la vie</w:t>
      </w:r>
    </w:p>
    <w:p>
      <w:pPr>
        <w:spacing w:after="120"/>
      </w:pPr>
      <w:r>
        <w:rPr>
          <w:sz w:val="22"/>
          <w:szCs w:val="22"/>
        </w:rPr>
        <w:t xml:space="preserve">Le dhikr que tu emportes pour la vie. Le Prophète ﷺ l'a directement enseigné à Mu'âdh ibn Jabal, l'un de ses Compagnons les plus aimés, en lui disant : 'Mu'âdh, je t'aime — ne manque jamais de dire après chaque salât...' Voici cette du'â.</w:t>
      </w:r>
    </w:p>
    <w:p>
      <w:pPr>
        <w:spacing w:after="80"/>
      </w:pPr>
      <w:r>
        <w:rPr>
          <w:b/>
          <w:bCs/>
          <w:sz w:val="22"/>
          <w:szCs w:val="22"/>
        </w:rPr>
        <w:t xml:space="preserve">Ô Allah, aide-moi à T'évoquer, à Te remercier et à T'adorer parfaitement.</w:t>
      </w:r>
    </w:p>
    <w:p>
      <w:pPr>
        <w:spacing w:after="120"/>
      </w:pPr>
      <w:r>
        <w:rPr>
          <w:sz w:val="22"/>
          <w:szCs w:val="22"/>
        </w:rPr>
        <w:t xml:space="preserve">Quantité : 1 fois après chaque salât (5 fois/jour)</w:t>
      </w:r>
    </w:p>
    <w:p>
      <w:pPr>
        <w:spacing w:after="120"/>
      </w:pPr>
      <w:r>
        <w:rPr>
          <w:sz w:val="22"/>
          <w:szCs w:val="22"/>
        </w:rPr>
        <w:t xml:space="preserve">Moment : Après chaque salât obligatoire. Pour la vie.</w:t>
      </w:r>
    </w:p>
    <w:p>
      <w:pPr>
        <w:spacing w:after="120"/>
      </w:pPr>
      <w:r>
        <w:rPr>
          <w:sz w:val="22"/>
          <w:szCs w:val="22"/>
        </w:rPr>
        <w:t xml:space="preserve">Le Messager d'Allah ﷺ a pris la main de Mu'âdh ibn Jabal et lui a dit : 'Ô Mu'âdh, par Allah, je t'aime — par Allah, je t'aime. Je te conseille, ô Mu'âdh, de ne jamais omettre, après chaque salât, de dire : Allâhumma a'innî 'alâ dhikrika wa shukrika wa husni 'ibâdatik.'</w:t>
      </w:r>
    </w:p>
    <w:p>
      <w:pPr>
        <w:spacing w:after="120"/>
      </w:pPr>
      <w:r>
        <w:rPr>
          <w:i/>
          <w:iCs/>
          <w:sz w:val="22"/>
          <w:szCs w:val="22"/>
        </w:rPr>
        <w:t xml:space="preserve">Source : Abû Dâwûd 1522, Nasâ'î 1303, Ahmad — sahîh</w:t>
      </w:r>
    </w:p>
    <w:p>
      <w:pPr>
        <w:spacing w:after="120"/>
      </w:pPr>
      <w:r>
        <w:rPr>
          <w:sz w:val="22"/>
          <w:szCs w:val="22"/>
        </w:rPr>
        <w:t xml:space="preserve">Pas un effort spectaculaire — juste après chaque salât obligatoire, avant tout autre dhikr. 5 fois par jour. Pendant des années. Quand tu sentiras un jour ton cœur faiblir, cette du'â aura déjà été répétée des milliers de fois. Elle te tiendra.</w:t>
      </w:r>
    </w:p>
    <w:p>
      <w:pPr>
        <w:pStyle w:val="Heading3"/>
        <w:spacing w:before="200"/>
      </w:pPr>
      <w:r>
        <w:rPr>
          <w:b/>
          <w:bCs/>
          <w:sz w:val="22"/>
          <w:szCs w:val="22"/>
        </w:rPr>
        <w:t xml:space="preserve">La marche de sortie</w:t>
      </w:r>
    </w:p>
    <w:p>
      <w:pPr>
        <w:spacing w:after="120"/>
      </w:pPr>
      <w:r>
        <w:rPr>
          <w:sz w:val="22"/>
          <w:szCs w:val="22"/>
        </w:rPr>
        <w:t xml:space="preserve">Tu as fait 7 jours. Maintenant tu sors. Le dernier geste de la cure n'est pas intérieur — il est dehors. Tu marches.</w:t>
      </w:r>
    </w:p>
    <w:p>
      <w:pPr>
        <w:spacing w:after="120"/>
      </w:pPr>
      <w:r>
        <w:rPr>
          <w:sz w:val="22"/>
          <w:szCs w:val="22"/>
        </w:rPr>
        <w:t xml:space="preserve">• Quand tu auras fini cette cure, sors de chez toi.</w:t>
      </w:r>
    </w:p>
    <w:p>
      <w:pPr>
        <w:spacing w:after="120"/>
      </w:pPr>
      <w:r>
        <w:rPr>
          <w:sz w:val="22"/>
          <w:szCs w:val="22"/>
        </w:rPr>
        <w:t xml:space="preserve">• Marche 15 minutes. Peu importe où. Sans téléphone.</w:t>
      </w:r>
    </w:p>
    <w:p>
      <w:pPr>
        <w:spacing w:after="120"/>
      </w:pPr>
      <w:r>
        <w:rPr>
          <w:sz w:val="22"/>
          <w:szCs w:val="22"/>
        </w:rPr>
        <w:t xml:space="preserve">• À chaque pas, observe ce que tes yeux voient — les visages, les arbres, les sons, le ciel.</w:t>
      </w:r>
    </w:p>
    <w:p>
      <w:pPr>
        <w:spacing w:after="120"/>
      </w:pPr>
      <w:r>
        <w:rPr>
          <w:sz w:val="22"/>
          <w:szCs w:val="22"/>
        </w:rPr>
        <w:t xml:space="preserve">• Pratique le ghadd al-basar de façon vivante : ce que tu regardes, ce que tu détournes, naturellement.</w:t>
      </w:r>
    </w:p>
    <w:p>
      <w:pPr>
        <w:spacing w:after="120"/>
      </w:pPr>
      <w:r>
        <w:rPr>
          <w:sz w:val="22"/>
          <w:szCs w:val="22"/>
        </w:rPr>
        <w:t xml:space="preserve">• Ne force rien. Sois juste là.</w:t>
      </w:r>
    </w:p>
    <w:p>
      <w:pPr>
        <w:spacing w:after="120"/>
      </w:pPr>
      <w:r>
        <w:rPr>
          <w:sz w:val="22"/>
          <w:szCs w:val="22"/>
        </w:rPr>
        <w:t xml:space="preserve">• Quand tu rentres, tu auras quitté la cure et seras entré dans la vie.</w:t>
      </w:r>
    </w:p>
    <w:p>
      <w:pPr>
        <w:spacing w:after="120"/>
      </w:pPr>
      <w:r>
        <w:rPr>
          <w:sz w:val="22"/>
          <w:szCs w:val="22"/>
        </w:rPr>
        <w:t xml:space="preserve">Allah dit : 'Quand tu termines [une tâche], lève-toi pour [une autre], et c'est vers ton Seigneur que tu dois aspirer.' — Ach-Charh 94:7-8</w:t>
      </w:r>
    </w:p>
    <w:p>
      <w:pPr>
        <w:spacing w:after="120"/>
      </w:pPr>
      <w:r>
        <w:rPr>
          <w:i/>
          <w:iCs/>
          <w:sz w:val="22"/>
          <w:szCs w:val="22"/>
        </w:rPr>
        <w:t xml:space="preserve">Source : Ach-Charh 94:7-8</w:t>
      </w:r>
    </w:p>
    <w:p>
      <w:pPr>
        <w:spacing w:after="120"/>
      </w:pPr>
      <w:r>
        <w:rPr>
          <w:sz w:val="22"/>
          <w:szCs w:val="22"/>
        </w:rPr>
        <w:t xml:space="preserve">Cette marche est le rituel de sortie. Elle marque la transition entre l'espace protégé de la cure et la vie ordinaire — où tu auras à appliquer ce que tu as appris. C'est le test grandeur nature.</w:t>
      </w:r>
    </w:p>
    <w:p>
      <w:pPr>
        <w:spacing w:after="120"/>
      </w:pPr>
      <w:r>
        <w:rPr>
          <w:i/>
          <w:iCs/>
          <w:sz w:val="22"/>
          <w:szCs w:val="22"/>
        </w:rPr>
        <w:t xml:space="preserve">Tu as ta du’â d’après la prière : aide-moi à mieux Te servir.
Tu sais détourner les yeux — et revenir quand le regard glisse, sans t’enfoncer dans la honte.
Tu sais qu’Allah, as-Sittîr, voile tes fautes : tu te relèves sans désespérer.
La porte du Regard reste ouverte derrière toi — et tu sais, désormais, marcher droit.</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2026-06-07T18:05:21.668Z</dcterms:created>
  <dcterms:modified xsi:type="dcterms:W3CDTF">2026-06-07T18:05:21.668Z</dcterms:modified>
</cp:coreProperties>
</file>

<file path=docProps/custom.xml><?xml version="1.0" encoding="utf-8"?>
<Properties xmlns="http://schemas.openxmlformats.org/officeDocument/2006/custom-properties" xmlns:vt="http://schemas.openxmlformats.org/officeDocument/2006/docPropsVTypes"/>
</file>