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</w:r>
    </w:p>
    <w:p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Front-end Application</w:t>
      </w:r>
    </w:p>
    <w:p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</w:t>
      </w:r>
      <w:r>
        <w:rPr>
          <w:sz w:val="96"/>
          <w:szCs w:val="96"/>
          <w:lang w:val="en-US"/>
        </w:rPr>
        <w:t>Requiremen</w:t>
      </w:r>
      <w:bookmarkStart w:id="0" w:name="_Toc36635754"/>
      <w:r>
        <w:rPr>
          <w:sz w:val="96"/>
          <w:szCs w:val="96"/>
          <w:lang w:val="en-US"/>
        </w:rPr>
        <w:t>t</w:t>
      </w:r>
      <w:bookmarkEnd w:id="0"/>
      <w:r>
        <w:rPr>
          <w:sz w:val="96"/>
          <w:szCs w:val="96"/>
          <w:lang w:val="en-US"/>
        </w:rPr>
        <w:t>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ind w:left="720" w:hanging="72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ind w:left="720" w:hanging="0"/>
        <w:rPr>
          <w:lang w:val="en-US"/>
        </w:rPr>
      </w:pPr>
      <w:bookmarkStart w:id="1" w:name="_Toc36635757"/>
      <w:r>
        <w:rPr>
          <w:lang w:val="en-US"/>
        </w:rPr>
        <w:t>Home Page</w:t>
      </w:r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 xml:space="preserve">Following main modules should be shown – content  - on the Home Page as icons: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 management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FTP Engine Specification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Allocation Engine Specification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Management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From the left side – navigation sidebar - should be visible all links for each page (when click on icon for Dimension management, show all links/subpages for this module)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 xml:space="preserve">On the header – toolbar  - should be shown logo ( in src/assets folder) and username – use a placeholder name - with following drop-down list: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Preferences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 xml:space="preserve">Toolbar should be available on each pages (there’s only a “not found page” implemented, so clicking on any links should navigate there) with link for the Home Page. 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Example</w:t>
      </w:r>
      <w:r>
        <w:rPr>
          <w:lang w:val="en-US"/>
        </w:rPr>
        <w:t xml:space="preserve"> for Home page (Only a Draft, User management is not shown, </w:t>
        <w:tab/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please implement that as well, change “Version” to “About”)</w:t>
      </w:r>
    </w:p>
    <w:p>
      <w:pPr>
        <w:pStyle w:val="ListParagraph"/>
        <w:ind w:left="720" w:hanging="72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436"/>
        <w:rPr>
          <w:lang w:val="en-US"/>
        </w:rPr>
      </w:pPr>
      <w:r>
        <w:rPr/>
        <w:drawing>
          <wp:inline distT="0" distB="0" distL="0" distR="0">
            <wp:extent cx="5850255" cy="247396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436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436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ListParagraph"/>
        <w:spacing w:before="0" w:after="160"/>
        <w:ind w:left="720" w:hanging="436"/>
        <w:contextualSpacing/>
        <w:rPr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519167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2130654423"/>
    </w:sdtPr>
    <w:sdtContent>
      <w:p>
        <w:pPr>
          <w:pStyle w:val="Header"/>
          <w:rPr/>
        </w:pPr>
        <w:r>
          <w:rPr/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24.15pt;margin-top:281.95pt;width:412.2pt;height:145.95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54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8e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39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858e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58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858e5"/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58e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58e5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354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b48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4864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078e2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a96dc1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6639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3cad"/>
    <w:rPr>
      <w:color w:val="605E5C"/>
      <w:shd w:fill="E1DFDD" w:val="clear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a70f1"/>
    <w:rPr>
      <w:rFonts w:ascii="Calibri" w:hAnsi="Calibri" w:eastAsia="Times New Roman" w:cs="Calibri"/>
      <w:szCs w:val="21"/>
      <w:lang w:eastAsia="de-D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858e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58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54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486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486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9078e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96dc1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a96dc1"/>
    <w:pPr>
      <w:spacing w:before="0" w:after="100"/>
      <w:ind w:left="220" w:hanging="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96dc1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a96dc1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a70f1"/>
    <w:pPr>
      <w:spacing w:lineRule="auto" w:line="240" w:before="0" w:after="0"/>
    </w:pPr>
    <w:rPr>
      <w:rFonts w:ascii="Calibri" w:hAnsi="Calibri" w:eastAsia="Times New Roman" w:cs="Calibri"/>
      <w:szCs w:val="21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8789-4C3A-41F5-B18C-1E317014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LibreOffice/6.4.3.2$Linux_X86_64 LibreOffice_project/40$Build-2</Application>
  <Pages>2</Pages>
  <Words>145</Words>
  <Characters>733</Characters>
  <CharactersWithSpaces>865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2020-04-01T09:32:00Z</dcterms:created>
  <dc:creator>Sladjana VUKOBRATOVIC</dc:creator>
  <dc:description/>
  <dc:language>en-GB</dc:language>
  <cp:lastModifiedBy/>
  <dcterms:modified xsi:type="dcterms:W3CDTF">2020-04-20T10:55:14Z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a6524ed-fb1a-49fd-bafe-15c5e5ffd047_ActionId">
    <vt:lpwstr>097d84c9-4bf7-4d05-90ac-5bb8a2a6bc87</vt:lpwstr>
  </property>
  <property fmtid="{D5CDD505-2E9C-101B-9397-08002B2CF9AE}" pid="7" name="MSIP_Label_2a6524ed-fb1a-49fd-bafe-15c5e5ffd047_Application">
    <vt:lpwstr>Microsoft Azure Information Protection</vt:lpwstr>
  </property>
  <property fmtid="{D5CDD505-2E9C-101B-9397-08002B2CF9AE}" pid="8" name="MSIP_Label_2a6524ed-fb1a-49fd-bafe-15c5e5ffd047_Enabled">
    <vt:lpwstr>True</vt:lpwstr>
  </property>
  <property fmtid="{D5CDD505-2E9C-101B-9397-08002B2CF9AE}" pid="9" name="MSIP_Label_2a6524ed-fb1a-49fd-bafe-15c5e5ffd047_Extended_MSFT_Method">
    <vt:lpwstr>Manual</vt:lpwstr>
  </property>
  <property fmtid="{D5CDD505-2E9C-101B-9397-08002B2CF9AE}" pid="10" name="MSIP_Label_2a6524ed-fb1a-49fd-bafe-15c5e5ffd047_Name">
    <vt:lpwstr>General</vt:lpwstr>
  </property>
  <property fmtid="{D5CDD505-2E9C-101B-9397-08002B2CF9AE}" pid="11" name="MSIP_Label_2a6524ed-fb1a-49fd-bafe-15c5e5ffd047_Owner">
    <vt:lpwstr>sladjana.vukobratovic@rbinternational.com</vt:lpwstr>
  </property>
  <property fmtid="{D5CDD505-2E9C-101B-9397-08002B2CF9AE}" pid="12" name="MSIP_Label_2a6524ed-fb1a-49fd-bafe-15c5e5ffd047_SetDate">
    <vt:lpwstr>2020-01-31T14:16:03.7414257Z</vt:lpwstr>
  </property>
  <property fmtid="{D5CDD505-2E9C-101B-9397-08002B2CF9AE}" pid="13" name="MSIP_Label_2a6524ed-fb1a-49fd-bafe-15c5e5ffd047_SiteId">
    <vt:lpwstr>9b511fda-f0b1-43a5-b06e-1e720f64520a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