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2"/>
          <w:shd w:fill="auto" w:val="clear"/>
        </w:rPr>
        <w:t xml:space="preserve">CoinFuel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Strategy document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Business Goals</w:t>
        <w:tab/>
        <w:tab/>
        <w:tab/>
        <w:tab/>
        <w:t xml:space="preserve">User´s Goals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50% advertising benefits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good reviews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donations from users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daily updates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premium without ads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  <w:tab/>
        <w:tab/>
        <w:tab/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mobile app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have great sponsors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The user is 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wasteful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who wants to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  <w:t xml:space="preserve">save more money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