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1615"/>
        <w:gridCol w:w="6030"/>
      </w:tblGrid>
      <w:tr w:rsidR="00063BB6" w:rsidRPr="00EA0448" w:rsidTr="00EA0448">
        <w:tc>
          <w:tcPr>
            <w:tcW w:w="1615" w:type="dxa"/>
          </w:tcPr>
          <w:p w:rsidR="00063BB6" w:rsidRPr="00EA0448" w:rsidRDefault="00063BB6">
            <w:pPr>
              <w:rPr>
                <w:rFonts w:asciiTheme="majorBidi" w:hAnsiTheme="majorBidi" w:cstheme="majorBidi"/>
                <w:b/>
                <w:bCs/>
                <w:sz w:val="32"/>
                <w:szCs w:val="32"/>
              </w:rPr>
            </w:pPr>
            <w:r w:rsidRPr="00EA0448">
              <w:rPr>
                <w:rFonts w:asciiTheme="majorBidi" w:hAnsiTheme="majorBidi" w:cstheme="majorBidi"/>
                <w:b/>
                <w:bCs/>
                <w:sz w:val="32"/>
                <w:szCs w:val="32"/>
              </w:rPr>
              <w:t>Nom</w:t>
            </w:r>
          </w:p>
        </w:tc>
        <w:tc>
          <w:tcPr>
            <w:tcW w:w="6030" w:type="dxa"/>
          </w:tcPr>
          <w:p w:rsidR="00063BB6" w:rsidRPr="00EA0448" w:rsidRDefault="004E6354">
            <w:pPr>
              <w:rPr>
                <w:rFonts w:asciiTheme="majorBidi" w:hAnsiTheme="majorBidi" w:cstheme="majorBidi"/>
                <w:sz w:val="32"/>
                <w:szCs w:val="32"/>
              </w:rPr>
            </w:pPr>
            <w:r w:rsidRPr="00EA0448">
              <w:rPr>
                <w:rFonts w:asciiTheme="majorBidi" w:hAnsiTheme="majorBidi" w:cstheme="majorBidi"/>
                <w:sz w:val="32"/>
                <w:szCs w:val="32"/>
              </w:rPr>
              <w:t xml:space="preserve"> BENBOUTA</w:t>
            </w:r>
          </w:p>
        </w:tc>
      </w:tr>
      <w:tr w:rsidR="00063BB6" w:rsidRPr="00EA0448" w:rsidTr="00EA0448">
        <w:tc>
          <w:tcPr>
            <w:tcW w:w="1615" w:type="dxa"/>
          </w:tcPr>
          <w:p w:rsidR="00063BB6" w:rsidRPr="00EA0448" w:rsidRDefault="00063BB6">
            <w:pPr>
              <w:rPr>
                <w:rFonts w:asciiTheme="majorBidi" w:hAnsiTheme="majorBidi" w:cstheme="majorBidi"/>
                <w:b/>
                <w:bCs/>
                <w:sz w:val="32"/>
                <w:szCs w:val="32"/>
              </w:rPr>
            </w:pPr>
            <w:r w:rsidRPr="00EA0448">
              <w:rPr>
                <w:rFonts w:asciiTheme="majorBidi" w:hAnsiTheme="majorBidi" w:cstheme="majorBidi"/>
                <w:b/>
                <w:bCs/>
                <w:sz w:val="32"/>
                <w:szCs w:val="32"/>
                <w:lang w:val="fr-FR"/>
              </w:rPr>
              <w:t>Prénom</w:t>
            </w:r>
          </w:p>
        </w:tc>
        <w:tc>
          <w:tcPr>
            <w:tcW w:w="6030" w:type="dxa"/>
          </w:tcPr>
          <w:p w:rsidR="00063BB6" w:rsidRPr="00EA0448" w:rsidRDefault="004E6354">
            <w:pPr>
              <w:rPr>
                <w:rFonts w:asciiTheme="majorBidi" w:hAnsiTheme="majorBidi" w:cstheme="majorBidi"/>
                <w:sz w:val="32"/>
                <w:szCs w:val="32"/>
              </w:rPr>
            </w:pPr>
            <w:r w:rsidRPr="00EA0448">
              <w:rPr>
                <w:rFonts w:asciiTheme="majorBidi" w:hAnsiTheme="majorBidi" w:cstheme="majorBidi"/>
                <w:sz w:val="32"/>
                <w:szCs w:val="32"/>
              </w:rPr>
              <w:t xml:space="preserve"> NACEREDDINE</w:t>
            </w:r>
          </w:p>
        </w:tc>
      </w:tr>
      <w:tr w:rsidR="00063BB6" w:rsidRPr="00EA0448" w:rsidTr="00EA0448">
        <w:trPr>
          <w:trHeight w:val="77"/>
        </w:trPr>
        <w:tc>
          <w:tcPr>
            <w:tcW w:w="1615" w:type="dxa"/>
          </w:tcPr>
          <w:p w:rsidR="00063BB6" w:rsidRPr="00EA0448" w:rsidRDefault="00063BB6">
            <w:pPr>
              <w:rPr>
                <w:rFonts w:asciiTheme="majorBidi" w:hAnsiTheme="majorBidi" w:cstheme="majorBidi"/>
                <w:b/>
                <w:bCs/>
                <w:sz w:val="32"/>
                <w:szCs w:val="32"/>
              </w:rPr>
            </w:pPr>
            <w:r w:rsidRPr="00EA0448">
              <w:rPr>
                <w:rFonts w:asciiTheme="majorBidi" w:hAnsiTheme="majorBidi" w:cstheme="majorBidi"/>
                <w:b/>
                <w:bCs/>
                <w:sz w:val="32"/>
                <w:szCs w:val="32"/>
              </w:rPr>
              <w:t>Groupe</w:t>
            </w:r>
          </w:p>
        </w:tc>
        <w:tc>
          <w:tcPr>
            <w:tcW w:w="6030" w:type="dxa"/>
          </w:tcPr>
          <w:p w:rsidR="00063BB6" w:rsidRPr="00EA0448" w:rsidRDefault="000A16FF">
            <w:pPr>
              <w:rPr>
                <w:rFonts w:asciiTheme="majorBidi" w:hAnsiTheme="majorBidi" w:cstheme="majorBidi"/>
                <w:sz w:val="32"/>
                <w:szCs w:val="32"/>
              </w:rPr>
            </w:pPr>
            <w:r>
              <w:rPr>
                <w:rFonts w:asciiTheme="majorBidi" w:hAnsiTheme="majorBidi" w:cstheme="majorBidi"/>
                <w:sz w:val="32"/>
                <w:szCs w:val="32"/>
              </w:rPr>
              <w:t xml:space="preserve"> </w:t>
            </w:r>
            <w:r w:rsidR="004E6354" w:rsidRPr="00EA0448">
              <w:rPr>
                <w:rFonts w:asciiTheme="majorBidi" w:hAnsiTheme="majorBidi" w:cstheme="majorBidi"/>
                <w:sz w:val="32"/>
                <w:szCs w:val="32"/>
              </w:rPr>
              <w:t>04</w:t>
            </w:r>
          </w:p>
        </w:tc>
      </w:tr>
    </w:tbl>
    <w:p w:rsidR="00C43A83" w:rsidRDefault="008707A8"/>
    <w:p w:rsidR="00063BB6" w:rsidRDefault="00063BB6">
      <w:pPr>
        <w:rPr>
          <w:b/>
          <w:bCs/>
          <w:color w:val="00B0F0"/>
          <w:sz w:val="24"/>
          <w:szCs w:val="24"/>
        </w:rPr>
      </w:pPr>
      <w:proofErr w:type="spellStart"/>
      <w:r w:rsidRPr="00063BB6">
        <w:rPr>
          <w:b/>
          <w:bCs/>
          <w:color w:val="00B0F0"/>
          <w:sz w:val="24"/>
          <w:szCs w:val="24"/>
        </w:rPr>
        <w:t>Travaux</w:t>
      </w:r>
      <w:proofErr w:type="spellEnd"/>
      <w:r w:rsidRPr="00063BB6">
        <w:rPr>
          <w:b/>
          <w:bCs/>
          <w:color w:val="00B0F0"/>
          <w:sz w:val="24"/>
          <w:szCs w:val="24"/>
        </w:rPr>
        <w:t xml:space="preserve"> </w:t>
      </w:r>
      <w:proofErr w:type="spellStart"/>
      <w:r w:rsidRPr="00063BB6">
        <w:rPr>
          <w:b/>
          <w:bCs/>
          <w:color w:val="00B0F0"/>
          <w:sz w:val="24"/>
          <w:szCs w:val="24"/>
        </w:rPr>
        <w:t>Pratiques</w:t>
      </w:r>
      <w:proofErr w:type="spellEnd"/>
      <w:r w:rsidRPr="00063BB6">
        <w:rPr>
          <w:b/>
          <w:bCs/>
          <w:color w:val="00B0F0"/>
          <w:sz w:val="24"/>
          <w:szCs w:val="24"/>
        </w:rPr>
        <w:t xml:space="preserve"> N° </w:t>
      </w:r>
      <w:proofErr w:type="gramStart"/>
      <w:r w:rsidRPr="00063BB6">
        <w:rPr>
          <w:b/>
          <w:bCs/>
          <w:color w:val="00B0F0"/>
          <w:sz w:val="24"/>
          <w:szCs w:val="24"/>
        </w:rPr>
        <w:t>1 :</w:t>
      </w:r>
      <w:proofErr w:type="gramEnd"/>
      <w:r w:rsidRPr="00063BB6">
        <w:rPr>
          <w:b/>
          <w:bCs/>
          <w:color w:val="00B0F0"/>
          <w:sz w:val="24"/>
          <w:szCs w:val="24"/>
        </w:rPr>
        <w:t xml:space="preserve"> </w:t>
      </w:r>
      <w:proofErr w:type="spellStart"/>
      <w:r w:rsidRPr="00063BB6">
        <w:rPr>
          <w:b/>
          <w:bCs/>
          <w:color w:val="00B0F0"/>
          <w:sz w:val="24"/>
          <w:szCs w:val="24"/>
        </w:rPr>
        <w:t>Protocole</w:t>
      </w:r>
      <w:proofErr w:type="spellEnd"/>
      <w:r w:rsidRPr="00063BB6">
        <w:rPr>
          <w:b/>
          <w:bCs/>
          <w:color w:val="00B0F0"/>
          <w:sz w:val="24"/>
          <w:szCs w:val="24"/>
        </w:rPr>
        <w:t xml:space="preserve"> HTTP</w:t>
      </w:r>
    </w:p>
    <w:tbl>
      <w:tblPr>
        <w:tblStyle w:val="Grilledutableau"/>
        <w:tblW w:w="0" w:type="auto"/>
        <w:tblLook w:val="04A0" w:firstRow="1" w:lastRow="0" w:firstColumn="1" w:lastColumn="0" w:noHBand="0" w:noVBand="1"/>
      </w:tblPr>
      <w:tblGrid>
        <w:gridCol w:w="5845"/>
        <w:gridCol w:w="8545"/>
      </w:tblGrid>
      <w:tr w:rsidR="00063BB6" w:rsidRPr="000A16FF" w:rsidTr="00852D6E">
        <w:tc>
          <w:tcPr>
            <w:tcW w:w="14390" w:type="dxa"/>
            <w:gridSpan w:val="2"/>
          </w:tcPr>
          <w:p w:rsidR="00063BB6" w:rsidRPr="00063BB6" w:rsidRDefault="00063BB6" w:rsidP="00063BB6">
            <w:pPr>
              <w:rPr>
                <w:sz w:val="24"/>
                <w:szCs w:val="24"/>
                <w:lang w:val="fr-FR"/>
              </w:rPr>
            </w:pPr>
            <w:r w:rsidRPr="00063BB6">
              <w:rPr>
                <w:sz w:val="24"/>
                <w:szCs w:val="24"/>
                <w:lang w:val="fr-FR"/>
              </w:rPr>
              <w:t>d.</w:t>
            </w:r>
            <w:r w:rsidRPr="00063BB6">
              <w:rPr>
                <w:sz w:val="24"/>
                <w:szCs w:val="24"/>
                <w:lang w:val="fr-FR"/>
              </w:rPr>
              <w:tab/>
              <w:t>Répondre aux questions suivantes :</w:t>
            </w:r>
          </w:p>
        </w:tc>
      </w:tr>
      <w:tr w:rsidR="00063BB6" w:rsidRPr="00063BB6" w:rsidTr="00F62288">
        <w:tc>
          <w:tcPr>
            <w:tcW w:w="5845" w:type="dxa"/>
            <w:shd w:val="clear" w:color="auto" w:fill="0070C0"/>
          </w:tcPr>
          <w:p w:rsidR="00063BB6" w:rsidRPr="00F62288" w:rsidRDefault="00F62288" w:rsidP="00063BB6">
            <w:pPr>
              <w:rPr>
                <w:b/>
                <w:bCs/>
                <w:color w:val="FFFFFF" w:themeColor="background1"/>
                <w:sz w:val="24"/>
                <w:szCs w:val="24"/>
                <w:lang w:val="fr-FR"/>
              </w:rPr>
            </w:pPr>
            <w:bookmarkStart w:id="0" w:name="_Hlk64157449"/>
            <w:r>
              <w:rPr>
                <w:b/>
                <w:bCs/>
                <w:color w:val="FFFFFF" w:themeColor="background1"/>
                <w:sz w:val="24"/>
                <w:szCs w:val="24"/>
                <w:lang w:val="fr-FR"/>
              </w:rPr>
              <w:t>Question</w:t>
            </w:r>
            <w:r w:rsidR="00926195">
              <w:rPr>
                <w:b/>
                <w:bCs/>
                <w:color w:val="FFFFFF" w:themeColor="background1"/>
                <w:sz w:val="24"/>
                <w:szCs w:val="24"/>
                <w:lang w:val="fr-FR"/>
              </w:rPr>
              <w:t>s</w:t>
            </w:r>
          </w:p>
        </w:tc>
        <w:tc>
          <w:tcPr>
            <w:tcW w:w="8545" w:type="dxa"/>
            <w:shd w:val="clear" w:color="auto" w:fill="0070C0"/>
          </w:tcPr>
          <w:p w:rsidR="00063BB6" w:rsidRPr="00F62288" w:rsidRDefault="00F62288" w:rsidP="00063BB6">
            <w:pPr>
              <w:rPr>
                <w:b/>
                <w:bCs/>
                <w:color w:val="FFFFFF" w:themeColor="background1"/>
                <w:sz w:val="24"/>
                <w:szCs w:val="24"/>
                <w:lang w:val="fr-FR"/>
              </w:rPr>
            </w:pPr>
            <w:r>
              <w:rPr>
                <w:b/>
                <w:bCs/>
                <w:color w:val="FFFFFF" w:themeColor="background1"/>
                <w:sz w:val="24"/>
                <w:szCs w:val="24"/>
                <w:lang w:val="fr-FR"/>
              </w:rPr>
              <w:t>Réponse</w:t>
            </w:r>
            <w:r w:rsidR="00926195">
              <w:rPr>
                <w:b/>
                <w:bCs/>
                <w:color w:val="FFFFFF" w:themeColor="background1"/>
                <w:sz w:val="24"/>
                <w:szCs w:val="24"/>
                <w:lang w:val="fr-FR"/>
              </w:rPr>
              <w:t>s</w:t>
            </w:r>
          </w:p>
        </w:tc>
      </w:tr>
      <w:bookmarkEnd w:id="0"/>
      <w:tr w:rsidR="00063BB6" w:rsidRPr="004E6354" w:rsidTr="00AF15BF">
        <w:tc>
          <w:tcPr>
            <w:tcW w:w="5845" w:type="dxa"/>
            <w:vAlign w:val="center"/>
          </w:tcPr>
          <w:p w:rsidR="00063BB6" w:rsidRPr="00AF15BF" w:rsidRDefault="00F62288" w:rsidP="00AF15BF">
            <w:pPr>
              <w:rPr>
                <w:rFonts w:asciiTheme="majorBidi" w:hAnsiTheme="majorBidi" w:cstheme="majorBidi"/>
                <w:sz w:val="28"/>
                <w:szCs w:val="28"/>
                <w:lang w:val="fr-FR"/>
              </w:rPr>
            </w:pPr>
            <w:r w:rsidRPr="00AF15BF">
              <w:rPr>
                <w:rFonts w:asciiTheme="majorBidi" w:hAnsiTheme="majorBidi" w:cstheme="majorBidi"/>
                <w:sz w:val="28"/>
                <w:szCs w:val="28"/>
                <w:lang w:val="fr-FR"/>
              </w:rPr>
              <w:t>- Quelle méthode http faisant l’objet de cette requête ?</w:t>
            </w:r>
          </w:p>
        </w:tc>
        <w:tc>
          <w:tcPr>
            <w:tcW w:w="8545" w:type="dxa"/>
            <w:vAlign w:val="center"/>
          </w:tcPr>
          <w:p w:rsidR="00063BB6" w:rsidRPr="00AF15BF" w:rsidRDefault="004E6354" w:rsidP="00AF15BF">
            <w:pPr>
              <w:rPr>
                <w:rFonts w:asciiTheme="majorBidi" w:hAnsiTheme="majorBidi" w:cstheme="majorBidi"/>
                <w:sz w:val="28"/>
                <w:szCs w:val="28"/>
                <w:lang w:val="fr-FR"/>
              </w:rPr>
            </w:pPr>
            <w:r w:rsidRPr="00AF15BF">
              <w:rPr>
                <w:rFonts w:asciiTheme="majorBidi" w:hAnsiTheme="majorBidi" w:cstheme="majorBidi"/>
                <w:sz w:val="28"/>
                <w:szCs w:val="28"/>
                <w:lang w:val="fr-FR"/>
              </w:rPr>
              <w:t>GET</w:t>
            </w:r>
          </w:p>
        </w:tc>
      </w:tr>
      <w:tr w:rsidR="00AF15BF" w:rsidRPr="004E6354" w:rsidTr="00AF15BF">
        <w:tc>
          <w:tcPr>
            <w:tcW w:w="5845" w:type="dxa"/>
            <w:vMerge w:val="restart"/>
            <w:vAlign w:val="center"/>
          </w:tcPr>
          <w:p w:rsidR="00AF15BF" w:rsidRPr="00AF15BF" w:rsidRDefault="00AF15BF" w:rsidP="00AF15BF">
            <w:pPr>
              <w:rPr>
                <w:rFonts w:asciiTheme="majorBidi" w:hAnsiTheme="majorBidi" w:cstheme="majorBidi"/>
                <w:sz w:val="28"/>
                <w:szCs w:val="28"/>
                <w:lang w:val="fr-FR"/>
              </w:rPr>
            </w:pPr>
            <w:r w:rsidRPr="00AF15BF">
              <w:rPr>
                <w:rFonts w:asciiTheme="majorBidi" w:hAnsiTheme="majorBidi" w:cstheme="majorBidi"/>
                <w:sz w:val="28"/>
                <w:szCs w:val="28"/>
                <w:lang w:val="fr-FR"/>
              </w:rPr>
              <w:t>- Quelle est la requête URI de l’objet demandé ?</w:t>
            </w:r>
          </w:p>
          <w:p w:rsidR="00AF15BF" w:rsidRPr="00AF15BF" w:rsidRDefault="00AF15BF" w:rsidP="00AF15BF">
            <w:pPr>
              <w:rPr>
                <w:rFonts w:asciiTheme="majorBidi" w:hAnsiTheme="majorBidi" w:cstheme="majorBidi"/>
                <w:sz w:val="28"/>
                <w:szCs w:val="28"/>
                <w:lang w:val="fr-FR"/>
              </w:rPr>
            </w:pPr>
            <w:r w:rsidRPr="00AF15BF">
              <w:rPr>
                <w:rFonts w:asciiTheme="majorBidi" w:hAnsiTheme="majorBidi" w:cstheme="majorBidi"/>
                <w:sz w:val="28"/>
                <w:szCs w:val="28"/>
                <w:lang w:val="fr-FR"/>
              </w:rPr>
              <w:t>Prévoir le nom du fichier demandé</w:t>
            </w:r>
          </w:p>
        </w:tc>
        <w:tc>
          <w:tcPr>
            <w:tcW w:w="8545" w:type="dxa"/>
            <w:vAlign w:val="center"/>
          </w:tcPr>
          <w:p w:rsidR="00AF15BF" w:rsidRPr="00AF15BF" w:rsidRDefault="00AF15BF" w:rsidP="00AF15BF">
            <w:pPr>
              <w:rPr>
                <w:rFonts w:asciiTheme="majorBidi" w:hAnsiTheme="majorBidi" w:cstheme="majorBidi"/>
                <w:sz w:val="28"/>
                <w:szCs w:val="28"/>
                <w:lang w:val="fr-FR"/>
              </w:rPr>
            </w:pPr>
            <w:r w:rsidRPr="00AF15BF">
              <w:rPr>
                <w:rFonts w:asciiTheme="majorBidi" w:hAnsiTheme="majorBidi" w:cstheme="majorBidi"/>
                <w:sz w:val="28"/>
                <w:szCs w:val="28"/>
                <w:lang w:val="fr-FR"/>
              </w:rPr>
              <w:t>/</w:t>
            </w:r>
          </w:p>
        </w:tc>
      </w:tr>
      <w:tr w:rsidR="00AF15BF" w:rsidRPr="00AF15BF" w:rsidTr="00AF15BF">
        <w:tc>
          <w:tcPr>
            <w:tcW w:w="5845" w:type="dxa"/>
            <w:vMerge/>
            <w:vAlign w:val="center"/>
          </w:tcPr>
          <w:p w:rsidR="00AF15BF" w:rsidRPr="00AF15BF" w:rsidRDefault="00AF15BF" w:rsidP="00AF15BF">
            <w:pPr>
              <w:rPr>
                <w:rFonts w:asciiTheme="majorBidi" w:hAnsiTheme="majorBidi" w:cstheme="majorBidi"/>
                <w:sz w:val="28"/>
                <w:szCs w:val="28"/>
                <w:lang w:val="fr-FR"/>
              </w:rPr>
            </w:pPr>
          </w:p>
        </w:tc>
        <w:tc>
          <w:tcPr>
            <w:tcW w:w="8545" w:type="dxa"/>
            <w:vAlign w:val="center"/>
          </w:tcPr>
          <w:p w:rsidR="00AF15BF" w:rsidRPr="00AF15BF" w:rsidRDefault="00AF15BF" w:rsidP="00AF15BF">
            <w:pPr>
              <w:rPr>
                <w:rFonts w:asciiTheme="majorBidi" w:hAnsiTheme="majorBidi" w:cstheme="majorBidi"/>
                <w:sz w:val="28"/>
                <w:szCs w:val="28"/>
                <w:lang w:val="fr-FR"/>
              </w:rPr>
            </w:pPr>
          </w:p>
        </w:tc>
      </w:tr>
      <w:tr w:rsidR="009A39BE" w:rsidRPr="004E6354" w:rsidTr="00AF15BF">
        <w:tc>
          <w:tcPr>
            <w:tcW w:w="5845" w:type="dxa"/>
            <w:vAlign w:val="center"/>
          </w:tcPr>
          <w:p w:rsidR="009A39BE" w:rsidRPr="00AF15BF" w:rsidRDefault="009A39BE" w:rsidP="00AF15BF">
            <w:pPr>
              <w:rPr>
                <w:rFonts w:asciiTheme="majorBidi" w:hAnsiTheme="majorBidi" w:cstheme="majorBidi"/>
                <w:sz w:val="28"/>
                <w:szCs w:val="28"/>
                <w:lang w:val="fr-FR"/>
              </w:rPr>
            </w:pPr>
            <w:r w:rsidRPr="00AF15BF">
              <w:rPr>
                <w:rFonts w:asciiTheme="majorBidi" w:hAnsiTheme="majorBidi" w:cstheme="majorBidi"/>
                <w:sz w:val="28"/>
                <w:szCs w:val="28"/>
                <w:lang w:val="fr-FR"/>
              </w:rPr>
              <w:t>- Quelle est la version du protocole http ?</w:t>
            </w:r>
          </w:p>
        </w:tc>
        <w:tc>
          <w:tcPr>
            <w:tcW w:w="8545" w:type="dxa"/>
            <w:vAlign w:val="center"/>
          </w:tcPr>
          <w:p w:rsidR="009A39BE" w:rsidRPr="00AF15BF" w:rsidRDefault="009A39BE" w:rsidP="00AF15BF">
            <w:pPr>
              <w:rPr>
                <w:rFonts w:asciiTheme="majorBidi" w:hAnsiTheme="majorBidi" w:cstheme="majorBidi"/>
                <w:sz w:val="28"/>
                <w:szCs w:val="28"/>
                <w:lang w:val="fr-FR"/>
              </w:rPr>
            </w:pPr>
            <w:r w:rsidRPr="00AF15BF">
              <w:rPr>
                <w:rFonts w:asciiTheme="majorBidi" w:hAnsiTheme="majorBidi" w:cstheme="majorBidi"/>
                <w:sz w:val="28"/>
                <w:szCs w:val="28"/>
                <w:lang w:val="fr-FR"/>
              </w:rPr>
              <w:t>http/1.1</w:t>
            </w:r>
          </w:p>
        </w:tc>
      </w:tr>
      <w:tr w:rsidR="009A39BE" w:rsidRPr="000A16FF" w:rsidTr="00AF15BF">
        <w:tc>
          <w:tcPr>
            <w:tcW w:w="5845" w:type="dxa"/>
            <w:vAlign w:val="center"/>
          </w:tcPr>
          <w:p w:rsidR="009A39BE" w:rsidRPr="00AF15BF" w:rsidRDefault="009A39BE" w:rsidP="00AF15BF">
            <w:pPr>
              <w:rPr>
                <w:rFonts w:asciiTheme="majorBidi" w:hAnsiTheme="majorBidi" w:cstheme="majorBidi"/>
                <w:sz w:val="28"/>
                <w:szCs w:val="28"/>
                <w:lang w:val="fr-FR"/>
              </w:rPr>
            </w:pPr>
            <w:r w:rsidRPr="00AF15BF">
              <w:rPr>
                <w:rFonts w:asciiTheme="majorBidi" w:hAnsiTheme="majorBidi" w:cstheme="majorBidi"/>
                <w:sz w:val="28"/>
                <w:szCs w:val="28"/>
                <w:lang w:val="fr-FR"/>
              </w:rPr>
              <w:t xml:space="preserve">- Quelle est la signification de « </w:t>
            </w:r>
            <w:proofErr w:type="spellStart"/>
            <w:r w:rsidRPr="00AF15BF">
              <w:rPr>
                <w:rFonts w:asciiTheme="majorBidi" w:hAnsiTheme="majorBidi" w:cstheme="majorBidi"/>
                <w:sz w:val="28"/>
                <w:szCs w:val="28"/>
                <w:lang w:val="fr-FR"/>
              </w:rPr>
              <w:t>keep</w:t>
            </w:r>
            <w:proofErr w:type="spellEnd"/>
            <w:r w:rsidRPr="00AF15BF">
              <w:rPr>
                <w:rFonts w:asciiTheme="majorBidi" w:hAnsiTheme="majorBidi" w:cstheme="majorBidi"/>
                <w:sz w:val="28"/>
                <w:szCs w:val="28"/>
                <w:lang w:val="fr-FR"/>
              </w:rPr>
              <w:t>-alive » ?</w:t>
            </w:r>
          </w:p>
        </w:tc>
        <w:tc>
          <w:tcPr>
            <w:tcW w:w="8545" w:type="dxa"/>
            <w:vAlign w:val="center"/>
          </w:tcPr>
          <w:p w:rsidR="009A39BE" w:rsidRPr="00AF15BF" w:rsidRDefault="00C45D21" w:rsidP="00AF15BF">
            <w:pPr>
              <w:rPr>
                <w:rFonts w:asciiTheme="majorBidi" w:hAnsiTheme="majorBidi" w:cstheme="majorBidi"/>
                <w:sz w:val="28"/>
                <w:szCs w:val="28"/>
                <w:shd w:val="clear" w:color="auto" w:fill="FFFFFF"/>
                <w:lang w:val="fr-FR"/>
              </w:rPr>
            </w:pPr>
            <w:r w:rsidRPr="00AF15BF">
              <w:rPr>
                <w:rFonts w:asciiTheme="majorBidi" w:hAnsiTheme="majorBidi" w:cstheme="majorBidi"/>
                <w:b/>
                <w:bCs/>
                <w:sz w:val="28"/>
                <w:szCs w:val="28"/>
                <w:shd w:val="clear" w:color="auto" w:fill="FFFFFF"/>
                <w:lang w:val="fr-FR"/>
              </w:rPr>
              <w:t>est</w:t>
            </w:r>
            <w:r w:rsidRPr="00AF15BF">
              <w:rPr>
                <w:rFonts w:asciiTheme="majorBidi" w:hAnsiTheme="majorBidi" w:cstheme="majorBidi"/>
                <w:sz w:val="28"/>
                <w:szCs w:val="28"/>
                <w:shd w:val="clear" w:color="auto" w:fill="FFFFFF"/>
                <w:lang w:val="fr-FR"/>
              </w:rPr>
              <w:t> un message envoyé par un appareil à un autre pour vérifier que le lien entre les deux </w:t>
            </w:r>
            <w:r w:rsidRPr="00AF15BF">
              <w:rPr>
                <w:rFonts w:asciiTheme="majorBidi" w:hAnsiTheme="majorBidi" w:cstheme="majorBidi"/>
                <w:b/>
                <w:bCs/>
                <w:sz w:val="28"/>
                <w:szCs w:val="28"/>
                <w:shd w:val="clear" w:color="auto" w:fill="FFFFFF"/>
                <w:lang w:val="fr-FR"/>
              </w:rPr>
              <w:t>est</w:t>
            </w:r>
            <w:r w:rsidRPr="00AF15BF">
              <w:rPr>
                <w:rFonts w:asciiTheme="majorBidi" w:hAnsiTheme="majorBidi" w:cstheme="majorBidi"/>
                <w:sz w:val="28"/>
                <w:szCs w:val="28"/>
                <w:shd w:val="clear" w:color="auto" w:fill="FFFFFF"/>
                <w:lang w:val="fr-FR"/>
              </w:rPr>
              <w:t> actif, ou pour empêcher que le lien soit brisé</w:t>
            </w:r>
          </w:p>
          <w:p w:rsidR="00AF15BF" w:rsidRPr="00AF15BF" w:rsidRDefault="00AF15BF" w:rsidP="00AF15BF">
            <w:pPr>
              <w:rPr>
                <w:rFonts w:asciiTheme="majorBidi" w:hAnsiTheme="majorBidi" w:cstheme="majorBidi"/>
                <w:sz w:val="28"/>
                <w:szCs w:val="28"/>
                <w:lang w:val="fr-FR"/>
              </w:rPr>
            </w:pPr>
            <w:proofErr w:type="spellStart"/>
            <w:r w:rsidRPr="00AF15BF">
              <w:rPr>
                <w:rFonts w:asciiTheme="majorBidi" w:hAnsiTheme="majorBidi" w:cstheme="majorBidi"/>
                <w:sz w:val="28"/>
                <w:szCs w:val="28"/>
                <w:shd w:val="clear" w:color="auto" w:fill="FFFFFF"/>
                <w:lang w:val="fr-FR"/>
              </w:rPr>
              <w:t>Keep</w:t>
            </w:r>
            <w:proofErr w:type="spellEnd"/>
            <w:r w:rsidRPr="00AF15BF">
              <w:rPr>
                <w:rFonts w:asciiTheme="majorBidi" w:hAnsiTheme="majorBidi" w:cstheme="majorBidi"/>
                <w:sz w:val="28"/>
                <w:szCs w:val="28"/>
                <w:shd w:val="clear" w:color="auto" w:fill="FFFFFF"/>
                <w:lang w:val="fr-FR"/>
              </w:rPr>
              <w:t xml:space="preserve">-alive ou </w:t>
            </w:r>
            <w:proofErr w:type="spellStart"/>
            <w:r w:rsidRPr="00AF15BF">
              <w:rPr>
                <w:rFonts w:asciiTheme="majorBidi" w:hAnsiTheme="majorBidi" w:cstheme="majorBidi"/>
                <w:sz w:val="28"/>
                <w:szCs w:val="28"/>
                <w:shd w:val="clear" w:color="auto" w:fill="FFFFFF"/>
                <w:lang w:val="fr-FR"/>
              </w:rPr>
              <w:t>keep</w:t>
            </w:r>
            <w:proofErr w:type="spellEnd"/>
            <w:r w:rsidRPr="00AF15BF">
              <w:rPr>
                <w:rFonts w:asciiTheme="majorBidi" w:hAnsiTheme="majorBidi" w:cstheme="majorBidi"/>
                <w:sz w:val="28"/>
                <w:szCs w:val="28"/>
                <w:shd w:val="clear" w:color="auto" w:fill="FFFFFF"/>
                <w:lang w:val="fr-FR"/>
              </w:rPr>
              <w:t xml:space="preserve"> alive est une fonction qui permet de maintenir un réseau jusqu'à la rupture de connexion côté client ou côté </w:t>
            </w:r>
            <w:hyperlink r:id="rId7" w:tooltip="Serveur" w:history="1">
              <w:r w:rsidRPr="00AF15BF">
                <w:rPr>
                  <w:rStyle w:val="Lienhypertexte"/>
                  <w:rFonts w:asciiTheme="majorBidi" w:hAnsiTheme="majorBidi" w:cstheme="majorBidi"/>
                  <w:color w:val="auto"/>
                  <w:sz w:val="28"/>
                  <w:szCs w:val="28"/>
                  <w:bdr w:val="none" w:sz="0" w:space="0" w:color="auto" w:frame="1"/>
                  <w:shd w:val="clear" w:color="auto" w:fill="FFFFFF"/>
                  <w:lang w:val="fr-FR"/>
                </w:rPr>
                <w:t>serveur</w:t>
              </w:r>
            </w:hyperlink>
            <w:r w:rsidRPr="00AF15BF">
              <w:rPr>
                <w:rFonts w:asciiTheme="majorBidi" w:hAnsiTheme="majorBidi" w:cstheme="majorBidi"/>
                <w:sz w:val="28"/>
                <w:szCs w:val="28"/>
                <w:shd w:val="clear" w:color="auto" w:fill="FFFFFF"/>
                <w:lang w:val="fr-FR"/>
              </w:rPr>
              <w:t xml:space="preserve">. La caractéristique essentielle des connexions </w:t>
            </w:r>
            <w:proofErr w:type="spellStart"/>
            <w:r w:rsidRPr="00AF15BF">
              <w:rPr>
                <w:rFonts w:asciiTheme="majorBidi" w:hAnsiTheme="majorBidi" w:cstheme="majorBidi"/>
                <w:sz w:val="28"/>
                <w:szCs w:val="28"/>
                <w:shd w:val="clear" w:color="auto" w:fill="FFFFFF"/>
                <w:lang w:val="fr-FR"/>
              </w:rPr>
              <w:t>keep</w:t>
            </w:r>
            <w:proofErr w:type="spellEnd"/>
            <w:r w:rsidRPr="00AF15BF">
              <w:rPr>
                <w:rFonts w:asciiTheme="majorBidi" w:hAnsiTheme="majorBidi" w:cstheme="majorBidi"/>
                <w:sz w:val="28"/>
                <w:szCs w:val="28"/>
                <w:shd w:val="clear" w:color="auto" w:fill="FFFFFF"/>
                <w:lang w:val="fr-FR"/>
              </w:rPr>
              <w:t>-alive est l'</w:t>
            </w:r>
            <w:r w:rsidRPr="00AF15BF">
              <w:rPr>
                <w:rFonts w:asciiTheme="majorBidi" w:hAnsiTheme="majorBidi" w:cstheme="majorBidi"/>
                <w:b/>
                <w:bCs/>
                <w:sz w:val="28"/>
                <w:szCs w:val="28"/>
                <w:shd w:val="clear" w:color="auto" w:fill="FFFFFF"/>
                <w:lang w:val="fr-FR"/>
              </w:rPr>
              <w:t>échange de messages sans contenu</w:t>
            </w:r>
            <w:r w:rsidRPr="00AF15BF">
              <w:rPr>
                <w:rFonts w:asciiTheme="majorBidi" w:hAnsiTheme="majorBidi" w:cstheme="majorBidi"/>
                <w:sz w:val="28"/>
                <w:szCs w:val="28"/>
                <w:shd w:val="clear" w:color="auto" w:fill="FFFFFF"/>
                <w:lang w:val="fr-FR"/>
              </w:rPr>
              <w:t> entre un serveur et un client. A l'aide de ses messages, un utilisateur du réseau (client ou serveur) peut contrôler si la connexion est toujours établie et empêcher que celle-ci ne cesse. Si la connexion est toujours établie, il peut l'utiliser pour un échange de données</w:t>
            </w:r>
          </w:p>
        </w:tc>
      </w:tr>
      <w:tr w:rsidR="009A39BE" w:rsidRPr="000A16FF" w:rsidTr="00BF090F">
        <w:tc>
          <w:tcPr>
            <w:tcW w:w="5845" w:type="dxa"/>
          </w:tcPr>
          <w:p w:rsidR="009A39BE" w:rsidRPr="00AF15BF" w:rsidRDefault="009A39BE" w:rsidP="009A39BE">
            <w:pPr>
              <w:rPr>
                <w:rFonts w:asciiTheme="majorBidi" w:hAnsiTheme="majorBidi" w:cstheme="majorBidi"/>
                <w:sz w:val="28"/>
                <w:szCs w:val="28"/>
                <w:lang w:val="fr-FR"/>
              </w:rPr>
            </w:pPr>
            <w:r w:rsidRPr="00AF15BF">
              <w:rPr>
                <w:rFonts w:asciiTheme="majorBidi" w:hAnsiTheme="majorBidi" w:cstheme="majorBidi"/>
                <w:sz w:val="28"/>
                <w:szCs w:val="28"/>
                <w:lang w:val="fr-FR"/>
              </w:rPr>
              <w:t>- Que signifie « q=0.9 » ?</w:t>
            </w:r>
          </w:p>
        </w:tc>
        <w:tc>
          <w:tcPr>
            <w:tcW w:w="8545" w:type="dxa"/>
          </w:tcPr>
          <w:p w:rsidR="009A39BE" w:rsidRPr="00AF15BF" w:rsidRDefault="00AF15BF" w:rsidP="009A39BE">
            <w:pPr>
              <w:rPr>
                <w:rFonts w:asciiTheme="majorBidi" w:hAnsiTheme="majorBidi" w:cstheme="majorBidi"/>
                <w:sz w:val="28"/>
                <w:szCs w:val="28"/>
                <w:lang w:val="fr-FR"/>
              </w:rPr>
            </w:pPr>
            <w:r w:rsidRPr="00AF15BF">
              <w:rPr>
                <w:rFonts w:asciiTheme="majorBidi" w:hAnsiTheme="majorBidi" w:cstheme="majorBidi"/>
                <w:color w:val="212121"/>
                <w:spacing w:val="-1"/>
                <w:sz w:val="28"/>
                <w:szCs w:val="28"/>
                <w:shd w:val="clear" w:color="auto" w:fill="FFFFFF"/>
                <w:lang w:val="fr-FR"/>
              </w:rPr>
              <w:t>Une quantité numérique donnant un ordre de préférence et qui utilise une </w:t>
            </w:r>
            <w:hyperlink r:id="rId8" w:history="1">
              <w:r w:rsidRPr="00AF15BF">
                <w:rPr>
                  <w:rStyle w:val="Lienhypertexte"/>
                  <w:rFonts w:asciiTheme="majorBidi" w:hAnsiTheme="majorBidi" w:cstheme="majorBidi"/>
                  <w:color w:val="00458B"/>
                  <w:spacing w:val="-1"/>
                  <w:sz w:val="28"/>
                  <w:szCs w:val="28"/>
                  <w:shd w:val="clear" w:color="auto" w:fill="FFFFFF"/>
                  <w:lang w:val="fr-FR"/>
                </w:rPr>
                <w:t>valeur de qualité</w:t>
              </w:r>
            </w:hyperlink>
            <w:r w:rsidRPr="00AF15BF">
              <w:rPr>
                <w:rFonts w:asciiTheme="majorBidi" w:hAnsiTheme="majorBidi" w:cstheme="majorBidi"/>
                <w:color w:val="212121"/>
                <w:spacing w:val="-1"/>
                <w:sz w:val="28"/>
                <w:szCs w:val="28"/>
                <w:shd w:val="clear" w:color="auto" w:fill="FFFFFF"/>
                <w:lang w:val="fr-FR"/>
              </w:rPr>
              <w:t xml:space="preserve"> relative, </w:t>
            </w:r>
          </w:p>
        </w:tc>
      </w:tr>
      <w:tr w:rsidR="009A39BE" w:rsidRPr="000A16FF" w:rsidTr="00BF090F">
        <w:tc>
          <w:tcPr>
            <w:tcW w:w="5845" w:type="dxa"/>
          </w:tcPr>
          <w:p w:rsidR="009A39BE" w:rsidRPr="00AF15BF" w:rsidRDefault="009A39BE" w:rsidP="009A39BE">
            <w:pPr>
              <w:rPr>
                <w:rFonts w:asciiTheme="majorBidi" w:hAnsiTheme="majorBidi" w:cstheme="majorBidi"/>
                <w:sz w:val="28"/>
                <w:szCs w:val="28"/>
                <w:lang w:val="fr-FR"/>
              </w:rPr>
            </w:pPr>
            <w:r w:rsidRPr="00AF15BF">
              <w:rPr>
                <w:rFonts w:asciiTheme="majorBidi" w:hAnsiTheme="majorBidi" w:cstheme="majorBidi"/>
                <w:sz w:val="28"/>
                <w:szCs w:val="28"/>
                <w:lang w:val="fr-FR"/>
              </w:rPr>
              <w:t>- Quel type de donnée le client préfère recevoir le plus dans la réponse http ?</w:t>
            </w:r>
          </w:p>
        </w:tc>
        <w:tc>
          <w:tcPr>
            <w:tcW w:w="8545" w:type="dxa"/>
          </w:tcPr>
          <w:p w:rsidR="009A39BE" w:rsidRPr="00AF15BF" w:rsidRDefault="00A65658" w:rsidP="00A65658">
            <w:pPr>
              <w:shd w:val="clear" w:color="auto" w:fill="FFFFFF"/>
              <w:spacing w:before="75"/>
              <w:rPr>
                <w:rFonts w:asciiTheme="majorBidi" w:eastAsia="Times New Roman" w:hAnsiTheme="majorBidi" w:cstheme="majorBidi"/>
                <w:color w:val="303030"/>
                <w:sz w:val="28"/>
                <w:szCs w:val="28"/>
                <w:lang w:val="fr-FR" w:eastAsia="fr-FR"/>
              </w:rPr>
            </w:pPr>
            <w:r w:rsidRPr="00AF15BF">
              <w:rPr>
                <w:rFonts w:asciiTheme="majorBidi" w:eastAsia="Times New Roman" w:hAnsiTheme="majorBidi" w:cstheme="majorBidi"/>
                <w:color w:val="303030"/>
                <w:sz w:val="28"/>
                <w:szCs w:val="28"/>
                <w:lang w:val="fr-FR" w:eastAsia="fr-FR"/>
              </w:rPr>
              <w:t>Le serveur traite la requête puis envoie une </w:t>
            </w:r>
            <w:r w:rsidRPr="00AF15BF">
              <w:rPr>
                <w:rFonts w:asciiTheme="majorBidi" w:eastAsia="Times New Roman" w:hAnsiTheme="majorBidi" w:cstheme="majorBidi"/>
                <w:b/>
                <w:bCs/>
                <w:color w:val="303030"/>
                <w:sz w:val="28"/>
                <w:szCs w:val="28"/>
                <w:lang w:val="fr-FR" w:eastAsia="fr-FR"/>
              </w:rPr>
              <w:t>réponse HTTP</w:t>
            </w:r>
          </w:p>
        </w:tc>
      </w:tr>
      <w:tr w:rsidR="009A39BE" w:rsidRPr="000A16FF" w:rsidTr="000C5FC5">
        <w:tc>
          <w:tcPr>
            <w:tcW w:w="14390" w:type="dxa"/>
            <w:gridSpan w:val="2"/>
          </w:tcPr>
          <w:p w:rsidR="009A39BE" w:rsidRPr="00063BB6" w:rsidRDefault="009A39BE" w:rsidP="009A39BE">
            <w:pPr>
              <w:rPr>
                <w:sz w:val="24"/>
                <w:szCs w:val="24"/>
                <w:lang w:val="fr-FR"/>
              </w:rPr>
            </w:pPr>
            <w:r w:rsidRPr="00926195">
              <w:rPr>
                <w:sz w:val="24"/>
                <w:szCs w:val="24"/>
                <w:lang w:val="fr-FR"/>
              </w:rPr>
              <w:t>f.</w:t>
            </w:r>
            <w:r w:rsidRPr="00926195">
              <w:rPr>
                <w:sz w:val="24"/>
                <w:szCs w:val="24"/>
                <w:lang w:val="fr-FR"/>
              </w:rPr>
              <w:tab/>
              <w:t>Répondre aux questions suivantes :</w:t>
            </w:r>
          </w:p>
        </w:tc>
      </w:tr>
      <w:tr w:rsidR="009A39BE" w:rsidRPr="00F62288" w:rsidTr="00B77853">
        <w:tc>
          <w:tcPr>
            <w:tcW w:w="5845" w:type="dxa"/>
            <w:shd w:val="clear" w:color="auto" w:fill="0070C0"/>
          </w:tcPr>
          <w:p w:rsidR="009A39BE" w:rsidRPr="00F62288" w:rsidRDefault="009A39BE" w:rsidP="009A39BE">
            <w:pPr>
              <w:rPr>
                <w:b/>
                <w:bCs/>
                <w:color w:val="FFFFFF" w:themeColor="background1"/>
                <w:sz w:val="24"/>
                <w:szCs w:val="24"/>
                <w:lang w:val="fr-FR"/>
              </w:rPr>
            </w:pPr>
            <w:r>
              <w:rPr>
                <w:b/>
                <w:bCs/>
                <w:color w:val="FFFFFF" w:themeColor="background1"/>
                <w:sz w:val="24"/>
                <w:szCs w:val="24"/>
                <w:lang w:val="fr-FR"/>
              </w:rPr>
              <w:t>Questions</w:t>
            </w:r>
          </w:p>
        </w:tc>
        <w:tc>
          <w:tcPr>
            <w:tcW w:w="8545" w:type="dxa"/>
            <w:shd w:val="clear" w:color="auto" w:fill="0070C0"/>
          </w:tcPr>
          <w:p w:rsidR="009A39BE" w:rsidRPr="00F62288" w:rsidRDefault="009A39BE" w:rsidP="009A39BE">
            <w:pPr>
              <w:rPr>
                <w:b/>
                <w:bCs/>
                <w:color w:val="FFFFFF" w:themeColor="background1"/>
                <w:sz w:val="24"/>
                <w:szCs w:val="24"/>
                <w:lang w:val="fr-FR"/>
              </w:rPr>
            </w:pPr>
            <w:r>
              <w:rPr>
                <w:b/>
                <w:bCs/>
                <w:color w:val="FFFFFF" w:themeColor="background1"/>
                <w:sz w:val="24"/>
                <w:szCs w:val="24"/>
                <w:lang w:val="fr-FR"/>
              </w:rPr>
              <w:t>Réponses</w:t>
            </w:r>
          </w:p>
        </w:tc>
      </w:tr>
      <w:tr w:rsidR="009A39BE" w:rsidRPr="00063BB6" w:rsidTr="00BF090F">
        <w:tc>
          <w:tcPr>
            <w:tcW w:w="5845" w:type="dxa"/>
          </w:tcPr>
          <w:p w:rsidR="009A39BE" w:rsidRPr="00AF15BF" w:rsidRDefault="009A39BE" w:rsidP="009A39BE">
            <w:pPr>
              <w:rPr>
                <w:sz w:val="28"/>
                <w:szCs w:val="28"/>
                <w:lang w:val="fr-FR"/>
              </w:rPr>
            </w:pPr>
            <w:r w:rsidRPr="00AF15BF">
              <w:rPr>
                <w:sz w:val="28"/>
                <w:szCs w:val="28"/>
                <w:lang w:val="fr-FR"/>
              </w:rPr>
              <w:t>- Que signifie la valeur 200 ?</w:t>
            </w:r>
          </w:p>
        </w:tc>
        <w:tc>
          <w:tcPr>
            <w:tcW w:w="8545" w:type="dxa"/>
          </w:tcPr>
          <w:p w:rsidR="00123084" w:rsidRPr="00AF15BF" w:rsidRDefault="00123084" w:rsidP="00123084">
            <w:pPr>
              <w:shd w:val="clear" w:color="auto" w:fill="FFFFFF"/>
              <w:spacing w:before="108"/>
              <w:outlineLvl w:val="0"/>
              <w:rPr>
                <w:rFonts w:ascii="Times New Roman" w:eastAsia="Times New Roman" w:hAnsi="Times New Roman" w:cs="Times New Roman"/>
                <w:color w:val="303030"/>
                <w:spacing w:val="-6"/>
                <w:kern w:val="36"/>
                <w:sz w:val="28"/>
                <w:szCs w:val="28"/>
                <w:lang w:val="fr-FR" w:eastAsia="fr-FR"/>
              </w:rPr>
            </w:pPr>
            <w:r w:rsidRPr="00AF15BF">
              <w:rPr>
                <w:rFonts w:ascii="Times New Roman" w:eastAsia="Times New Roman" w:hAnsi="Times New Roman" w:cs="Times New Roman"/>
                <w:color w:val="303030"/>
                <w:spacing w:val="-6"/>
                <w:kern w:val="36"/>
                <w:sz w:val="28"/>
                <w:szCs w:val="28"/>
                <w:lang w:val="fr-FR" w:eastAsia="fr-FR"/>
              </w:rPr>
              <w:t>Valeur actuelle : définition, calcul, traduction</w:t>
            </w:r>
          </w:p>
          <w:p w:rsidR="009A39BE" w:rsidRPr="00AF15BF" w:rsidRDefault="009A39BE" w:rsidP="009A39BE">
            <w:pPr>
              <w:rPr>
                <w:sz w:val="28"/>
                <w:szCs w:val="28"/>
                <w:lang w:val="fr-FR"/>
              </w:rPr>
            </w:pPr>
          </w:p>
        </w:tc>
      </w:tr>
      <w:tr w:rsidR="009A39BE" w:rsidRPr="005D3C38" w:rsidTr="00AF15BF">
        <w:tc>
          <w:tcPr>
            <w:tcW w:w="5845" w:type="dxa"/>
            <w:vAlign w:val="center"/>
          </w:tcPr>
          <w:p w:rsidR="009A39BE" w:rsidRPr="00AF15BF" w:rsidRDefault="009A39BE" w:rsidP="00AF15BF">
            <w:pPr>
              <w:rPr>
                <w:rFonts w:asciiTheme="majorBidi" w:hAnsiTheme="majorBidi" w:cstheme="majorBidi"/>
                <w:sz w:val="28"/>
                <w:szCs w:val="28"/>
                <w:lang w:val="fr-FR"/>
              </w:rPr>
            </w:pPr>
            <w:r w:rsidRPr="00AF15BF">
              <w:rPr>
                <w:rFonts w:asciiTheme="majorBidi" w:hAnsiTheme="majorBidi" w:cstheme="majorBidi"/>
                <w:sz w:val="28"/>
                <w:szCs w:val="28"/>
                <w:lang w:val="fr-FR"/>
              </w:rPr>
              <w:lastRenderedPageBreak/>
              <w:t>- Quel serveur est responsable de fournir la réponse http ?</w:t>
            </w:r>
          </w:p>
        </w:tc>
        <w:tc>
          <w:tcPr>
            <w:tcW w:w="8545" w:type="dxa"/>
            <w:vAlign w:val="center"/>
          </w:tcPr>
          <w:p w:rsidR="009A39BE" w:rsidRPr="00AF15BF" w:rsidRDefault="00CC7782" w:rsidP="00AF15BF">
            <w:pPr>
              <w:rPr>
                <w:rFonts w:asciiTheme="majorBidi" w:hAnsiTheme="majorBidi" w:cstheme="majorBidi"/>
                <w:sz w:val="28"/>
                <w:szCs w:val="28"/>
                <w:lang w:val="fr-FR"/>
              </w:rPr>
            </w:pPr>
            <w:r w:rsidRPr="00AF15BF">
              <w:rPr>
                <w:rFonts w:asciiTheme="majorBidi" w:hAnsiTheme="majorBidi" w:cstheme="majorBidi"/>
                <w:color w:val="3C3C3C"/>
                <w:sz w:val="28"/>
                <w:szCs w:val="28"/>
                <w:shd w:val="clear" w:color="auto" w:fill="FFFFFF"/>
              </w:rPr>
              <w:t xml:space="preserve">Le </w:t>
            </w:r>
            <w:proofErr w:type="spellStart"/>
            <w:r w:rsidRPr="00AF15BF">
              <w:rPr>
                <w:rFonts w:asciiTheme="majorBidi" w:hAnsiTheme="majorBidi" w:cstheme="majorBidi"/>
                <w:color w:val="3C3C3C"/>
                <w:sz w:val="28"/>
                <w:szCs w:val="28"/>
                <w:shd w:val="clear" w:color="auto" w:fill="FFFFFF"/>
              </w:rPr>
              <w:t>serveur</w:t>
            </w:r>
            <w:proofErr w:type="spellEnd"/>
            <w:r w:rsidRPr="00AF15BF">
              <w:rPr>
                <w:rFonts w:asciiTheme="majorBidi" w:hAnsiTheme="majorBidi" w:cstheme="majorBidi"/>
                <w:color w:val="3C3C3C"/>
                <w:sz w:val="28"/>
                <w:szCs w:val="28"/>
                <w:shd w:val="clear" w:color="auto" w:fill="FFFFFF"/>
              </w:rPr>
              <w:t xml:space="preserve"> Web</w:t>
            </w:r>
          </w:p>
        </w:tc>
      </w:tr>
      <w:tr w:rsidR="009A39BE" w:rsidRPr="000A16FF" w:rsidTr="00AF15BF">
        <w:tc>
          <w:tcPr>
            <w:tcW w:w="5845" w:type="dxa"/>
            <w:vAlign w:val="center"/>
          </w:tcPr>
          <w:p w:rsidR="009A39BE" w:rsidRPr="00AF15BF" w:rsidRDefault="009A39BE" w:rsidP="00AF15BF">
            <w:pPr>
              <w:rPr>
                <w:rFonts w:asciiTheme="majorBidi" w:hAnsiTheme="majorBidi" w:cstheme="majorBidi"/>
                <w:sz w:val="28"/>
                <w:szCs w:val="28"/>
                <w:lang w:val="fr-FR"/>
              </w:rPr>
            </w:pPr>
            <w:r w:rsidRPr="00AF15BF">
              <w:rPr>
                <w:rFonts w:asciiTheme="majorBidi" w:hAnsiTheme="majorBidi" w:cstheme="majorBidi"/>
                <w:sz w:val="28"/>
                <w:szCs w:val="28"/>
                <w:lang w:val="fr-FR"/>
              </w:rPr>
              <w:t>- Comment le corps de la réponse http est-il séparé de son en-tête ?</w:t>
            </w:r>
          </w:p>
        </w:tc>
        <w:tc>
          <w:tcPr>
            <w:tcW w:w="8545" w:type="dxa"/>
            <w:vAlign w:val="center"/>
          </w:tcPr>
          <w:p w:rsidR="00CC7782" w:rsidRPr="00AF15BF" w:rsidRDefault="00CC7782" w:rsidP="00AF15BF">
            <w:pPr>
              <w:shd w:val="clear" w:color="auto" w:fill="FFFFFF"/>
              <w:spacing w:before="75"/>
              <w:ind w:left="300"/>
              <w:rPr>
                <w:rFonts w:asciiTheme="majorBidi" w:eastAsia="Times New Roman" w:hAnsiTheme="majorBidi" w:cstheme="majorBidi"/>
                <w:color w:val="303030"/>
                <w:sz w:val="28"/>
                <w:szCs w:val="28"/>
                <w:lang w:val="fr-FR" w:eastAsia="fr-FR"/>
              </w:rPr>
            </w:pPr>
            <w:r w:rsidRPr="00AF15BF">
              <w:rPr>
                <w:rFonts w:asciiTheme="majorBidi" w:eastAsia="Times New Roman" w:hAnsiTheme="majorBidi" w:cstheme="majorBidi"/>
                <w:color w:val="303030"/>
                <w:sz w:val="28"/>
                <w:szCs w:val="28"/>
                <w:lang w:val="fr-FR" w:eastAsia="fr-FR"/>
              </w:rPr>
              <w:t>Le navigateur effectue une </w:t>
            </w:r>
            <w:r w:rsidRPr="00AF15BF">
              <w:rPr>
                <w:rFonts w:asciiTheme="majorBidi" w:eastAsia="Times New Roman" w:hAnsiTheme="majorBidi" w:cstheme="majorBidi"/>
                <w:b/>
                <w:bCs/>
                <w:color w:val="303030"/>
                <w:sz w:val="28"/>
                <w:szCs w:val="28"/>
                <w:lang w:val="fr-FR" w:eastAsia="fr-FR"/>
              </w:rPr>
              <w:t>requête HTTP</w:t>
            </w:r>
          </w:p>
          <w:p w:rsidR="009A39BE" w:rsidRPr="00AF15BF" w:rsidRDefault="009A39BE" w:rsidP="00AF15BF">
            <w:pPr>
              <w:rPr>
                <w:rFonts w:asciiTheme="majorBidi" w:hAnsiTheme="majorBidi" w:cstheme="majorBidi"/>
                <w:sz w:val="28"/>
                <w:szCs w:val="28"/>
                <w:lang w:val="fr-FR"/>
              </w:rPr>
            </w:pPr>
          </w:p>
        </w:tc>
      </w:tr>
      <w:tr w:rsidR="009A39BE" w:rsidRPr="000A16FF" w:rsidTr="00AF15BF">
        <w:tc>
          <w:tcPr>
            <w:tcW w:w="5845" w:type="dxa"/>
            <w:vAlign w:val="center"/>
          </w:tcPr>
          <w:p w:rsidR="009A39BE" w:rsidRPr="00AF15BF" w:rsidRDefault="009A39BE" w:rsidP="00AF15BF">
            <w:pPr>
              <w:rPr>
                <w:rFonts w:asciiTheme="majorBidi" w:hAnsiTheme="majorBidi" w:cstheme="majorBidi"/>
                <w:sz w:val="28"/>
                <w:szCs w:val="28"/>
                <w:lang w:val="fr-FR"/>
              </w:rPr>
            </w:pPr>
            <w:r w:rsidRPr="00AF15BF">
              <w:rPr>
                <w:rFonts w:asciiTheme="majorBidi" w:hAnsiTheme="majorBidi" w:cstheme="majorBidi"/>
                <w:sz w:val="28"/>
                <w:szCs w:val="28"/>
                <w:lang w:val="fr-FR"/>
              </w:rPr>
              <w:t>- Quel est le type des données renvoyées par le serveur dans le corps de la réponse http ?</w:t>
            </w:r>
          </w:p>
        </w:tc>
        <w:tc>
          <w:tcPr>
            <w:tcW w:w="8545" w:type="dxa"/>
            <w:vAlign w:val="center"/>
          </w:tcPr>
          <w:p w:rsidR="00856C09" w:rsidRPr="00AF15BF" w:rsidRDefault="00856C09" w:rsidP="00AF15BF">
            <w:pPr>
              <w:numPr>
                <w:ilvl w:val="0"/>
                <w:numId w:val="3"/>
              </w:numPr>
              <w:shd w:val="clear" w:color="auto" w:fill="FFFFFF"/>
              <w:spacing w:before="75"/>
              <w:ind w:left="300"/>
              <w:rPr>
                <w:rFonts w:asciiTheme="majorBidi" w:eastAsia="Times New Roman" w:hAnsiTheme="majorBidi" w:cstheme="majorBidi"/>
                <w:color w:val="303030"/>
                <w:sz w:val="28"/>
                <w:szCs w:val="28"/>
                <w:lang w:val="fr-FR" w:eastAsia="fr-FR"/>
              </w:rPr>
            </w:pPr>
            <w:r w:rsidRPr="00AF15BF">
              <w:rPr>
                <w:rFonts w:asciiTheme="majorBidi" w:eastAsia="Times New Roman" w:hAnsiTheme="majorBidi" w:cstheme="majorBidi"/>
                <w:b/>
                <w:bCs/>
                <w:color w:val="303030"/>
                <w:sz w:val="28"/>
                <w:szCs w:val="28"/>
                <w:lang w:val="fr-FR" w:eastAsia="fr-FR"/>
              </w:rPr>
              <w:t>Le corps de la requête</w:t>
            </w:r>
            <w:r w:rsidRPr="00AF15BF">
              <w:rPr>
                <w:rFonts w:asciiTheme="majorBidi" w:eastAsia="Times New Roman" w:hAnsiTheme="majorBidi" w:cstheme="majorBidi"/>
                <w:color w:val="303030"/>
                <w:sz w:val="28"/>
                <w:szCs w:val="28"/>
                <w:lang w:val="fr-FR" w:eastAsia="fr-FR"/>
              </w:rPr>
              <w:t>: c'est un ensemble de lignes optionnelles devant être séparées des lignes précédentes par une ligne vide et permettant par exemple un envoi de données par une commande POST lors de l'envoi de données au serveur par un formulaire</w:t>
            </w:r>
          </w:p>
          <w:p w:rsidR="009A39BE" w:rsidRPr="00AF15BF" w:rsidRDefault="009A39BE" w:rsidP="00AF15BF">
            <w:pPr>
              <w:rPr>
                <w:rFonts w:asciiTheme="majorBidi" w:hAnsiTheme="majorBidi" w:cstheme="majorBidi"/>
                <w:sz w:val="28"/>
                <w:szCs w:val="28"/>
                <w:lang w:val="fr-FR"/>
              </w:rPr>
            </w:pPr>
          </w:p>
        </w:tc>
      </w:tr>
      <w:tr w:rsidR="009A39BE" w:rsidRPr="000A16FF" w:rsidTr="00AF15BF">
        <w:tc>
          <w:tcPr>
            <w:tcW w:w="5845" w:type="dxa"/>
            <w:vAlign w:val="center"/>
          </w:tcPr>
          <w:p w:rsidR="009A39BE" w:rsidRPr="00AF15BF" w:rsidRDefault="009A39BE" w:rsidP="00AF15BF">
            <w:pPr>
              <w:rPr>
                <w:rFonts w:asciiTheme="majorBidi" w:hAnsiTheme="majorBidi" w:cstheme="majorBidi"/>
                <w:sz w:val="28"/>
                <w:szCs w:val="28"/>
                <w:lang w:val="fr-FR"/>
              </w:rPr>
            </w:pPr>
            <w:r w:rsidRPr="00AF15BF">
              <w:rPr>
                <w:rFonts w:asciiTheme="majorBidi" w:hAnsiTheme="majorBidi" w:cstheme="majorBidi"/>
                <w:sz w:val="28"/>
                <w:szCs w:val="28"/>
                <w:lang w:val="fr-FR"/>
              </w:rPr>
              <w:t>- Combien de lignes de code comporte le document retourné ?</w:t>
            </w:r>
          </w:p>
        </w:tc>
        <w:tc>
          <w:tcPr>
            <w:tcW w:w="8545" w:type="dxa"/>
            <w:vAlign w:val="center"/>
          </w:tcPr>
          <w:p w:rsidR="00123084" w:rsidRPr="00AF15BF" w:rsidRDefault="00123084" w:rsidP="00AF15BF">
            <w:pPr>
              <w:rPr>
                <w:rFonts w:asciiTheme="majorBidi" w:hAnsiTheme="majorBidi" w:cstheme="majorBidi"/>
                <w:sz w:val="28"/>
                <w:szCs w:val="28"/>
                <w:lang w:val="fr-FR"/>
              </w:rPr>
            </w:pPr>
            <w:r w:rsidRPr="00AF15BF">
              <w:rPr>
                <w:rFonts w:asciiTheme="majorBidi" w:hAnsiTheme="majorBidi" w:cstheme="majorBidi"/>
                <w:sz w:val="28"/>
                <w:szCs w:val="28"/>
                <w:lang w:val="fr-FR"/>
              </w:rPr>
              <w:t xml:space="preserve">2 lignes de code comporte le document retourne </w:t>
            </w:r>
            <w:proofErr w:type="spellStart"/>
            <w:r w:rsidRPr="00AF15BF">
              <w:rPr>
                <w:rFonts w:asciiTheme="majorBidi" w:hAnsiTheme="majorBidi" w:cstheme="majorBidi"/>
                <w:sz w:val="28"/>
                <w:szCs w:val="28"/>
                <w:lang w:val="fr-FR"/>
              </w:rPr>
              <w:t>en-tet</w:t>
            </w:r>
            <w:proofErr w:type="spellEnd"/>
            <w:r w:rsidRPr="00AF15BF">
              <w:rPr>
                <w:rFonts w:asciiTheme="majorBidi" w:hAnsiTheme="majorBidi" w:cstheme="majorBidi"/>
                <w:sz w:val="28"/>
                <w:szCs w:val="28"/>
                <w:lang w:val="fr-FR"/>
              </w:rPr>
              <w:t xml:space="preserve"> et le </w:t>
            </w:r>
            <w:proofErr w:type="spellStart"/>
            <w:r w:rsidRPr="00AF15BF">
              <w:rPr>
                <w:rFonts w:asciiTheme="majorBidi" w:hAnsiTheme="majorBidi" w:cstheme="majorBidi"/>
                <w:sz w:val="28"/>
                <w:szCs w:val="28"/>
                <w:lang w:val="fr-FR"/>
              </w:rPr>
              <w:t>crops</w:t>
            </w:r>
            <w:proofErr w:type="spellEnd"/>
            <w:r w:rsidRPr="00AF15BF">
              <w:rPr>
                <w:rFonts w:asciiTheme="majorBidi" w:hAnsiTheme="majorBidi" w:cstheme="majorBidi"/>
                <w:sz w:val="28"/>
                <w:szCs w:val="28"/>
                <w:lang w:val="fr-FR"/>
              </w:rPr>
              <w:t xml:space="preserve"> </w:t>
            </w:r>
          </w:p>
        </w:tc>
      </w:tr>
    </w:tbl>
    <w:p w:rsidR="00063BB6" w:rsidRDefault="00AF15BF" w:rsidP="00AF15BF">
      <w:pPr>
        <w:tabs>
          <w:tab w:val="left" w:pos="4170"/>
        </w:tabs>
        <w:rPr>
          <w:sz w:val="24"/>
          <w:szCs w:val="24"/>
          <w:lang w:val="fr-FR"/>
        </w:rPr>
      </w:pPr>
      <w:r>
        <w:rPr>
          <w:sz w:val="24"/>
          <w:szCs w:val="24"/>
          <w:lang w:val="fr-FR"/>
        </w:rPr>
        <w:tab/>
      </w:r>
    </w:p>
    <w:p w:rsidR="005D3C38" w:rsidRDefault="005D3C38" w:rsidP="00063BB6">
      <w:pPr>
        <w:rPr>
          <w:sz w:val="24"/>
          <w:szCs w:val="24"/>
          <w:lang w:val="fr-FR"/>
        </w:rPr>
      </w:pPr>
    </w:p>
    <w:p w:rsidR="005D3C38" w:rsidRDefault="005D3C38" w:rsidP="00063BB6">
      <w:pPr>
        <w:rPr>
          <w:sz w:val="24"/>
          <w:szCs w:val="24"/>
          <w:lang w:val="fr-FR"/>
        </w:rPr>
      </w:pPr>
    </w:p>
    <w:p w:rsidR="005D3C38" w:rsidRDefault="005D3C38" w:rsidP="00063BB6">
      <w:pPr>
        <w:rPr>
          <w:sz w:val="24"/>
          <w:szCs w:val="24"/>
          <w:lang w:val="fr-FR"/>
        </w:rPr>
      </w:pPr>
    </w:p>
    <w:p w:rsidR="005D3C38" w:rsidRDefault="000A16FF" w:rsidP="00063BB6">
      <w:pPr>
        <w:rPr>
          <w:sz w:val="24"/>
          <w:szCs w:val="24"/>
          <w:lang w:val="fr-FR"/>
        </w:rPr>
      </w:pPr>
      <w:r>
        <w:rPr>
          <w:sz w:val="24"/>
          <w:szCs w:val="24"/>
          <w:lang w:val="fr-F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9.25pt;height:513pt">
            <v:imagedata r:id="rId9" o:title="1"/>
          </v:shape>
        </w:pict>
      </w:r>
    </w:p>
    <w:p w:rsidR="000A16FF" w:rsidRPr="00063BB6" w:rsidRDefault="000A16FF" w:rsidP="00063BB6">
      <w:pPr>
        <w:rPr>
          <w:sz w:val="24"/>
          <w:szCs w:val="24"/>
          <w:lang w:val="fr-FR"/>
        </w:rPr>
      </w:pPr>
      <w:bookmarkStart w:id="1" w:name="_GoBack"/>
      <w:r>
        <w:rPr>
          <w:sz w:val="24"/>
          <w:szCs w:val="24"/>
          <w:lang w:val="fr-FR"/>
        </w:rPr>
        <w:lastRenderedPageBreak/>
        <w:pict>
          <v:shape id="_x0000_i1026" type="#_x0000_t75" style="width:719.25pt;height:496.5pt">
            <v:imagedata r:id="rId10" o:title="2"/>
          </v:shape>
        </w:pict>
      </w:r>
      <w:bookmarkEnd w:id="1"/>
    </w:p>
    <w:sectPr w:rsidR="000A16FF" w:rsidRPr="00063BB6" w:rsidSect="00063BB6">
      <w:head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7A8" w:rsidRDefault="008707A8" w:rsidP="00063BB6">
      <w:pPr>
        <w:spacing w:after="0" w:line="240" w:lineRule="auto"/>
      </w:pPr>
      <w:r>
        <w:separator/>
      </w:r>
    </w:p>
  </w:endnote>
  <w:endnote w:type="continuationSeparator" w:id="0">
    <w:p w:rsidR="008707A8" w:rsidRDefault="008707A8" w:rsidP="00063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7A8" w:rsidRDefault="008707A8" w:rsidP="00063BB6">
      <w:pPr>
        <w:spacing w:after="0" w:line="240" w:lineRule="auto"/>
      </w:pPr>
      <w:r>
        <w:separator/>
      </w:r>
    </w:p>
  </w:footnote>
  <w:footnote w:type="continuationSeparator" w:id="0">
    <w:p w:rsidR="008707A8" w:rsidRDefault="008707A8" w:rsidP="00063B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BB6" w:rsidRPr="00063BB6" w:rsidRDefault="00063BB6">
    <w:pPr>
      <w:pStyle w:val="En-tte"/>
      <w:rPr>
        <w:b/>
        <w:bCs/>
        <w:color w:val="00B0F0"/>
        <w:lang w:val="fr-FR"/>
      </w:rPr>
    </w:pPr>
    <w:r w:rsidRPr="00063BB6">
      <w:rPr>
        <w:b/>
        <w:bCs/>
        <w:color w:val="00B0F0"/>
        <w:lang w:val="fr-FR"/>
      </w:rPr>
      <w:t>UNIVERSITE DE BATNA 2 – DEPARTEMENT D’INFORMATIQUE – M1 RSD – TECHNOLOGIES WEB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D408E"/>
    <w:multiLevelType w:val="multilevel"/>
    <w:tmpl w:val="6DDA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A023753"/>
    <w:multiLevelType w:val="multilevel"/>
    <w:tmpl w:val="6C9E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2BC74FA"/>
    <w:multiLevelType w:val="multilevel"/>
    <w:tmpl w:val="F822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B250506"/>
    <w:multiLevelType w:val="hybridMultilevel"/>
    <w:tmpl w:val="A53A2D82"/>
    <w:lvl w:ilvl="0" w:tplc="78E6ABA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BB6"/>
    <w:rsid w:val="00063BB6"/>
    <w:rsid w:val="000A16FF"/>
    <w:rsid w:val="00123084"/>
    <w:rsid w:val="002D0475"/>
    <w:rsid w:val="0034482C"/>
    <w:rsid w:val="004E6354"/>
    <w:rsid w:val="00533134"/>
    <w:rsid w:val="005D3C38"/>
    <w:rsid w:val="00782837"/>
    <w:rsid w:val="00787112"/>
    <w:rsid w:val="00821B05"/>
    <w:rsid w:val="00843B5F"/>
    <w:rsid w:val="00856C09"/>
    <w:rsid w:val="008707A8"/>
    <w:rsid w:val="00926195"/>
    <w:rsid w:val="009A39BE"/>
    <w:rsid w:val="00A65658"/>
    <w:rsid w:val="00AF15BF"/>
    <w:rsid w:val="00BF090F"/>
    <w:rsid w:val="00C45D21"/>
    <w:rsid w:val="00CC7782"/>
    <w:rsid w:val="00CF0D3B"/>
    <w:rsid w:val="00EA0448"/>
    <w:rsid w:val="00F62288"/>
    <w:rsid w:val="00FE5E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54AEA-89F2-4632-8219-E1F239D5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23084"/>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63B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63BB6"/>
    <w:pPr>
      <w:tabs>
        <w:tab w:val="center" w:pos="4680"/>
        <w:tab w:val="right" w:pos="9360"/>
      </w:tabs>
      <w:spacing w:after="0" w:line="240" w:lineRule="auto"/>
    </w:pPr>
  </w:style>
  <w:style w:type="character" w:customStyle="1" w:styleId="En-tteCar">
    <w:name w:val="En-tête Car"/>
    <w:basedOn w:val="Policepardfaut"/>
    <w:link w:val="En-tte"/>
    <w:uiPriority w:val="99"/>
    <w:rsid w:val="00063BB6"/>
  </w:style>
  <w:style w:type="paragraph" w:styleId="Pieddepage">
    <w:name w:val="footer"/>
    <w:basedOn w:val="Normal"/>
    <w:link w:val="PieddepageCar"/>
    <w:uiPriority w:val="99"/>
    <w:unhideWhenUsed/>
    <w:rsid w:val="00063BB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63BB6"/>
  </w:style>
  <w:style w:type="paragraph" w:styleId="Paragraphedeliste">
    <w:name w:val="List Paragraph"/>
    <w:basedOn w:val="Normal"/>
    <w:uiPriority w:val="34"/>
    <w:qFormat/>
    <w:rsid w:val="00F62288"/>
    <w:pPr>
      <w:ind w:left="720"/>
      <w:contextualSpacing/>
    </w:pPr>
  </w:style>
  <w:style w:type="character" w:customStyle="1" w:styleId="Titre1Car">
    <w:name w:val="Titre 1 Car"/>
    <w:basedOn w:val="Policepardfaut"/>
    <w:link w:val="Titre1"/>
    <w:uiPriority w:val="9"/>
    <w:rsid w:val="00123084"/>
    <w:rPr>
      <w:rFonts w:ascii="Times New Roman" w:eastAsia="Times New Roman" w:hAnsi="Times New Roman" w:cs="Times New Roman"/>
      <w:b/>
      <w:bCs/>
      <w:kern w:val="36"/>
      <w:sz w:val="48"/>
      <w:szCs w:val="48"/>
      <w:lang w:val="fr-FR" w:eastAsia="fr-FR"/>
    </w:rPr>
  </w:style>
  <w:style w:type="paragraph" w:styleId="PrformatHTML">
    <w:name w:val="HTML Preformatted"/>
    <w:basedOn w:val="Normal"/>
    <w:link w:val="PrformatHTMLCar"/>
    <w:uiPriority w:val="99"/>
    <w:semiHidden/>
    <w:unhideWhenUsed/>
    <w:rsid w:val="00787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787112"/>
    <w:rPr>
      <w:rFonts w:ascii="Courier New" w:eastAsia="Times New Roman" w:hAnsi="Courier New" w:cs="Courier New"/>
      <w:sz w:val="20"/>
      <w:szCs w:val="20"/>
      <w:lang w:val="fr-FR" w:eastAsia="fr-FR"/>
    </w:rPr>
  </w:style>
  <w:style w:type="character" w:styleId="Lienhypertexte">
    <w:name w:val="Hyperlink"/>
    <w:basedOn w:val="Policepardfaut"/>
    <w:uiPriority w:val="99"/>
    <w:semiHidden/>
    <w:unhideWhenUsed/>
    <w:rsid w:val="00AF15BF"/>
    <w:rPr>
      <w:color w:val="0000FF"/>
      <w:u w:val="single"/>
    </w:rPr>
  </w:style>
  <w:style w:type="character" w:styleId="Accentuation">
    <w:name w:val="Emphasis"/>
    <w:basedOn w:val="Policepardfaut"/>
    <w:uiPriority w:val="20"/>
    <w:qFormat/>
    <w:rsid w:val="00AF15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708158">
      <w:bodyDiv w:val="1"/>
      <w:marLeft w:val="0"/>
      <w:marRight w:val="0"/>
      <w:marTop w:val="0"/>
      <w:marBottom w:val="0"/>
      <w:divBdr>
        <w:top w:val="none" w:sz="0" w:space="0" w:color="auto"/>
        <w:left w:val="none" w:sz="0" w:space="0" w:color="auto"/>
        <w:bottom w:val="none" w:sz="0" w:space="0" w:color="auto"/>
        <w:right w:val="none" w:sz="0" w:space="0" w:color="auto"/>
      </w:divBdr>
    </w:div>
    <w:div w:id="871379826">
      <w:bodyDiv w:val="1"/>
      <w:marLeft w:val="0"/>
      <w:marRight w:val="0"/>
      <w:marTop w:val="0"/>
      <w:marBottom w:val="0"/>
      <w:divBdr>
        <w:top w:val="none" w:sz="0" w:space="0" w:color="auto"/>
        <w:left w:val="none" w:sz="0" w:space="0" w:color="auto"/>
        <w:bottom w:val="none" w:sz="0" w:space="0" w:color="auto"/>
        <w:right w:val="none" w:sz="0" w:space="0" w:color="auto"/>
      </w:divBdr>
    </w:div>
    <w:div w:id="1189445068">
      <w:bodyDiv w:val="1"/>
      <w:marLeft w:val="0"/>
      <w:marRight w:val="0"/>
      <w:marTop w:val="0"/>
      <w:marBottom w:val="0"/>
      <w:divBdr>
        <w:top w:val="none" w:sz="0" w:space="0" w:color="auto"/>
        <w:left w:val="none" w:sz="0" w:space="0" w:color="auto"/>
        <w:bottom w:val="none" w:sz="0" w:space="0" w:color="auto"/>
        <w:right w:val="none" w:sz="0" w:space="0" w:color="auto"/>
      </w:divBdr>
    </w:div>
    <w:div w:id="1910571834">
      <w:bodyDiv w:val="1"/>
      <w:marLeft w:val="0"/>
      <w:marRight w:val="0"/>
      <w:marTop w:val="0"/>
      <w:marBottom w:val="0"/>
      <w:divBdr>
        <w:top w:val="none" w:sz="0" w:space="0" w:color="auto"/>
        <w:left w:val="none" w:sz="0" w:space="0" w:color="auto"/>
        <w:bottom w:val="none" w:sz="0" w:space="0" w:color="auto"/>
        <w:right w:val="none" w:sz="0" w:space="0" w:color="auto"/>
      </w:divBdr>
    </w:div>
    <w:div w:id="195733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Quality_valu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ryte.com/wiki/Serveu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349</Words>
  <Characters>1924</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elhou</dc:creator>
  <cp:keywords/>
  <dc:description/>
  <cp:lastModifiedBy>benbouta</cp:lastModifiedBy>
  <cp:revision>2</cp:revision>
  <dcterms:created xsi:type="dcterms:W3CDTF">2021-04-10T17:01:00Z</dcterms:created>
  <dcterms:modified xsi:type="dcterms:W3CDTF">2021-04-10T17:01:00Z</dcterms:modified>
</cp:coreProperties>
</file>