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Doofenshmirtz Evil Incorporated</w:t>
      </w:r>
    </w:p>
    <w:p>
      <w:r>
        <w:t>Incident Response Policy — Version 3.0</w:t>
      </w:r>
    </w:p>
    <w:p>
      <w:pPr>
        <w:pStyle w:val="Heading2"/>
      </w:pPr>
      <w:r>
        <w:t>1. Purpose</w:t>
      </w:r>
    </w:p>
    <w:p>
      <w:r>
        <w:t>Version 3.0 adds an on-call rotation and blameless reviews, because the previous reviews always blamed the platypus.</w:t>
      </w:r>
    </w:p>
    <w:p>
      <w:pPr>
        <w:pStyle w:val="Heading2"/>
      </w:pPr>
      <w:r>
        <w:t>2. Scope</w:t>
      </w:r>
    </w:p>
    <w:p>
      <w:r>
        <w:t>This policy covers security breaches, inator malfunctions, nemesis intrusions, and any explosion larger than a popcorn bag.</w:t>
      </w:r>
    </w:p>
    <w:p>
      <w:pPr>
        <w:pStyle w:val="Heading2"/>
      </w:pPr>
      <w:r>
        <w:t>3. Severity Levels</w:t>
      </w:r>
    </w:p>
    <w:p>
      <w:r>
        <w:t>Every incident is assigned a severity level.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  <w:tc>
          <w:tcPr>
            <w:tcW w:type="dxa" w:w="2880"/>
          </w:tcPr>
          <w:p>
            <w:r>
              <w:t>Response Time</w:t>
            </w:r>
          </w:p>
        </w:tc>
      </w:tr>
      <w:tr>
        <w:tc>
          <w:tcPr>
            <w:tcW w:type="dxa" w:w="2880"/>
          </w:tcPr>
          <w:p>
            <w:r>
              <w:t>Sev 1</w:t>
            </w:r>
          </w:p>
        </w:tc>
        <w:tc>
          <w:tcPr>
            <w:tcW w:type="dxa" w:w="2880"/>
          </w:tcPr>
          <w:p>
            <w:r>
              <w:t>Inator aimed at the Tri-State Area by mistake</w:t>
            </w:r>
          </w:p>
        </w:tc>
        <w:tc>
          <w:tcPr>
            <w:tcW w:type="dxa" w:w="2880"/>
          </w:tcPr>
          <w:p>
            <w:r>
              <w:t>Immediate</w:t>
            </w:r>
          </w:p>
        </w:tc>
      </w:tr>
      <w:tr>
        <w:tc>
          <w:tcPr>
            <w:tcW w:type="dxa" w:w="2880"/>
          </w:tcPr>
          <w:p>
            <w:r>
              <w:t>Sev 2</w:t>
            </w:r>
          </w:p>
        </w:tc>
        <w:tc>
          <w:tcPr>
            <w:tcW w:type="dxa" w:w="2880"/>
          </w:tcPr>
          <w:p>
            <w:r>
              <w:t>Nemesis intrusion in progress</w:t>
            </w:r>
          </w:p>
        </w:tc>
        <w:tc>
          <w:tcPr>
            <w:tcW w:type="dxa" w:w="2880"/>
          </w:tcPr>
          <w:p>
            <w:r>
              <w:t>5 minutes</w:t>
            </w:r>
          </w:p>
        </w:tc>
      </w:tr>
      <w:tr>
        <w:tc>
          <w:tcPr>
            <w:tcW w:type="dxa" w:w="2880"/>
          </w:tcPr>
          <w:p>
            <w:r>
              <w:t>Sev 3</w:t>
            </w:r>
          </w:p>
        </w:tc>
        <w:tc>
          <w:tcPr>
            <w:tcW w:type="dxa" w:w="2880"/>
          </w:tcPr>
          <w:p>
            <w:r>
              <w:t>Minor explosion in a lab</w:t>
            </w:r>
          </w:p>
        </w:tc>
        <w:tc>
          <w:tcPr>
            <w:tcW w:type="dxa" w:w="2880"/>
          </w:tcPr>
          <w:p>
            <w:r>
              <w:t>1 hour</w:t>
            </w:r>
          </w:p>
        </w:tc>
      </w:tr>
      <w:tr>
        <w:tc>
          <w:tcPr>
            <w:tcW w:type="dxa" w:w="2880"/>
          </w:tcPr>
          <w:p>
            <w:r>
              <w:t>Sev 4</w:t>
            </w:r>
          </w:p>
        </w:tc>
        <w:tc>
          <w:tcPr>
            <w:tcW w:type="dxa" w:w="2880"/>
          </w:tcPr>
          <w:p>
            <w:r>
              <w:t>Someone took the last donut</w:t>
            </w:r>
          </w:p>
        </w:tc>
        <w:tc>
          <w:tcPr>
            <w:tcW w:type="dxa" w:w="2880"/>
          </w:tcPr>
          <w:p>
            <w:r>
              <w:t>Next business day</w:t>
            </w:r>
          </w:p>
        </w:tc>
      </w:tr>
    </w:tbl>
    <w:p>
      <w:r>
        <w:t>Alarm buttons are now installed in every room, including the elevators.</w:t>
      </w:r>
    </w:p>
    <w:p>
      <w:pPr>
        <w:pStyle w:val="Heading2"/>
      </w:pPr>
      <w:r>
        <w:t>4. Response Steps</w:t>
      </w:r>
    </w:p>
    <w:p>
      <w:r>
        <w:t>4.1 Declare. Any employee may declare an incident by pressing the red alarm button and shouting the severity level.</w:t>
      </w:r>
    </w:p>
    <w:p>
      <w:r>
        <w:t>4.2 Command. The Incident Commander is the most senior person present who is not currently trapped.</w:t>
      </w:r>
    </w:p>
    <w:p>
      <w:pPr>
        <w:pStyle w:val="Heading2"/>
      </w:pPr>
      <w:r>
        <w:t>5. Post-Incident Report</w:t>
      </w:r>
    </w:p>
    <w:p>
      <w:r>
        <w:t>An incident report must now be written within 2 business days for every Sev 1 or Sev 2 incident, down from 3 days.</w:t>
      </w:r>
    </w:p>
    <w:p>
      <w:pPr>
        <w:pStyle w:val="Heading2"/>
      </w:pPr>
      <w:r>
        <w:t>6. On-Call Rotation</w:t>
      </w:r>
    </w:p>
    <w:p>
      <w:r>
        <w:t>6.1 Rotation. One engineer and one minion are on call each week. On-call staff must answer an alarm within 10 minutes.</w:t>
      </w:r>
    </w:p>
    <w:p>
      <w:r>
        <w:t>6.2 Blameless Reviews. Post-incident reviews focus on systems, not people. Blaming a platypus is allowed only if the platypus is in the security footage.</w:t>
      </w:r>
    </w:p>
    <w:p>
      <w:pPr>
        <w:pStyle w:val="Heading2"/>
      </w:pPr>
      <w:r>
        <w:t>7. Acknowledgment</w:t>
      </w:r>
    </w:p>
    <w:p>
      <w:r>
        <w:t>Surviving any incident constitutes acknowledgment of this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Response Policy — Version 3.0</dc:title>
  <dc:subject/>
  <dc:creator>Doofenshmirtz Evil Inc Compliance (Norm)</dc:creator>
  <cp:keywords/>
  <dc:description>generated by python-docx</dc:description>
  <cp:lastModifiedBy>Norm</cp:lastModifiedBy>
  <cp:revision>1</cp:revision>
  <dcterms:created xsi:type="dcterms:W3CDTF">2024-01-01T00:00:00Z</dcterms:created>
  <dcterms:modified xsi:type="dcterms:W3CDTF">2024-01-01T00:00:00Z</dcterms:modified>
  <cp:category/>
</cp:coreProperties>
</file>