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hasta el momento hemos logrado cumplir las actividades dentro de los plazos definidos en nuestra carta Gantt. Al desarrollar Aprueba Administración (front-end) entre dos integrantes, la organización de las tareas y la comunicación han sido fundamentales para avanzar. Nos ha facilitado el trabajo tener claros los requerimientos y las prioridades del proyecto. Entre los desafíos están la integración de las tecnologías y la complejidad de algunas funcionalidades administrativas.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enfrentar las dificultades técnicas, hemos optado por analizar los problemas en conjunto, dividir las tareas más complejas en actividades pequeñas y revisar periódicamente los avances. También buscamos reforzar conocimientos en calidad de software y análisis de datos, especialmente en las métricas de los dashboards.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Hasta el momento evalúo positivamente mi trabajo, ya que he mantenido el compromiso con las actividades y los tiempos establecidos. Destaco mi aporte en el análisis de requerimientos y el diseño de soluciones bien estructuradas, áreas que se relacionan con mis intereses profesionales. Considero que puedo mejorar profundizando en las pruebas de calidad de software y el procesamiento de métricas,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Aunque estamos cumpliendo la planificación, me interesa asegurar que la calidad y la seguridad del sistema se mantengan a medida que integremos las funcionalidades. Me gustaría preguntarle al docente qué criterios recomienda para evaluar las pruebas de calidad y qué nivel de detalle espera en los dashboards administrativos del proyecto Aprueba Administración.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momento, consideramos que no es necesario redistribuir las actividades, ya que somos dos integrantes y la organización actual nos ha permitido cumplir los plazos de la carta Gantt. De todas maneras, seguiremos revisando la carga de trabajo de cada uno y apoyándonos cuando alguna tarea presente mayor dificultad. También contemplamos actividades de pruebas, validación de permisos y revisión de métricas dentro de la planificación, definiendo claramente quién se encargará de cada una.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3shyzxnmmh6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Evaluó </w:t>
            </w:r>
            <w:r w:rsidDel="00000000" w:rsidR="00000000" w:rsidRPr="00000000">
              <w:rPr>
                <w:rtl w:val="0"/>
              </w:rPr>
              <w:t xml:space="preserve">positivamente nuestro trabajo en equipo. Al ser dos integrantes, hemos podido mantener una comunicación directa, coordinar las actividades y apoyarnos para resolver dificultades, y para mejorar queremos seguir documentando los acuerdos y revisando los avances con frecuencia para facilitar la integración de las distintas funcionalidades del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i4zM4T71bmxPZ4AOeDUP8kERhA==">CgMxLjAyDmguM3NoeXp4bm1taDZuOAByITFoQWZwYlUzRFlNbmozajRkSmFvandSckU0MnBrTHR6eQ==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