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F0189" w14:textId="2ACFA6C6" w:rsidR="0092793B" w:rsidRPr="00A802B7" w:rsidRDefault="006D03D9" w:rsidP="0049542B">
      <w:pPr>
        <w:ind w:firstLine="142"/>
        <w:jc w:val="center"/>
        <w:rPr>
          <w:rFonts w:ascii="Century Gothic" w:hAnsi="Century Gothic"/>
          <w:sz w:val="18"/>
          <w:szCs w:val="18"/>
        </w:rPr>
      </w:pPr>
      <w:r w:rsidRPr="00A802B7">
        <w:rPr>
          <w:b/>
          <w:bCs/>
          <w:smallCaps/>
          <w:color w:val="2F5496" w:themeColor="accent1" w:themeShade="BF"/>
          <w:spacing w:val="5"/>
          <w:sz w:val="18"/>
          <w:szCs w:val="18"/>
        </w:rPr>
        <w:t>Integración de Observaciones Subjetivas en Modelos de Riesgo mediante Probabilidad Condicional</w:t>
      </w:r>
      <w:r w:rsidR="002C267D" w:rsidRPr="00A802B7">
        <w:rPr>
          <w:rFonts w:ascii="Century Gothic" w:hAnsi="Century Gothic"/>
          <w:sz w:val="18"/>
          <w:szCs w:val="18"/>
        </w:rPr>
        <w:t>.</w:t>
      </w:r>
    </w:p>
    <w:p w14:paraId="390CAF6F" w14:textId="77777777" w:rsidR="00A7703A" w:rsidRDefault="00A7703A" w:rsidP="00A7703A">
      <w:pPr>
        <w:jc w:val="both"/>
        <w:rPr>
          <w:rFonts w:ascii="Century Gothic" w:hAnsi="Century Gothic"/>
          <w:sz w:val="14"/>
          <w:szCs w:val="14"/>
        </w:rPr>
      </w:pPr>
    </w:p>
    <w:p w14:paraId="625AFE20" w14:textId="041AA8A7" w:rsidR="009124C5" w:rsidRDefault="00DC45AD" w:rsidP="00A7703A">
      <w:pPr>
        <w:jc w:val="both"/>
        <w:rPr>
          <w:rFonts w:ascii="Century Gothic" w:hAnsi="Century Gothic"/>
          <w:sz w:val="14"/>
          <w:szCs w:val="14"/>
        </w:rPr>
      </w:pPr>
      <w:r>
        <w:rPr>
          <w:rFonts w:ascii="Century Gothic" w:hAnsi="Century Gothic"/>
          <w:sz w:val="14"/>
          <w:szCs w:val="14"/>
        </w:rPr>
        <w:t xml:space="preserve">   </w:t>
      </w:r>
      <w:r w:rsidR="00A7703A" w:rsidRPr="00A7703A">
        <w:rPr>
          <w:rFonts w:ascii="Century Gothic" w:hAnsi="Century Gothic"/>
          <w:sz w:val="14"/>
          <w:szCs w:val="14"/>
        </w:rPr>
        <w:t>Autor</w:t>
      </w:r>
      <w:r>
        <w:rPr>
          <w:rFonts w:ascii="Century Gothic" w:hAnsi="Century Gothic"/>
          <w:sz w:val="14"/>
          <w:szCs w:val="14"/>
        </w:rPr>
        <w:t>es</w:t>
      </w:r>
      <w:r w:rsidR="00A7703A" w:rsidRPr="00A7703A">
        <w:rPr>
          <w:rFonts w:ascii="Century Gothic" w:hAnsi="Century Gothic"/>
          <w:sz w:val="14"/>
          <w:szCs w:val="14"/>
        </w:rPr>
        <w:t xml:space="preserve">: Marta Garrido Pintado, </w:t>
      </w:r>
      <w:proofErr w:type="spellStart"/>
      <w:r w:rsidR="00A7703A" w:rsidRPr="00A7703A">
        <w:rPr>
          <w:rFonts w:ascii="Century Gothic" w:hAnsi="Century Gothic"/>
          <w:sz w:val="14"/>
          <w:szCs w:val="14"/>
        </w:rPr>
        <w:t>Viceinterventora</w:t>
      </w:r>
      <w:proofErr w:type="spellEnd"/>
      <w:r w:rsidR="00A7703A" w:rsidRPr="00A7703A">
        <w:rPr>
          <w:rFonts w:ascii="Century Gothic" w:hAnsi="Century Gothic"/>
          <w:sz w:val="14"/>
          <w:szCs w:val="14"/>
        </w:rPr>
        <w:t xml:space="preserve"> del Ayuntamiento de Marbella</w:t>
      </w:r>
      <w:r>
        <w:rPr>
          <w:rFonts w:ascii="Century Gothic" w:hAnsi="Century Gothic"/>
          <w:sz w:val="14"/>
          <w:szCs w:val="14"/>
        </w:rPr>
        <w:t xml:space="preserve"> y Francisco Aguayo Serrano, Interventor del Ayuntamiento de Puente Genil.</w:t>
      </w:r>
    </w:p>
    <w:p w14:paraId="75C0A625" w14:textId="77777777" w:rsidR="00A7703A" w:rsidRPr="00A7703A" w:rsidRDefault="00A7703A" w:rsidP="00A7703A">
      <w:pPr>
        <w:jc w:val="both"/>
        <w:rPr>
          <w:rFonts w:ascii="Century Gothic" w:hAnsi="Century Gothic"/>
          <w:sz w:val="14"/>
          <w:szCs w:val="14"/>
        </w:rPr>
      </w:pPr>
    </w:p>
    <w:p w14:paraId="0DE1002B" w14:textId="68BFA710" w:rsidR="00B3784D" w:rsidRPr="00A802B7" w:rsidRDefault="00D243A7" w:rsidP="00CC752F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F671A">
        <w:rPr>
          <w:rStyle w:val="Referenciaintensa"/>
          <w:sz w:val="18"/>
          <w:szCs w:val="18"/>
          <w:u w:val="single"/>
        </w:rPr>
        <w:t>Resumen:</w:t>
      </w:r>
      <w:r w:rsidRPr="00A802B7">
        <w:rPr>
          <w:rFonts w:ascii="Century Gothic" w:hAnsi="Century Gothic"/>
          <w:sz w:val="18"/>
          <w:szCs w:val="18"/>
        </w:rPr>
        <w:t xml:space="preserve"> </w:t>
      </w:r>
      <w:r w:rsidR="006D03D9" w:rsidRPr="00A802B7">
        <w:rPr>
          <w:rFonts w:ascii="Century Gothic" w:hAnsi="Century Gothic"/>
          <w:sz w:val="18"/>
          <w:szCs w:val="18"/>
        </w:rPr>
        <w:t>Este documento propone un enfoque metodológico para integrar observaciones subjetivas en modelos de riesgo mediante técnicas de probabilidad condicional, concretamente a través del Teorema de Bayes. Se persigue otorgar valor numérico a las observaciones del órgano interventor, con el fin de reducir la arbitrariedad en su ponderación e incorporar estos elementos no estadísticos de manera objetiva en el sistema de control interno.</w:t>
      </w:r>
    </w:p>
    <w:p w14:paraId="4A406178" w14:textId="77777777" w:rsidR="001D448B" w:rsidRPr="00A802B7" w:rsidRDefault="001D448B" w:rsidP="00244117">
      <w:pPr>
        <w:jc w:val="both"/>
        <w:rPr>
          <w:rFonts w:ascii="Century Gothic" w:hAnsi="Century Gothic"/>
          <w:sz w:val="18"/>
          <w:szCs w:val="18"/>
        </w:rPr>
      </w:pPr>
    </w:p>
    <w:p w14:paraId="6499C7E8" w14:textId="70B06F18" w:rsidR="00072826" w:rsidRPr="00980DCE" w:rsidRDefault="00CC752F" w:rsidP="00980DCE">
      <w:pPr>
        <w:ind w:firstLine="142"/>
        <w:jc w:val="center"/>
        <w:rPr>
          <w:rStyle w:val="Referenciaintensa"/>
          <w:sz w:val="18"/>
          <w:szCs w:val="18"/>
        </w:rPr>
      </w:pPr>
      <w:r w:rsidRPr="00980DCE">
        <w:rPr>
          <w:rStyle w:val="Referenciaintensa"/>
          <w:sz w:val="18"/>
          <w:szCs w:val="18"/>
        </w:rPr>
        <w:t>1.- Planteamiento</w:t>
      </w:r>
      <w:r w:rsidR="00980DCE" w:rsidRPr="00980DCE">
        <w:rPr>
          <w:rStyle w:val="Referenciaintensa"/>
          <w:sz w:val="18"/>
          <w:szCs w:val="18"/>
        </w:rPr>
        <w:t xml:space="preserve"> de la cuestión</w:t>
      </w:r>
      <w:r w:rsidRPr="00980DCE">
        <w:rPr>
          <w:rStyle w:val="Referenciaintensa"/>
          <w:sz w:val="18"/>
          <w:szCs w:val="18"/>
        </w:rPr>
        <w:t>:</w:t>
      </w:r>
    </w:p>
    <w:p w14:paraId="101FFAE3" w14:textId="77777777" w:rsidR="00072826" w:rsidRPr="00A802B7" w:rsidRDefault="00072826" w:rsidP="00072826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072826">
        <w:rPr>
          <w:rFonts w:ascii="Century Gothic" w:hAnsi="Century Gothic"/>
          <w:sz w:val="18"/>
          <w:szCs w:val="18"/>
        </w:rPr>
        <w:t xml:space="preserve">En los modelos mixtos de control se combinan criterios estadísticos (impacto y probabilidad) con criterios cualitativos obtenidos por observación directa. </w:t>
      </w:r>
    </w:p>
    <w:p w14:paraId="449050D9" w14:textId="77777777" w:rsidR="00072826" w:rsidRPr="00A802B7" w:rsidRDefault="00072826" w:rsidP="00072826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072826">
        <w:rPr>
          <w:rFonts w:ascii="Century Gothic" w:hAnsi="Century Gothic"/>
          <w:sz w:val="18"/>
          <w:szCs w:val="18"/>
        </w:rPr>
        <w:t xml:space="preserve">Mientras que los primeros pueden ser calculados mediante fórmulas automatizadas, los segundos suelen depender del criterio subjetivo del interventor. </w:t>
      </w:r>
    </w:p>
    <w:p w14:paraId="0CC58CB1" w14:textId="21F37CFD" w:rsidR="006D03D9" w:rsidRPr="00A802B7" w:rsidRDefault="00072826" w:rsidP="00A802B7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072826">
        <w:rPr>
          <w:rFonts w:ascii="Century Gothic" w:hAnsi="Century Gothic"/>
          <w:sz w:val="18"/>
          <w:szCs w:val="18"/>
        </w:rPr>
        <w:t>Este trabajo propone un modelo de valoración objetiva de las observaciones, que asigna un valor numérico a estas en función de su correlación histórica con determinados tipos de trámite. Dicha valoración permite su incorporación anticipada al modelo sin menoscabar el juicio final del órgano de control.</w:t>
      </w:r>
    </w:p>
    <w:p w14:paraId="1361BFF5" w14:textId="5289345A" w:rsidR="006D03D9" w:rsidRPr="006D03D9" w:rsidRDefault="006D03D9" w:rsidP="006D03D9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6D03D9">
        <w:rPr>
          <w:rStyle w:val="Referenciaintensa"/>
          <w:sz w:val="18"/>
          <w:szCs w:val="18"/>
        </w:rPr>
        <w:t>Justificación:</w:t>
      </w:r>
      <w:r w:rsidRPr="00A802B7">
        <w:rPr>
          <w:rFonts w:ascii="Century Gothic" w:hAnsi="Century Gothic"/>
          <w:sz w:val="18"/>
          <w:szCs w:val="18"/>
        </w:rPr>
        <w:t xml:space="preserve"> </w:t>
      </w:r>
      <w:r w:rsidRPr="006D03D9">
        <w:rPr>
          <w:rFonts w:ascii="Century Gothic" w:hAnsi="Century Gothic"/>
          <w:sz w:val="18"/>
          <w:szCs w:val="18"/>
        </w:rPr>
        <w:t>En el contexto de los modelos de control, el análisis de riesgos tradicionalmente se sustenta en dos pilares estadísticos: el impacto económico del trámite y la probabilidad de incidencia de errores. Sin embargo, las observaciones cualitativas, emitidas por el órgano de control, representan información valiosa que hasta ahora no se ha integrado cuantitativamente en dichos modelos.</w:t>
      </w:r>
    </w:p>
    <w:p w14:paraId="369BE1D2" w14:textId="44E74529" w:rsidR="006D03D9" w:rsidRPr="006D03D9" w:rsidRDefault="006D03D9" w:rsidP="006D03D9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6D03D9">
        <w:rPr>
          <w:rStyle w:val="Referenciaintensa"/>
          <w:sz w:val="18"/>
          <w:szCs w:val="18"/>
        </w:rPr>
        <w:t>Propuesta técnica:</w:t>
      </w:r>
      <w:r w:rsidRPr="00A802B7">
        <w:rPr>
          <w:rFonts w:ascii="Century Gothic" w:hAnsi="Century Gothic"/>
          <w:sz w:val="18"/>
          <w:szCs w:val="18"/>
        </w:rPr>
        <w:t xml:space="preserve"> </w:t>
      </w:r>
      <w:r w:rsidRPr="006D03D9">
        <w:rPr>
          <w:rFonts w:ascii="Century Gothic" w:hAnsi="Century Gothic"/>
          <w:sz w:val="18"/>
          <w:szCs w:val="18"/>
        </w:rPr>
        <w:t>Mediante el uso del Teorema de Bayes, se calcula una probabilidad condicional P(O/</w:t>
      </w:r>
      <w:proofErr w:type="gramStart"/>
      <w:r w:rsidRPr="006D03D9">
        <w:rPr>
          <w:rFonts w:ascii="Century Gothic" w:hAnsi="Century Gothic"/>
          <w:sz w:val="18"/>
          <w:szCs w:val="18"/>
        </w:rPr>
        <w:t>T)P</w:t>
      </w:r>
      <w:proofErr w:type="gramEnd"/>
      <w:r w:rsidRPr="006D03D9">
        <w:rPr>
          <w:rFonts w:ascii="Century Gothic" w:hAnsi="Century Gothic"/>
          <w:sz w:val="18"/>
          <w:szCs w:val="18"/>
        </w:rPr>
        <w:t>(O/</w:t>
      </w:r>
      <w:proofErr w:type="gramStart"/>
      <w:r w:rsidRPr="006D03D9">
        <w:rPr>
          <w:rFonts w:ascii="Century Gothic" w:hAnsi="Century Gothic"/>
          <w:sz w:val="18"/>
          <w:szCs w:val="18"/>
        </w:rPr>
        <w:t>T)P</w:t>
      </w:r>
      <w:proofErr w:type="gramEnd"/>
      <w:r w:rsidRPr="006D03D9">
        <w:rPr>
          <w:rFonts w:ascii="Century Gothic" w:hAnsi="Century Gothic"/>
          <w:sz w:val="18"/>
          <w:szCs w:val="18"/>
        </w:rPr>
        <w:t>(O/T), que permite ponderar la relevancia de una observación específica en función del trámite en que aparece y su frecuencia relativa en el universo de observaciones y trámites. Esta fórmula proporciona una puntuación entre 0 y 1, escalable a una métrica de riesgo de 0 a 10.</w:t>
      </w:r>
    </w:p>
    <w:p w14:paraId="5F9C5BE8" w14:textId="1668E40A" w:rsidR="006D03D9" w:rsidRPr="006D03D9" w:rsidRDefault="006D03D9" w:rsidP="006D03D9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6D03D9">
        <w:rPr>
          <w:rStyle w:val="Referenciaintensa"/>
          <w:sz w:val="18"/>
          <w:szCs w:val="18"/>
        </w:rPr>
        <w:t>Ventaja principal:</w:t>
      </w:r>
      <w:r w:rsidRPr="00A802B7">
        <w:rPr>
          <w:rFonts w:ascii="Century Gothic" w:hAnsi="Century Gothic"/>
          <w:sz w:val="18"/>
          <w:szCs w:val="18"/>
        </w:rPr>
        <w:t xml:space="preserve"> </w:t>
      </w:r>
      <w:r w:rsidRPr="006D03D9">
        <w:rPr>
          <w:rFonts w:ascii="Century Gothic" w:hAnsi="Century Gothic"/>
          <w:sz w:val="18"/>
          <w:szCs w:val="18"/>
        </w:rPr>
        <w:t>Este método dota de rigor técnico a la valoración de observaciones no estadísticas, reduciendo el margen de discrecionalidad sin eliminar la aportación técnica del interventor.</w:t>
      </w:r>
    </w:p>
    <w:p w14:paraId="0C7EAA47" w14:textId="77777777" w:rsidR="006D03D9" w:rsidRPr="006D03D9" w:rsidRDefault="006D03D9" w:rsidP="00A802B7">
      <w:pPr>
        <w:ind w:firstLine="142"/>
        <w:jc w:val="center"/>
        <w:rPr>
          <w:rStyle w:val="Referenciaintensa"/>
          <w:sz w:val="18"/>
          <w:szCs w:val="18"/>
        </w:rPr>
      </w:pPr>
      <w:r w:rsidRPr="006D03D9">
        <w:rPr>
          <w:rStyle w:val="Referenciaintensa"/>
          <w:sz w:val="18"/>
          <w:szCs w:val="18"/>
        </w:rPr>
        <w:t>Aplicaciones prácticas:</w:t>
      </w:r>
    </w:p>
    <w:p w14:paraId="725714D8" w14:textId="77777777" w:rsidR="006D03D9" w:rsidRPr="006D03D9" w:rsidRDefault="006D03D9" w:rsidP="006D03D9">
      <w:pPr>
        <w:numPr>
          <w:ilvl w:val="0"/>
          <w:numId w:val="3"/>
        </w:numPr>
        <w:jc w:val="both"/>
        <w:rPr>
          <w:rFonts w:ascii="Century Gothic" w:hAnsi="Century Gothic"/>
          <w:sz w:val="18"/>
          <w:szCs w:val="18"/>
        </w:rPr>
      </w:pPr>
      <w:r w:rsidRPr="006D03D9">
        <w:rPr>
          <w:rFonts w:ascii="Century Gothic" w:hAnsi="Century Gothic"/>
          <w:sz w:val="18"/>
          <w:szCs w:val="18"/>
        </w:rPr>
        <w:t>Evaluación de riesgo con refuerzo subjetivo cuantificado.</w:t>
      </w:r>
    </w:p>
    <w:p w14:paraId="11C7A55F" w14:textId="77777777" w:rsidR="006D03D9" w:rsidRPr="006D03D9" w:rsidRDefault="006D03D9" w:rsidP="006D03D9">
      <w:pPr>
        <w:numPr>
          <w:ilvl w:val="0"/>
          <w:numId w:val="3"/>
        </w:numPr>
        <w:jc w:val="both"/>
        <w:rPr>
          <w:rFonts w:ascii="Century Gothic" w:hAnsi="Century Gothic"/>
          <w:sz w:val="18"/>
          <w:szCs w:val="18"/>
        </w:rPr>
      </w:pPr>
      <w:r w:rsidRPr="006D03D9">
        <w:rPr>
          <w:rFonts w:ascii="Century Gothic" w:hAnsi="Century Gothic"/>
          <w:sz w:val="18"/>
          <w:szCs w:val="18"/>
        </w:rPr>
        <w:t>Justificación matemática en informes de cumplimiento de reglas fiscales.</w:t>
      </w:r>
    </w:p>
    <w:p w14:paraId="331FED94" w14:textId="77777777" w:rsidR="006D03D9" w:rsidRPr="006D03D9" w:rsidRDefault="006D03D9" w:rsidP="006D03D9">
      <w:pPr>
        <w:numPr>
          <w:ilvl w:val="0"/>
          <w:numId w:val="3"/>
        </w:numPr>
        <w:jc w:val="both"/>
        <w:rPr>
          <w:rFonts w:ascii="Century Gothic" w:hAnsi="Century Gothic"/>
          <w:sz w:val="18"/>
          <w:szCs w:val="18"/>
        </w:rPr>
      </w:pPr>
      <w:r w:rsidRPr="006D03D9">
        <w:rPr>
          <w:rFonts w:ascii="Century Gothic" w:hAnsi="Century Gothic"/>
          <w:sz w:val="18"/>
          <w:szCs w:val="18"/>
        </w:rPr>
        <w:t>Base para sistemas expertos o automatizados de análisis de riesgos.</w:t>
      </w:r>
    </w:p>
    <w:p w14:paraId="1EBBE071" w14:textId="77777777" w:rsidR="006D03D9" w:rsidRPr="00A802B7" w:rsidRDefault="006D03D9" w:rsidP="00770E36">
      <w:pPr>
        <w:ind w:firstLine="142"/>
        <w:jc w:val="both"/>
        <w:rPr>
          <w:rFonts w:ascii="Century Gothic" w:hAnsi="Century Gothic"/>
          <w:sz w:val="18"/>
          <w:szCs w:val="18"/>
        </w:rPr>
      </w:pPr>
    </w:p>
    <w:p w14:paraId="1EB7B90C" w14:textId="11B31867" w:rsidR="001B6880" w:rsidRPr="00A802B7" w:rsidRDefault="00DB4572" w:rsidP="00770E36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 xml:space="preserve">Como se ha propuesto en </w:t>
      </w:r>
      <w:r w:rsidR="00CC752F" w:rsidRPr="00A802B7">
        <w:rPr>
          <w:rFonts w:ascii="Century Gothic" w:hAnsi="Century Gothic"/>
          <w:sz w:val="18"/>
          <w:szCs w:val="18"/>
        </w:rPr>
        <w:t>o</w:t>
      </w:r>
      <w:r w:rsidRPr="00A802B7">
        <w:rPr>
          <w:rFonts w:ascii="Century Gothic" w:hAnsi="Century Gothic"/>
          <w:sz w:val="18"/>
          <w:szCs w:val="18"/>
        </w:rPr>
        <w:t>tras ocasiones</w:t>
      </w:r>
      <w:r w:rsidR="00942D30" w:rsidRPr="00A802B7">
        <w:rPr>
          <w:rStyle w:val="Refdenotaalpie"/>
          <w:rFonts w:ascii="Century Gothic" w:hAnsi="Century Gothic"/>
          <w:b/>
          <w:bCs/>
          <w:color w:val="227ACB"/>
          <w:sz w:val="18"/>
          <w:szCs w:val="18"/>
        </w:rPr>
        <w:footnoteReference w:id="1"/>
      </w:r>
      <w:r w:rsidRPr="00A802B7">
        <w:rPr>
          <w:rFonts w:ascii="Century Gothic" w:hAnsi="Century Gothic"/>
          <w:sz w:val="18"/>
          <w:szCs w:val="18"/>
        </w:rPr>
        <w:t>, un Modelo de Riesgos mixto, con criterios estadísticos</w:t>
      </w:r>
      <w:r w:rsidR="00CC752F" w:rsidRPr="00A802B7">
        <w:rPr>
          <w:rFonts w:ascii="Century Gothic" w:hAnsi="Century Gothic"/>
          <w:sz w:val="18"/>
          <w:szCs w:val="18"/>
        </w:rPr>
        <w:t xml:space="preserve"> y no estadísticos</w:t>
      </w:r>
      <w:r w:rsidRPr="00A802B7">
        <w:rPr>
          <w:rFonts w:ascii="Century Gothic" w:hAnsi="Century Gothic"/>
          <w:sz w:val="18"/>
          <w:szCs w:val="18"/>
        </w:rPr>
        <w:t xml:space="preserve">, parece el modelo más completo, al menos de inicio, para </w:t>
      </w:r>
      <w:r w:rsidR="00685A31" w:rsidRPr="00A802B7">
        <w:rPr>
          <w:rFonts w:ascii="Century Gothic" w:hAnsi="Century Gothic"/>
          <w:sz w:val="18"/>
          <w:szCs w:val="18"/>
        </w:rPr>
        <w:t>calcular</w:t>
      </w:r>
      <w:r w:rsidRPr="00A802B7">
        <w:rPr>
          <w:rFonts w:ascii="Century Gothic" w:hAnsi="Century Gothic"/>
          <w:sz w:val="18"/>
          <w:szCs w:val="18"/>
        </w:rPr>
        <w:t xml:space="preserve"> los riesgos en un Modelo de Control</w:t>
      </w:r>
      <w:r w:rsidR="00DA4992" w:rsidRPr="00A802B7">
        <w:rPr>
          <w:rFonts w:ascii="Century Gothic" w:hAnsi="Century Gothic"/>
          <w:sz w:val="18"/>
          <w:szCs w:val="18"/>
        </w:rPr>
        <w:t>.</w:t>
      </w:r>
    </w:p>
    <w:p w14:paraId="6402AF28" w14:textId="7774ACD6" w:rsidR="001B6880" w:rsidRPr="00A802B7" w:rsidRDefault="00DB4572" w:rsidP="00C35269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 xml:space="preserve">Los criterios estadísticos se </w:t>
      </w:r>
      <w:r w:rsidR="00CC752F" w:rsidRPr="00A802B7">
        <w:rPr>
          <w:rFonts w:ascii="Century Gothic" w:hAnsi="Century Gothic"/>
          <w:sz w:val="18"/>
          <w:szCs w:val="18"/>
        </w:rPr>
        <w:t xml:space="preserve">pueden </w:t>
      </w:r>
      <w:r w:rsidRPr="00A802B7">
        <w:rPr>
          <w:rFonts w:ascii="Century Gothic" w:hAnsi="Century Gothic"/>
          <w:sz w:val="18"/>
          <w:szCs w:val="18"/>
        </w:rPr>
        <w:t>calcula</w:t>
      </w:r>
      <w:r w:rsidR="00CC752F" w:rsidRPr="00A802B7">
        <w:rPr>
          <w:rFonts w:ascii="Century Gothic" w:hAnsi="Century Gothic"/>
          <w:sz w:val="18"/>
          <w:szCs w:val="18"/>
        </w:rPr>
        <w:t>r</w:t>
      </w:r>
      <w:r w:rsidRPr="00A802B7">
        <w:rPr>
          <w:rFonts w:ascii="Century Gothic" w:hAnsi="Century Gothic"/>
          <w:sz w:val="18"/>
          <w:szCs w:val="18"/>
        </w:rPr>
        <w:t xml:space="preserve"> de forma automatizada, mediante la aplicación de unas fórmulas matemáticas, </w:t>
      </w:r>
      <w:r w:rsidR="00CC752F" w:rsidRPr="00A802B7">
        <w:rPr>
          <w:rFonts w:ascii="Century Gothic" w:hAnsi="Century Gothic"/>
          <w:sz w:val="18"/>
          <w:szCs w:val="18"/>
        </w:rPr>
        <w:t xml:space="preserve">por ejemplo, </w:t>
      </w:r>
      <w:r w:rsidRPr="00A802B7">
        <w:rPr>
          <w:rFonts w:ascii="Century Gothic" w:hAnsi="Century Gothic"/>
          <w:sz w:val="18"/>
          <w:szCs w:val="18"/>
        </w:rPr>
        <w:t xml:space="preserve">según los criterios de </w:t>
      </w:r>
      <w:r w:rsidRPr="00A802B7">
        <w:rPr>
          <w:rFonts w:ascii="Century Gothic" w:hAnsi="Century Gothic"/>
          <w:i/>
          <w:iCs/>
          <w:sz w:val="18"/>
          <w:szCs w:val="18"/>
        </w:rPr>
        <w:t>impacto y probabilidad</w:t>
      </w:r>
      <w:r w:rsidRPr="00A802B7">
        <w:rPr>
          <w:rFonts w:ascii="Century Gothic" w:hAnsi="Century Gothic"/>
          <w:sz w:val="18"/>
          <w:szCs w:val="18"/>
        </w:rPr>
        <w:t xml:space="preserve">. </w:t>
      </w:r>
    </w:p>
    <w:p w14:paraId="50D03BFC" w14:textId="7C4829B3" w:rsidR="001B6880" w:rsidRPr="00A802B7" w:rsidRDefault="00DB4572" w:rsidP="00C35269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lastRenderedPageBreak/>
        <w:t xml:space="preserve">Por el criterio estadístico </w:t>
      </w:r>
      <w:r w:rsidRPr="00A802B7">
        <w:rPr>
          <w:rFonts w:ascii="Century Gothic" w:hAnsi="Century Gothic"/>
          <w:i/>
          <w:iCs/>
          <w:sz w:val="18"/>
          <w:szCs w:val="18"/>
        </w:rPr>
        <w:t>Impacto</w:t>
      </w:r>
      <w:r w:rsidRPr="00A802B7">
        <w:rPr>
          <w:rFonts w:ascii="Century Gothic" w:hAnsi="Century Gothic"/>
          <w:sz w:val="18"/>
          <w:szCs w:val="18"/>
        </w:rPr>
        <w:t>, ponderaremos el riesgo en función de la importancia cualitativa de un determinado trámite sujeto a control, en función de la cuantía económica del gasto que supone.</w:t>
      </w:r>
    </w:p>
    <w:p w14:paraId="3222376D" w14:textId="31E6BF5D" w:rsidR="001B6880" w:rsidRPr="00A802B7" w:rsidRDefault="00DB4572" w:rsidP="00C35269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 xml:space="preserve">Por el criterio </w:t>
      </w:r>
      <w:r w:rsidRPr="00A802B7">
        <w:rPr>
          <w:rFonts w:ascii="Century Gothic" w:hAnsi="Century Gothic"/>
          <w:i/>
          <w:iCs/>
          <w:sz w:val="18"/>
          <w:szCs w:val="18"/>
        </w:rPr>
        <w:t>Probabilidad</w:t>
      </w:r>
      <w:r w:rsidRPr="00A802B7">
        <w:rPr>
          <w:rFonts w:ascii="Century Gothic" w:hAnsi="Century Gothic"/>
          <w:sz w:val="18"/>
          <w:szCs w:val="18"/>
        </w:rPr>
        <w:t>, ponderaremos el riesgo en función de los resultados no óptimos obtenidos en la fiscalización previa, -</w:t>
      </w:r>
      <w:r w:rsidRPr="00A802B7">
        <w:rPr>
          <w:rFonts w:ascii="Century Gothic" w:hAnsi="Century Gothic"/>
          <w:i/>
          <w:iCs/>
          <w:sz w:val="18"/>
          <w:szCs w:val="18"/>
        </w:rPr>
        <w:t>reparos y omisiones de fiscalización</w:t>
      </w:r>
      <w:r w:rsidRPr="00A802B7">
        <w:rPr>
          <w:rFonts w:ascii="Century Gothic" w:hAnsi="Century Gothic"/>
          <w:sz w:val="18"/>
          <w:szCs w:val="18"/>
        </w:rPr>
        <w:t>-.</w:t>
      </w:r>
    </w:p>
    <w:p w14:paraId="6ED9E282" w14:textId="2B5C0B52" w:rsidR="001B6880" w:rsidRPr="00A802B7" w:rsidRDefault="00685A31" w:rsidP="00B3784D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 xml:space="preserve">Con la suma </w:t>
      </w:r>
      <w:r w:rsidR="00DB4572" w:rsidRPr="00A802B7">
        <w:rPr>
          <w:rFonts w:ascii="Century Gothic" w:hAnsi="Century Gothic"/>
          <w:sz w:val="18"/>
          <w:szCs w:val="18"/>
        </w:rPr>
        <w:t>de ambos riesgos</w:t>
      </w:r>
      <w:r w:rsidRPr="00A802B7">
        <w:rPr>
          <w:rFonts w:ascii="Century Gothic" w:hAnsi="Century Gothic"/>
          <w:sz w:val="18"/>
          <w:szCs w:val="18"/>
        </w:rPr>
        <w:t>,</w:t>
      </w:r>
      <w:r w:rsidR="00DB4572" w:rsidRPr="00A802B7">
        <w:rPr>
          <w:rFonts w:ascii="Century Gothic" w:hAnsi="Century Gothic"/>
          <w:sz w:val="18"/>
          <w:szCs w:val="18"/>
        </w:rPr>
        <w:t xml:space="preserve"> para cada trámite</w:t>
      </w:r>
      <w:r w:rsidRPr="00A802B7">
        <w:rPr>
          <w:rFonts w:ascii="Century Gothic" w:hAnsi="Century Gothic"/>
          <w:sz w:val="18"/>
          <w:szCs w:val="18"/>
        </w:rPr>
        <w:t>,</w:t>
      </w:r>
      <w:r w:rsidR="00DB4572" w:rsidRPr="00A802B7">
        <w:rPr>
          <w:rFonts w:ascii="Century Gothic" w:hAnsi="Century Gothic"/>
          <w:sz w:val="18"/>
          <w:szCs w:val="18"/>
        </w:rPr>
        <w:t xml:space="preserve"> </w:t>
      </w:r>
      <w:r w:rsidRPr="00A802B7">
        <w:rPr>
          <w:rFonts w:ascii="Century Gothic" w:hAnsi="Century Gothic"/>
          <w:sz w:val="18"/>
          <w:szCs w:val="18"/>
        </w:rPr>
        <w:t xml:space="preserve">por ejemplo, de </w:t>
      </w:r>
      <w:r w:rsidR="00DB4572" w:rsidRPr="00A802B7">
        <w:rPr>
          <w:rFonts w:ascii="Century Gothic" w:hAnsi="Century Gothic"/>
          <w:sz w:val="18"/>
          <w:szCs w:val="18"/>
        </w:rPr>
        <w:t xml:space="preserve">0 a 10, </w:t>
      </w:r>
      <w:r w:rsidRPr="00A802B7">
        <w:rPr>
          <w:rFonts w:ascii="Century Gothic" w:hAnsi="Century Gothic"/>
          <w:sz w:val="18"/>
          <w:szCs w:val="18"/>
        </w:rPr>
        <w:t xml:space="preserve">y con unos determinados </w:t>
      </w:r>
      <w:r w:rsidR="00DB4572" w:rsidRPr="00A802B7">
        <w:rPr>
          <w:rFonts w:ascii="Century Gothic" w:hAnsi="Century Gothic"/>
          <w:sz w:val="18"/>
          <w:szCs w:val="18"/>
        </w:rPr>
        <w:t>con umbrales, obten</w:t>
      </w:r>
      <w:r w:rsidRPr="00A802B7">
        <w:rPr>
          <w:rFonts w:ascii="Century Gothic" w:hAnsi="Century Gothic"/>
          <w:sz w:val="18"/>
          <w:szCs w:val="18"/>
        </w:rPr>
        <w:t>dremos</w:t>
      </w:r>
      <w:r w:rsidR="00DB4572" w:rsidRPr="00A802B7">
        <w:rPr>
          <w:rFonts w:ascii="Century Gothic" w:hAnsi="Century Gothic"/>
          <w:sz w:val="18"/>
          <w:szCs w:val="18"/>
        </w:rPr>
        <w:t xml:space="preserve"> </w:t>
      </w:r>
      <w:r w:rsidRPr="00A802B7">
        <w:rPr>
          <w:rFonts w:ascii="Century Gothic" w:hAnsi="Century Gothic"/>
          <w:sz w:val="18"/>
          <w:szCs w:val="18"/>
        </w:rPr>
        <w:t>un</w:t>
      </w:r>
      <w:r w:rsidR="00DB4572" w:rsidRPr="00A802B7">
        <w:rPr>
          <w:rFonts w:ascii="Century Gothic" w:hAnsi="Century Gothic"/>
          <w:sz w:val="18"/>
          <w:szCs w:val="18"/>
        </w:rPr>
        <w:t xml:space="preserve"> riesgo, </w:t>
      </w:r>
      <w:r w:rsidRPr="00A802B7">
        <w:rPr>
          <w:rFonts w:ascii="Century Gothic" w:hAnsi="Century Gothic"/>
          <w:sz w:val="18"/>
          <w:szCs w:val="18"/>
        </w:rPr>
        <w:t xml:space="preserve">expresado en formato numérico, y </w:t>
      </w:r>
      <w:r w:rsidR="00DB4572" w:rsidRPr="00A802B7">
        <w:rPr>
          <w:rFonts w:ascii="Century Gothic" w:hAnsi="Century Gothic"/>
          <w:sz w:val="18"/>
          <w:szCs w:val="18"/>
        </w:rPr>
        <w:t xml:space="preserve">que calificamos como alto, medio o bajo, en función de esos </w:t>
      </w:r>
      <w:r w:rsidRPr="00A802B7">
        <w:rPr>
          <w:rFonts w:ascii="Century Gothic" w:hAnsi="Century Gothic"/>
          <w:sz w:val="18"/>
          <w:szCs w:val="18"/>
        </w:rPr>
        <w:t>resultados</w:t>
      </w:r>
      <w:r w:rsidR="00DB4572" w:rsidRPr="00A802B7">
        <w:rPr>
          <w:rFonts w:ascii="Century Gothic" w:hAnsi="Century Gothic"/>
          <w:sz w:val="18"/>
          <w:szCs w:val="18"/>
        </w:rPr>
        <w:t>.</w:t>
      </w:r>
    </w:p>
    <w:p w14:paraId="0D268B12" w14:textId="64405D81" w:rsidR="001B6880" w:rsidRPr="00A802B7" w:rsidRDefault="005B3A11" w:rsidP="00C35269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>Nos referimos</w:t>
      </w:r>
      <w:r w:rsidR="00DB4572" w:rsidRPr="00A802B7">
        <w:rPr>
          <w:rFonts w:ascii="Century Gothic" w:hAnsi="Century Gothic"/>
          <w:sz w:val="18"/>
          <w:szCs w:val="18"/>
        </w:rPr>
        <w:t xml:space="preserve"> </w:t>
      </w:r>
      <w:r w:rsidR="00DA4992" w:rsidRPr="00A802B7">
        <w:rPr>
          <w:rFonts w:ascii="Century Gothic" w:hAnsi="Century Gothic"/>
          <w:sz w:val="18"/>
          <w:szCs w:val="18"/>
        </w:rPr>
        <w:t>a</w:t>
      </w:r>
      <w:r w:rsidR="00DB4572" w:rsidRPr="00A802B7">
        <w:rPr>
          <w:rFonts w:ascii="Century Gothic" w:hAnsi="Century Gothic"/>
          <w:sz w:val="18"/>
          <w:szCs w:val="18"/>
        </w:rPr>
        <w:t xml:space="preserve"> “</w:t>
      </w:r>
      <w:r w:rsidR="00DB4572" w:rsidRPr="00A802B7">
        <w:rPr>
          <w:rFonts w:ascii="Century Gothic" w:hAnsi="Century Gothic"/>
          <w:i/>
          <w:iCs/>
          <w:sz w:val="18"/>
          <w:szCs w:val="18"/>
        </w:rPr>
        <w:t>trámite</w:t>
      </w:r>
      <w:r w:rsidR="00DB4572" w:rsidRPr="00A802B7">
        <w:rPr>
          <w:rFonts w:ascii="Century Gothic" w:hAnsi="Century Gothic"/>
          <w:sz w:val="18"/>
          <w:szCs w:val="18"/>
        </w:rPr>
        <w:t xml:space="preserve">” </w:t>
      </w:r>
      <w:r w:rsidR="00DA4992" w:rsidRPr="00A802B7">
        <w:rPr>
          <w:rFonts w:ascii="Century Gothic" w:hAnsi="Century Gothic"/>
          <w:sz w:val="18"/>
          <w:szCs w:val="18"/>
        </w:rPr>
        <w:t>como</w:t>
      </w:r>
      <w:r w:rsidR="00DB4572" w:rsidRPr="00A802B7">
        <w:rPr>
          <w:rFonts w:ascii="Century Gothic" w:hAnsi="Century Gothic"/>
          <w:sz w:val="18"/>
          <w:szCs w:val="18"/>
        </w:rPr>
        <w:t xml:space="preserve"> cada uno de los </w:t>
      </w:r>
      <w:r w:rsidR="00CC752F" w:rsidRPr="00A802B7">
        <w:rPr>
          <w:rFonts w:ascii="Century Gothic" w:hAnsi="Century Gothic"/>
          <w:sz w:val="18"/>
          <w:szCs w:val="18"/>
        </w:rPr>
        <w:t>supuestos</w:t>
      </w:r>
      <w:r w:rsidR="00DB4572" w:rsidRPr="00A802B7">
        <w:rPr>
          <w:rFonts w:ascii="Century Gothic" w:hAnsi="Century Gothic"/>
          <w:sz w:val="18"/>
          <w:szCs w:val="18"/>
        </w:rPr>
        <w:t xml:space="preserve"> de fiscalización individualizada, con requisitos específicos definidos por los </w:t>
      </w:r>
      <w:proofErr w:type="spellStart"/>
      <w:r w:rsidR="00DB4572" w:rsidRPr="00A802B7">
        <w:rPr>
          <w:rFonts w:ascii="Century Gothic" w:hAnsi="Century Gothic"/>
          <w:sz w:val="18"/>
          <w:szCs w:val="18"/>
        </w:rPr>
        <w:t>ACMs</w:t>
      </w:r>
      <w:proofErr w:type="spellEnd"/>
      <w:r w:rsidR="00942D30" w:rsidRPr="00A802B7">
        <w:rPr>
          <w:rStyle w:val="Refdenotaalpie"/>
          <w:rFonts w:ascii="Century Gothic" w:hAnsi="Century Gothic"/>
          <w:b/>
          <w:bCs/>
          <w:color w:val="227ACB"/>
          <w:sz w:val="18"/>
          <w:szCs w:val="18"/>
        </w:rPr>
        <w:footnoteReference w:id="2"/>
      </w:r>
      <w:r w:rsidR="00DB4572" w:rsidRPr="00A802B7">
        <w:rPr>
          <w:rFonts w:ascii="Century Gothic" w:hAnsi="Century Gothic"/>
          <w:sz w:val="18"/>
          <w:szCs w:val="18"/>
        </w:rPr>
        <w:t>.</w:t>
      </w:r>
    </w:p>
    <w:p w14:paraId="2A13D4AD" w14:textId="23F332A9" w:rsidR="001B6880" w:rsidRPr="00A802B7" w:rsidRDefault="001B6880" w:rsidP="00C35269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>Pues bien, el modelo “mixto” de control, propone que esos resultados</w:t>
      </w:r>
      <w:r w:rsidR="00CC752F" w:rsidRPr="00A802B7">
        <w:rPr>
          <w:rFonts w:ascii="Century Gothic" w:hAnsi="Century Gothic"/>
          <w:sz w:val="18"/>
          <w:szCs w:val="18"/>
        </w:rPr>
        <w:t xml:space="preserve">, así obtenidos, </w:t>
      </w:r>
      <w:r w:rsidRPr="00A802B7">
        <w:rPr>
          <w:rFonts w:ascii="Century Gothic" w:hAnsi="Century Gothic"/>
          <w:sz w:val="18"/>
          <w:szCs w:val="18"/>
        </w:rPr>
        <w:t xml:space="preserve">se complementen con las observaciones de la Intervención en el ejercicio, pero, ¿estas podrían determinar un cambio en el riesgo asignado para cada trámite?, y de ser así ¿cómo se calcula su incidencia? </w:t>
      </w:r>
    </w:p>
    <w:p w14:paraId="39D68E93" w14:textId="69C96BEA" w:rsidR="001B6880" w:rsidRPr="00A802B7" w:rsidRDefault="001B6880" w:rsidP="00C35269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 xml:space="preserve">Se podría adoptar un planteamiento totalmente subjetivo y ponderar los riesgos según la voluntad del Interventor, según su criterio, pero esta aplicación sin más puede </w:t>
      </w:r>
      <w:r w:rsidR="00082326" w:rsidRPr="00A802B7">
        <w:rPr>
          <w:rFonts w:ascii="Century Gothic" w:hAnsi="Century Gothic"/>
          <w:sz w:val="18"/>
          <w:szCs w:val="18"/>
        </w:rPr>
        <w:t>parecer</w:t>
      </w:r>
      <w:r w:rsidRPr="00A802B7">
        <w:rPr>
          <w:rFonts w:ascii="Century Gothic" w:hAnsi="Century Gothic"/>
          <w:sz w:val="18"/>
          <w:szCs w:val="18"/>
        </w:rPr>
        <w:t xml:space="preserve"> arbitraria</w:t>
      </w:r>
      <w:r w:rsidR="00685A31" w:rsidRPr="00A802B7">
        <w:rPr>
          <w:rFonts w:ascii="Century Gothic" w:hAnsi="Century Gothic"/>
          <w:sz w:val="18"/>
          <w:szCs w:val="18"/>
        </w:rPr>
        <w:t>, -</w:t>
      </w:r>
      <w:r w:rsidRPr="00A802B7">
        <w:rPr>
          <w:rFonts w:ascii="Century Gothic" w:hAnsi="Century Gothic"/>
          <w:i/>
          <w:iCs/>
          <w:sz w:val="18"/>
          <w:szCs w:val="18"/>
        </w:rPr>
        <w:t>si</w:t>
      </w:r>
      <w:r w:rsidR="007A6CA7" w:rsidRPr="00A802B7">
        <w:rPr>
          <w:rFonts w:ascii="Century Gothic" w:hAnsi="Century Gothic"/>
          <w:i/>
          <w:iCs/>
          <w:sz w:val="18"/>
          <w:szCs w:val="18"/>
        </w:rPr>
        <w:t xml:space="preserve"> </w:t>
      </w:r>
      <w:r w:rsidRPr="00A802B7">
        <w:rPr>
          <w:rFonts w:ascii="Century Gothic" w:hAnsi="Century Gothic"/>
          <w:i/>
          <w:iCs/>
          <w:sz w:val="18"/>
          <w:szCs w:val="18"/>
        </w:rPr>
        <w:t>n</w:t>
      </w:r>
      <w:r w:rsidR="007A6CA7" w:rsidRPr="00A802B7">
        <w:rPr>
          <w:rFonts w:ascii="Century Gothic" w:hAnsi="Century Gothic"/>
          <w:i/>
          <w:iCs/>
          <w:sz w:val="18"/>
          <w:szCs w:val="18"/>
        </w:rPr>
        <w:t>o va acompañada</w:t>
      </w:r>
      <w:r w:rsidRPr="00A802B7">
        <w:rPr>
          <w:rFonts w:ascii="Century Gothic" w:hAnsi="Century Gothic"/>
          <w:i/>
          <w:iCs/>
          <w:sz w:val="18"/>
          <w:szCs w:val="18"/>
        </w:rPr>
        <w:t xml:space="preserve"> </w:t>
      </w:r>
      <w:r w:rsidR="007A6CA7" w:rsidRPr="00A802B7">
        <w:rPr>
          <w:rFonts w:ascii="Century Gothic" w:hAnsi="Century Gothic"/>
          <w:i/>
          <w:iCs/>
          <w:sz w:val="18"/>
          <w:szCs w:val="18"/>
        </w:rPr>
        <w:t xml:space="preserve">de </w:t>
      </w:r>
      <w:r w:rsidRPr="00A802B7">
        <w:rPr>
          <w:rFonts w:ascii="Century Gothic" w:hAnsi="Century Gothic"/>
          <w:i/>
          <w:iCs/>
          <w:sz w:val="18"/>
          <w:szCs w:val="18"/>
        </w:rPr>
        <w:t>alguna justificación</w:t>
      </w:r>
      <w:r w:rsidR="00685A31" w:rsidRPr="00A802B7">
        <w:rPr>
          <w:rFonts w:ascii="Century Gothic" w:hAnsi="Century Gothic"/>
          <w:i/>
          <w:iCs/>
          <w:sz w:val="18"/>
          <w:szCs w:val="18"/>
        </w:rPr>
        <w:t xml:space="preserve"> o </w:t>
      </w:r>
      <w:r w:rsidRPr="00A802B7">
        <w:rPr>
          <w:rFonts w:ascii="Century Gothic" w:hAnsi="Century Gothic"/>
          <w:i/>
          <w:iCs/>
          <w:sz w:val="18"/>
          <w:szCs w:val="18"/>
        </w:rPr>
        <w:t>motivación adicional</w:t>
      </w:r>
      <w:r w:rsidR="00685A31" w:rsidRPr="00A802B7">
        <w:rPr>
          <w:rFonts w:ascii="Century Gothic" w:hAnsi="Century Gothic"/>
          <w:sz w:val="18"/>
          <w:szCs w:val="18"/>
        </w:rPr>
        <w:t>-</w:t>
      </w:r>
      <w:r w:rsidRPr="00A802B7">
        <w:rPr>
          <w:rFonts w:ascii="Century Gothic" w:hAnsi="Century Gothic"/>
          <w:sz w:val="18"/>
          <w:szCs w:val="18"/>
        </w:rPr>
        <w:t>.</w:t>
      </w:r>
    </w:p>
    <w:p w14:paraId="130DE9A8" w14:textId="3E9AA425" w:rsidR="001B6880" w:rsidRPr="00A802B7" w:rsidRDefault="00685A31" w:rsidP="00CC752F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>Es</w:t>
      </w:r>
      <w:r w:rsidR="001B6880" w:rsidRPr="00A802B7">
        <w:rPr>
          <w:rFonts w:ascii="Century Gothic" w:hAnsi="Century Gothic"/>
          <w:sz w:val="18"/>
          <w:szCs w:val="18"/>
        </w:rPr>
        <w:t xml:space="preserve"> conveniente que la opinión del Interventor se vea reflejada en el análisis de riesgos, pero también </w:t>
      </w:r>
      <w:r w:rsidRPr="00A802B7">
        <w:rPr>
          <w:rFonts w:ascii="Century Gothic" w:hAnsi="Century Gothic"/>
          <w:sz w:val="18"/>
          <w:szCs w:val="18"/>
        </w:rPr>
        <w:t>p</w:t>
      </w:r>
      <w:r w:rsidR="007A6CA7" w:rsidRPr="00A802B7">
        <w:rPr>
          <w:rFonts w:ascii="Century Gothic" w:hAnsi="Century Gothic"/>
          <w:sz w:val="18"/>
          <w:szCs w:val="18"/>
        </w:rPr>
        <w:t>uede</w:t>
      </w:r>
      <w:r w:rsidRPr="00A802B7">
        <w:rPr>
          <w:rFonts w:ascii="Century Gothic" w:hAnsi="Century Gothic"/>
          <w:sz w:val="18"/>
          <w:szCs w:val="18"/>
        </w:rPr>
        <w:t xml:space="preserve"> ser </w:t>
      </w:r>
      <w:r w:rsidR="001B6880" w:rsidRPr="00A802B7">
        <w:rPr>
          <w:rFonts w:ascii="Century Gothic" w:hAnsi="Century Gothic"/>
          <w:sz w:val="18"/>
          <w:szCs w:val="18"/>
        </w:rPr>
        <w:t>igual</w:t>
      </w:r>
      <w:r w:rsidRPr="00A802B7">
        <w:rPr>
          <w:rFonts w:ascii="Century Gothic" w:hAnsi="Century Gothic"/>
          <w:sz w:val="18"/>
          <w:szCs w:val="18"/>
        </w:rPr>
        <w:t>mente</w:t>
      </w:r>
      <w:r w:rsidR="001B6880" w:rsidRPr="00A802B7">
        <w:rPr>
          <w:rFonts w:ascii="Century Gothic" w:hAnsi="Century Gothic"/>
          <w:sz w:val="18"/>
          <w:szCs w:val="18"/>
        </w:rPr>
        <w:t xml:space="preserve"> importante que la ponderación de esas “intuiciones” t</w:t>
      </w:r>
      <w:r w:rsidR="007A6CA7" w:rsidRPr="00A802B7">
        <w:rPr>
          <w:rFonts w:ascii="Century Gothic" w:hAnsi="Century Gothic"/>
          <w:sz w:val="18"/>
          <w:szCs w:val="18"/>
        </w:rPr>
        <w:t>engan</w:t>
      </w:r>
      <w:r w:rsidR="001B6880" w:rsidRPr="00A802B7">
        <w:rPr>
          <w:rFonts w:ascii="Century Gothic" w:hAnsi="Century Gothic"/>
          <w:sz w:val="18"/>
          <w:szCs w:val="18"/>
        </w:rPr>
        <w:t xml:space="preserve"> un </w:t>
      </w:r>
      <w:r w:rsidR="001B6880" w:rsidRPr="00A802B7">
        <w:rPr>
          <w:rFonts w:ascii="Century Gothic" w:hAnsi="Century Gothic"/>
          <w:i/>
          <w:iCs/>
          <w:sz w:val="18"/>
          <w:szCs w:val="18"/>
        </w:rPr>
        <w:t>respaldo matemático previo</w:t>
      </w:r>
      <w:r w:rsidR="001B6880" w:rsidRPr="00A802B7">
        <w:rPr>
          <w:rFonts w:ascii="Century Gothic" w:hAnsi="Century Gothic"/>
          <w:sz w:val="18"/>
          <w:szCs w:val="18"/>
        </w:rPr>
        <w:t>, que les asigne un valor, y que, sobre este valor previamente asignado, se produzca la modulación del riesgo por el criterio subjetivo del Interventor</w:t>
      </w:r>
      <w:r w:rsidR="00CC752F" w:rsidRPr="00A802B7">
        <w:rPr>
          <w:rFonts w:ascii="Century Gothic" w:hAnsi="Century Gothic"/>
          <w:sz w:val="18"/>
          <w:szCs w:val="18"/>
        </w:rPr>
        <w:t xml:space="preserve">, </w:t>
      </w:r>
      <w:r w:rsidRPr="00A802B7">
        <w:rPr>
          <w:rFonts w:ascii="Century Gothic" w:hAnsi="Century Gothic"/>
          <w:sz w:val="18"/>
          <w:szCs w:val="18"/>
        </w:rPr>
        <w:t>previamente</w:t>
      </w:r>
      <w:r w:rsidR="00CC752F" w:rsidRPr="00A802B7">
        <w:rPr>
          <w:rFonts w:ascii="Century Gothic" w:hAnsi="Century Gothic"/>
          <w:sz w:val="18"/>
          <w:szCs w:val="18"/>
        </w:rPr>
        <w:t xml:space="preserve"> orientado por criterios objetivos.</w:t>
      </w:r>
    </w:p>
    <w:p w14:paraId="679A3054" w14:textId="77777777" w:rsidR="001B6880" w:rsidRPr="00A802B7" w:rsidRDefault="001B6880" w:rsidP="00CC752F">
      <w:pPr>
        <w:ind w:firstLine="142"/>
        <w:jc w:val="both"/>
        <w:rPr>
          <w:rFonts w:ascii="Century Gothic" w:hAnsi="Century Gothic"/>
          <w:sz w:val="18"/>
          <w:szCs w:val="18"/>
        </w:rPr>
      </w:pPr>
    </w:p>
    <w:p w14:paraId="116F6040" w14:textId="77777777" w:rsidR="00157085" w:rsidRPr="00A802B7" w:rsidRDefault="00157085" w:rsidP="00E95B7A">
      <w:pPr>
        <w:jc w:val="both"/>
        <w:rPr>
          <w:rFonts w:ascii="Century Gothic" w:hAnsi="Century Gothic"/>
          <w:sz w:val="18"/>
          <w:szCs w:val="18"/>
        </w:rPr>
      </w:pPr>
    </w:p>
    <w:p w14:paraId="4DAE180D" w14:textId="30B1D97F" w:rsidR="00157085" w:rsidRPr="00A802B7" w:rsidRDefault="00CE5B67" w:rsidP="00980DCE">
      <w:pPr>
        <w:ind w:firstLine="142"/>
        <w:jc w:val="center"/>
        <w:rPr>
          <w:rStyle w:val="Referenciaintensa"/>
          <w:sz w:val="18"/>
          <w:szCs w:val="18"/>
        </w:rPr>
      </w:pPr>
      <w:r w:rsidRPr="00A802B7">
        <w:rPr>
          <w:rStyle w:val="Referenciaintensa"/>
          <w:sz w:val="18"/>
          <w:szCs w:val="18"/>
        </w:rPr>
        <w:t xml:space="preserve">2.-. </w:t>
      </w:r>
      <w:r w:rsidR="00244117" w:rsidRPr="00A802B7">
        <w:rPr>
          <w:rStyle w:val="Referenciaintensa"/>
          <w:sz w:val="18"/>
          <w:szCs w:val="18"/>
        </w:rPr>
        <w:t xml:space="preserve">Aplicación </w:t>
      </w:r>
      <w:r w:rsidR="003C45F9" w:rsidRPr="00A802B7">
        <w:rPr>
          <w:rStyle w:val="Referenciaintensa"/>
          <w:sz w:val="18"/>
          <w:szCs w:val="18"/>
        </w:rPr>
        <w:t xml:space="preserve">al supuesto </w:t>
      </w:r>
      <w:r w:rsidR="00244117" w:rsidRPr="00A802B7">
        <w:rPr>
          <w:rStyle w:val="Referenciaintensa"/>
          <w:sz w:val="18"/>
          <w:szCs w:val="18"/>
        </w:rPr>
        <w:t xml:space="preserve">del </w:t>
      </w:r>
      <w:r w:rsidR="00002080" w:rsidRPr="00A802B7">
        <w:rPr>
          <w:rStyle w:val="Referenciaintensa"/>
          <w:sz w:val="18"/>
          <w:szCs w:val="18"/>
        </w:rPr>
        <w:t>Teorema de Bayes</w:t>
      </w:r>
      <w:r w:rsidR="00942D30" w:rsidRPr="00A802B7">
        <w:rPr>
          <w:rStyle w:val="Referenciaintensa"/>
          <w:sz w:val="12"/>
          <w:szCs w:val="12"/>
        </w:rPr>
        <w:footnoteReference w:id="3"/>
      </w:r>
      <w:r w:rsidR="00002080" w:rsidRPr="00A802B7">
        <w:rPr>
          <w:rStyle w:val="Referenciaintensa"/>
          <w:sz w:val="18"/>
          <w:szCs w:val="18"/>
        </w:rPr>
        <w:t xml:space="preserve"> </w:t>
      </w:r>
      <w:r w:rsidR="00244117" w:rsidRPr="00A802B7">
        <w:rPr>
          <w:rStyle w:val="Referenciaintensa"/>
          <w:sz w:val="18"/>
          <w:szCs w:val="18"/>
        </w:rPr>
        <w:t>-</w:t>
      </w:r>
      <w:r w:rsidR="00002080" w:rsidRPr="00A802B7">
        <w:rPr>
          <w:rStyle w:val="Referenciaintensa"/>
          <w:sz w:val="18"/>
          <w:szCs w:val="18"/>
        </w:rPr>
        <w:t>versión Laplace</w:t>
      </w:r>
      <w:r w:rsidR="00942D30" w:rsidRPr="00A802B7">
        <w:rPr>
          <w:rStyle w:val="Referenciaintensa"/>
          <w:sz w:val="12"/>
          <w:szCs w:val="12"/>
        </w:rPr>
        <w:footnoteReference w:id="4"/>
      </w:r>
      <w:r w:rsidR="00244117" w:rsidRPr="00A802B7">
        <w:rPr>
          <w:rStyle w:val="Referenciaintensa"/>
          <w:sz w:val="18"/>
          <w:szCs w:val="18"/>
        </w:rPr>
        <w:t>-</w:t>
      </w:r>
      <w:r w:rsidR="003F651A">
        <w:rPr>
          <w:rStyle w:val="Referenciaintensa"/>
          <w:sz w:val="18"/>
          <w:szCs w:val="18"/>
        </w:rPr>
        <w:t>, en relación con la Teoría de decisiones</w:t>
      </w:r>
      <w:r w:rsidR="00244117" w:rsidRPr="00A802B7">
        <w:rPr>
          <w:rStyle w:val="Referenciaintensa"/>
          <w:sz w:val="18"/>
          <w:szCs w:val="18"/>
        </w:rPr>
        <w:t>.</w:t>
      </w:r>
    </w:p>
    <w:p w14:paraId="3C0C7596" w14:textId="77777777" w:rsidR="003F651A" w:rsidRDefault="003F651A" w:rsidP="00157085">
      <w:pPr>
        <w:ind w:firstLine="142"/>
        <w:jc w:val="both"/>
        <w:rPr>
          <w:rStyle w:val="Referenciaintensa"/>
          <w:sz w:val="18"/>
          <w:szCs w:val="18"/>
        </w:rPr>
      </w:pPr>
    </w:p>
    <w:p w14:paraId="5BCC5AE7" w14:textId="696E0040" w:rsidR="00157085" w:rsidRPr="00A802B7" w:rsidRDefault="00157085" w:rsidP="00157085">
      <w:pPr>
        <w:ind w:firstLine="142"/>
        <w:jc w:val="both"/>
        <w:rPr>
          <w:rStyle w:val="Referenciaintensa"/>
          <w:sz w:val="18"/>
          <w:szCs w:val="18"/>
        </w:rPr>
      </w:pPr>
      <w:r w:rsidRPr="00A802B7">
        <w:rPr>
          <w:rStyle w:val="Referenciaintensa"/>
          <w:sz w:val="18"/>
          <w:szCs w:val="18"/>
        </w:rPr>
        <w:t>Inferencia Bayesiana y Teoría de Decisiones</w:t>
      </w:r>
    </w:p>
    <w:p w14:paraId="49C82BEE" w14:textId="77777777" w:rsidR="00157085" w:rsidRPr="00A802B7" w:rsidRDefault="00157085" w:rsidP="00157085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>La inferencia bayesiana y la teoría de decisiones se utilizan para tomar decisiones óptimas bajo incertidumbre, combinando conocimientos previos con información nueva.</w:t>
      </w:r>
    </w:p>
    <w:p w14:paraId="56C1245F" w14:textId="77777777" w:rsidR="003F651A" w:rsidRDefault="003F651A" w:rsidP="00157085">
      <w:pPr>
        <w:ind w:firstLine="142"/>
        <w:jc w:val="both"/>
        <w:rPr>
          <w:rStyle w:val="Referenciaintensa"/>
          <w:sz w:val="18"/>
          <w:szCs w:val="18"/>
        </w:rPr>
      </w:pPr>
    </w:p>
    <w:p w14:paraId="1F4A2566" w14:textId="4507C945" w:rsidR="00157085" w:rsidRPr="00A802B7" w:rsidRDefault="00157085" w:rsidP="00157085">
      <w:pPr>
        <w:ind w:firstLine="142"/>
        <w:jc w:val="both"/>
        <w:rPr>
          <w:rStyle w:val="Referenciaintensa"/>
          <w:sz w:val="18"/>
          <w:szCs w:val="18"/>
        </w:rPr>
      </w:pPr>
      <w:r w:rsidRPr="00A802B7">
        <w:rPr>
          <w:rStyle w:val="Referenciaintensa"/>
          <w:sz w:val="18"/>
          <w:szCs w:val="18"/>
        </w:rPr>
        <w:t>Inferencia Bayesiana</w:t>
      </w:r>
    </w:p>
    <w:p w14:paraId="7A898F05" w14:textId="77777777" w:rsidR="00157085" w:rsidRPr="00A802B7" w:rsidRDefault="00157085" w:rsidP="00157085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>La inferencia bayesiana permite actualizar nuestras creencias sobre un fenómeno al incorporar nueva evidencia, usando el Teorema de Bayes:</w:t>
      </w:r>
    </w:p>
    <w:p w14:paraId="0A40B246" w14:textId="77777777" w:rsidR="00157085" w:rsidRPr="0031746D" w:rsidRDefault="00157085" w:rsidP="00157085">
      <w:pPr>
        <w:ind w:firstLine="142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P(</w:t>
      </w:r>
      <w:proofErr w:type="spellStart"/>
      <w:r w:rsidRPr="0031746D">
        <w:rPr>
          <w:rFonts w:ascii="Century Gothic" w:hAnsi="Century Gothic"/>
          <w:sz w:val="16"/>
          <w:szCs w:val="16"/>
        </w:rPr>
        <w:t>H|D</w:t>
      </w:r>
      <w:proofErr w:type="spellEnd"/>
      <w:r w:rsidRPr="0031746D">
        <w:rPr>
          <w:rFonts w:ascii="Century Gothic" w:hAnsi="Century Gothic"/>
          <w:sz w:val="16"/>
          <w:szCs w:val="16"/>
        </w:rPr>
        <w:t>) = [P(</w:t>
      </w:r>
      <w:proofErr w:type="spellStart"/>
      <w:r w:rsidRPr="0031746D">
        <w:rPr>
          <w:rFonts w:ascii="Century Gothic" w:hAnsi="Century Gothic"/>
          <w:sz w:val="16"/>
          <w:szCs w:val="16"/>
        </w:rPr>
        <w:t>D|H</w:t>
      </w:r>
      <w:proofErr w:type="spellEnd"/>
      <w:r w:rsidRPr="0031746D">
        <w:rPr>
          <w:rFonts w:ascii="Century Gothic" w:hAnsi="Century Gothic"/>
          <w:sz w:val="16"/>
          <w:szCs w:val="16"/>
        </w:rPr>
        <w:t>) * P(H)] / P(D)</w:t>
      </w:r>
    </w:p>
    <w:p w14:paraId="6F03D9DB" w14:textId="77777777" w:rsidR="00157085" w:rsidRPr="0031746D" w:rsidRDefault="00157085" w:rsidP="00157085">
      <w:pPr>
        <w:ind w:firstLine="142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- P(</w:t>
      </w:r>
      <w:proofErr w:type="spellStart"/>
      <w:r w:rsidRPr="0031746D">
        <w:rPr>
          <w:rFonts w:ascii="Century Gothic" w:hAnsi="Century Gothic"/>
          <w:sz w:val="16"/>
          <w:szCs w:val="16"/>
        </w:rPr>
        <w:t>H|D</w:t>
      </w:r>
      <w:proofErr w:type="spellEnd"/>
      <w:r w:rsidRPr="0031746D">
        <w:rPr>
          <w:rFonts w:ascii="Century Gothic" w:hAnsi="Century Gothic"/>
          <w:sz w:val="16"/>
          <w:szCs w:val="16"/>
        </w:rPr>
        <w:t>): Probabilidad posterior</w:t>
      </w:r>
    </w:p>
    <w:p w14:paraId="01C989C5" w14:textId="77777777" w:rsidR="00157085" w:rsidRPr="0031746D" w:rsidRDefault="00157085" w:rsidP="00157085">
      <w:pPr>
        <w:ind w:firstLine="142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- P(</w:t>
      </w:r>
      <w:proofErr w:type="spellStart"/>
      <w:r w:rsidRPr="0031746D">
        <w:rPr>
          <w:rFonts w:ascii="Century Gothic" w:hAnsi="Century Gothic"/>
          <w:sz w:val="16"/>
          <w:szCs w:val="16"/>
        </w:rPr>
        <w:t>D|H</w:t>
      </w:r>
      <w:proofErr w:type="spellEnd"/>
      <w:r w:rsidRPr="0031746D">
        <w:rPr>
          <w:rFonts w:ascii="Century Gothic" w:hAnsi="Century Gothic"/>
          <w:sz w:val="16"/>
          <w:szCs w:val="16"/>
        </w:rPr>
        <w:t>): Verosimilitud</w:t>
      </w:r>
    </w:p>
    <w:p w14:paraId="2BB6EA90" w14:textId="77777777" w:rsidR="00157085" w:rsidRPr="0031746D" w:rsidRDefault="00157085" w:rsidP="00157085">
      <w:pPr>
        <w:ind w:firstLine="142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- P(H): Probabilidad previa</w:t>
      </w:r>
    </w:p>
    <w:p w14:paraId="23515F4C" w14:textId="77777777" w:rsidR="00157085" w:rsidRPr="0031746D" w:rsidRDefault="00157085" w:rsidP="00157085">
      <w:pPr>
        <w:ind w:firstLine="142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- P(D): Probabilidad total del dato</w:t>
      </w:r>
    </w:p>
    <w:p w14:paraId="03C1ADF2" w14:textId="50C0A2C3" w:rsidR="00157085" w:rsidRPr="00A802B7" w:rsidRDefault="00157085" w:rsidP="00157085">
      <w:pPr>
        <w:ind w:firstLine="142"/>
        <w:jc w:val="both"/>
        <w:rPr>
          <w:rStyle w:val="Referenciaintensa"/>
          <w:sz w:val="18"/>
          <w:szCs w:val="18"/>
        </w:rPr>
      </w:pPr>
      <w:r w:rsidRPr="00A802B7">
        <w:rPr>
          <w:rStyle w:val="Referenciaintensa"/>
          <w:sz w:val="18"/>
          <w:szCs w:val="18"/>
        </w:rPr>
        <w:t>Teoría de Decisiones</w:t>
      </w:r>
    </w:p>
    <w:p w14:paraId="383ACD65" w14:textId="77777777" w:rsidR="00157085" w:rsidRPr="00A802B7" w:rsidRDefault="00157085" w:rsidP="00157085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lastRenderedPageBreak/>
        <w:t>La teoría de decisiones analiza cómo elegir la mejor acción basándose en los posibles resultados, sus probabilidades y sus valores (utilidades).</w:t>
      </w:r>
    </w:p>
    <w:p w14:paraId="42E6632C" w14:textId="77777777" w:rsidR="00157085" w:rsidRPr="0031746D" w:rsidRDefault="00157085" w:rsidP="00157085">
      <w:pPr>
        <w:ind w:firstLine="142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EU(a) = Σ [P(</w:t>
      </w:r>
      <w:proofErr w:type="spellStart"/>
      <w:r w:rsidRPr="0031746D">
        <w:rPr>
          <w:rFonts w:ascii="Century Gothic" w:hAnsi="Century Gothic"/>
          <w:sz w:val="16"/>
          <w:szCs w:val="16"/>
        </w:rPr>
        <w:t>s_i|a</w:t>
      </w:r>
      <w:proofErr w:type="spellEnd"/>
      <w:r w:rsidRPr="0031746D">
        <w:rPr>
          <w:rFonts w:ascii="Century Gothic" w:hAnsi="Century Gothic"/>
          <w:sz w:val="16"/>
          <w:szCs w:val="16"/>
        </w:rPr>
        <w:t>) * U(</w:t>
      </w:r>
      <w:proofErr w:type="spellStart"/>
      <w:r w:rsidRPr="0031746D">
        <w:rPr>
          <w:rFonts w:ascii="Century Gothic" w:hAnsi="Century Gothic"/>
          <w:sz w:val="16"/>
          <w:szCs w:val="16"/>
        </w:rPr>
        <w:t>s_i</w:t>
      </w:r>
      <w:proofErr w:type="spellEnd"/>
      <w:r w:rsidRPr="0031746D">
        <w:rPr>
          <w:rFonts w:ascii="Century Gothic" w:hAnsi="Century Gothic"/>
          <w:sz w:val="16"/>
          <w:szCs w:val="16"/>
        </w:rPr>
        <w:t>)]</w:t>
      </w:r>
    </w:p>
    <w:p w14:paraId="1B7773C4" w14:textId="483E82C3" w:rsidR="00157085" w:rsidRPr="00A802B7" w:rsidRDefault="00157085" w:rsidP="00157085">
      <w:pPr>
        <w:ind w:firstLine="142"/>
        <w:jc w:val="both"/>
        <w:rPr>
          <w:rStyle w:val="Referenciaintensa"/>
          <w:sz w:val="18"/>
          <w:szCs w:val="18"/>
        </w:rPr>
      </w:pPr>
      <w:r w:rsidRPr="00A802B7">
        <w:rPr>
          <w:rStyle w:val="Referenciaintensa"/>
          <w:sz w:val="18"/>
          <w:szCs w:val="18"/>
        </w:rPr>
        <w:t>Conexión entre ambas</w:t>
      </w:r>
    </w:p>
    <w:p w14:paraId="50A0E571" w14:textId="77777777" w:rsidR="00157085" w:rsidRPr="00A802B7" w:rsidRDefault="00157085" w:rsidP="00157085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>La inferencia bayesiana proporciona las probabilidades actualizadas que se usan en la teoría de decisiones para calcular utilidades esperadas y tomar decisiones óptimas.</w:t>
      </w:r>
    </w:p>
    <w:p w14:paraId="478F0594" w14:textId="13823939" w:rsidR="00157085" w:rsidRPr="00A802B7" w:rsidRDefault="00157085" w:rsidP="00157085">
      <w:pPr>
        <w:ind w:firstLine="142"/>
        <w:jc w:val="both"/>
        <w:rPr>
          <w:rStyle w:val="Referenciaintensa"/>
          <w:sz w:val="18"/>
          <w:szCs w:val="18"/>
        </w:rPr>
      </w:pPr>
      <w:r w:rsidRPr="00A802B7">
        <w:rPr>
          <w:rStyle w:val="Referenciaintensa"/>
          <w:sz w:val="18"/>
          <w:szCs w:val="18"/>
        </w:rPr>
        <w:t>Ejemplo Práctico</w:t>
      </w:r>
    </w:p>
    <w:p w14:paraId="54D5DD53" w14:textId="77777777" w:rsidR="00157085" w:rsidRPr="0031746D" w:rsidRDefault="00157085" w:rsidP="00157085">
      <w:pPr>
        <w:ind w:firstLine="142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Un ayuntamiento debe decidir si contratar a una consultora para un proyecto complejo, tras recibir un informe preliminar favorable.</w:t>
      </w:r>
    </w:p>
    <w:p w14:paraId="2B989BD6" w14:textId="77777777" w:rsidR="00157085" w:rsidRPr="0031746D" w:rsidRDefault="00157085" w:rsidP="00157085">
      <w:pPr>
        <w:ind w:firstLine="142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- P(H) = 0.6 (consultora competente)</w:t>
      </w:r>
    </w:p>
    <w:p w14:paraId="189F1CB0" w14:textId="77777777" w:rsidR="00157085" w:rsidRPr="0031746D" w:rsidRDefault="00157085" w:rsidP="00157085">
      <w:pPr>
        <w:ind w:firstLine="142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- P(</w:t>
      </w:r>
      <w:proofErr w:type="spellStart"/>
      <w:r w:rsidRPr="0031746D">
        <w:rPr>
          <w:rFonts w:ascii="Century Gothic" w:hAnsi="Century Gothic"/>
          <w:sz w:val="16"/>
          <w:szCs w:val="16"/>
        </w:rPr>
        <w:t>D|H</w:t>
      </w:r>
      <w:proofErr w:type="spellEnd"/>
      <w:r w:rsidRPr="0031746D">
        <w:rPr>
          <w:rFonts w:ascii="Century Gothic" w:hAnsi="Century Gothic"/>
          <w:sz w:val="16"/>
          <w:szCs w:val="16"/>
        </w:rPr>
        <w:t>) = 0.9, P(D|¬H) = 0.3</w:t>
      </w:r>
    </w:p>
    <w:p w14:paraId="2B1C4B67" w14:textId="77777777" w:rsidR="00157085" w:rsidRPr="0031746D" w:rsidRDefault="00157085" w:rsidP="00157085">
      <w:pPr>
        <w:ind w:firstLine="142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- P(</w:t>
      </w:r>
      <w:proofErr w:type="spellStart"/>
      <w:r w:rsidRPr="0031746D">
        <w:rPr>
          <w:rFonts w:ascii="Century Gothic" w:hAnsi="Century Gothic"/>
          <w:sz w:val="16"/>
          <w:szCs w:val="16"/>
        </w:rPr>
        <w:t>H|D</w:t>
      </w:r>
      <w:proofErr w:type="spellEnd"/>
      <w:r w:rsidRPr="0031746D">
        <w:rPr>
          <w:rFonts w:ascii="Century Gothic" w:hAnsi="Century Gothic"/>
          <w:sz w:val="16"/>
          <w:szCs w:val="16"/>
        </w:rPr>
        <w:t>) ≈ 0.818 (probabilidad posterior tras informe favorable)</w:t>
      </w:r>
    </w:p>
    <w:p w14:paraId="7785827C" w14:textId="77777777" w:rsidR="00157085" w:rsidRPr="0031746D" w:rsidRDefault="00157085" w:rsidP="00157085">
      <w:pPr>
        <w:ind w:firstLine="142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- Utilidades: 100 (si es competente), -50 (si no lo es), 0 (no contratar)</w:t>
      </w:r>
    </w:p>
    <w:p w14:paraId="57EBC79B" w14:textId="77777777" w:rsidR="00157085" w:rsidRPr="0031746D" w:rsidRDefault="00157085" w:rsidP="00157085">
      <w:pPr>
        <w:ind w:firstLine="142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Utilidad esperada de contratar:</w:t>
      </w:r>
    </w:p>
    <w:p w14:paraId="0B556931" w14:textId="77777777" w:rsidR="00157085" w:rsidRPr="0031746D" w:rsidRDefault="00157085" w:rsidP="00157085">
      <w:pPr>
        <w:ind w:firstLine="142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EU = 0.818 * 100 + 0.182 * (-50) ≈ 72.7</w:t>
      </w:r>
    </w:p>
    <w:p w14:paraId="66B13525" w14:textId="77777777" w:rsidR="00157085" w:rsidRPr="0031746D" w:rsidRDefault="00157085" w:rsidP="00157085">
      <w:pPr>
        <w:ind w:firstLine="142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Decisión</w:t>
      </w:r>
      <w:r w:rsidRPr="0031746D">
        <w:rPr>
          <w:rFonts w:ascii="Century Gothic" w:hAnsi="Century Gothic"/>
          <w:sz w:val="16"/>
          <w:szCs w:val="16"/>
        </w:rPr>
        <w:tab/>
        <w:t>Utilidad Esperada</w:t>
      </w:r>
      <w:r w:rsidRPr="0031746D">
        <w:rPr>
          <w:rFonts w:ascii="Century Gothic" w:hAnsi="Century Gothic"/>
          <w:sz w:val="16"/>
          <w:szCs w:val="16"/>
        </w:rPr>
        <w:tab/>
        <w:t>Probabilidad Posterior (H)</w:t>
      </w:r>
    </w:p>
    <w:p w14:paraId="3750BD0F" w14:textId="51D05188" w:rsidR="00157085" w:rsidRPr="0031746D" w:rsidRDefault="00157085" w:rsidP="00157085">
      <w:pPr>
        <w:ind w:firstLine="142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Contratar</w:t>
      </w:r>
      <w:r w:rsidRPr="0031746D">
        <w:rPr>
          <w:rFonts w:ascii="Century Gothic" w:hAnsi="Century Gothic"/>
          <w:sz w:val="16"/>
          <w:szCs w:val="16"/>
        </w:rPr>
        <w:tab/>
      </w:r>
      <w:r w:rsidR="003F651A" w:rsidRPr="0031746D">
        <w:rPr>
          <w:rFonts w:ascii="Century Gothic" w:hAnsi="Century Gothic"/>
          <w:sz w:val="16"/>
          <w:szCs w:val="16"/>
        </w:rPr>
        <w:tab/>
      </w:r>
      <w:r w:rsidRPr="0031746D">
        <w:rPr>
          <w:rFonts w:ascii="Century Gothic" w:hAnsi="Century Gothic"/>
          <w:sz w:val="16"/>
          <w:szCs w:val="16"/>
        </w:rPr>
        <w:t>72.7</w:t>
      </w:r>
      <w:r w:rsidRPr="0031746D">
        <w:rPr>
          <w:rFonts w:ascii="Century Gothic" w:hAnsi="Century Gothic"/>
          <w:sz w:val="16"/>
          <w:szCs w:val="16"/>
        </w:rPr>
        <w:tab/>
      </w:r>
      <w:r w:rsidR="003F651A" w:rsidRPr="0031746D">
        <w:rPr>
          <w:rFonts w:ascii="Century Gothic" w:hAnsi="Century Gothic"/>
          <w:sz w:val="16"/>
          <w:szCs w:val="16"/>
        </w:rPr>
        <w:tab/>
      </w:r>
      <w:r w:rsidR="003F651A" w:rsidRPr="0031746D">
        <w:rPr>
          <w:rFonts w:ascii="Century Gothic" w:hAnsi="Century Gothic"/>
          <w:sz w:val="16"/>
          <w:szCs w:val="16"/>
        </w:rPr>
        <w:tab/>
      </w:r>
      <w:r w:rsidRPr="0031746D">
        <w:rPr>
          <w:rFonts w:ascii="Century Gothic" w:hAnsi="Century Gothic"/>
          <w:sz w:val="16"/>
          <w:szCs w:val="16"/>
        </w:rPr>
        <w:t>0.818</w:t>
      </w:r>
    </w:p>
    <w:p w14:paraId="3B07B11B" w14:textId="3FD4B941" w:rsidR="00157085" w:rsidRPr="0031746D" w:rsidRDefault="00157085" w:rsidP="00157085">
      <w:pPr>
        <w:ind w:firstLine="142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No Contratar</w:t>
      </w:r>
      <w:r w:rsidRPr="0031746D">
        <w:rPr>
          <w:rFonts w:ascii="Century Gothic" w:hAnsi="Century Gothic"/>
          <w:sz w:val="16"/>
          <w:szCs w:val="16"/>
        </w:rPr>
        <w:tab/>
      </w:r>
      <w:r w:rsidR="003F651A" w:rsidRPr="0031746D">
        <w:rPr>
          <w:rFonts w:ascii="Century Gothic" w:hAnsi="Century Gothic"/>
          <w:sz w:val="16"/>
          <w:szCs w:val="16"/>
        </w:rPr>
        <w:tab/>
      </w:r>
      <w:r w:rsidRPr="0031746D">
        <w:rPr>
          <w:rFonts w:ascii="Century Gothic" w:hAnsi="Century Gothic"/>
          <w:sz w:val="16"/>
          <w:szCs w:val="16"/>
        </w:rPr>
        <w:t>0</w:t>
      </w:r>
      <w:r w:rsidRPr="0031746D">
        <w:rPr>
          <w:rFonts w:ascii="Century Gothic" w:hAnsi="Century Gothic"/>
          <w:sz w:val="16"/>
          <w:szCs w:val="16"/>
        </w:rPr>
        <w:tab/>
      </w:r>
      <w:r w:rsidR="003F651A" w:rsidRPr="0031746D">
        <w:rPr>
          <w:rFonts w:ascii="Century Gothic" w:hAnsi="Century Gothic"/>
          <w:sz w:val="16"/>
          <w:szCs w:val="16"/>
        </w:rPr>
        <w:tab/>
      </w:r>
      <w:r w:rsidR="003F651A" w:rsidRPr="0031746D">
        <w:rPr>
          <w:rFonts w:ascii="Century Gothic" w:hAnsi="Century Gothic"/>
          <w:sz w:val="16"/>
          <w:szCs w:val="16"/>
        </w:rPr>
        <w:tab/>
      </w:r>
      <w:r w:rsidRPr="0031746D">
        <w:rPr>
          <w:rFonts w:ascii="Century Gothic" w:hAnsi="Century Gothic"/>
          <w:sz w:val="16"/>
          <w:szCs w:val="16"/>
        </w:rPr>
        <w:t>0.818.</w:t>
      </w:r>
    </w:p>
    <w:p w14:paraId="4812C7A7" w14:textId="77777777" w:rsidR="00157085" w:rsidRPr="00A802B7" w:rsidRDefault="00157085" w:rsidP="00157085">
      <w:pPr>
        <w:ind w:firstLine="142"/>
        <w:jc w:val="both"/>
        <w:rPr>
          <w:rFonts w:ascii="Century Gothic" w:hAnsi="Century Gothic"/>
          <w:sz w:val="18"/>
          <w:szCs w:val="18"/>
        </w:rPr>
      </w:pPr>
    </w:p>
    <w:p w14:paraId="45936204" w14:textId="58D33E3E" w:rsidR="006D03D9" w:rsidRPr="00A802B7" w:rsidRDefault="006D03D9" w:rsidP="006D03D9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6D03D9">
        <w:rPr>
          <w:rFonts w:ascii="Century Gothic" w:hAnsi="Century Gothic"/>
          <w:sz w:val="18"/>
          <w:szCs w:val="18"/>
        </w:rPr>
        <w:t>E</w:t>
      </w:r>
      <w:r w:rsidRPr="00A802B7">
        <w:rPr>
          <w:rFonts w:ascii="Century Gothic" w:hAnsi="Century Gothic"/>
          <w:sz w:val="18"/>
          <w:szCs w:val="18"/>
        </w:rPr>
        <w:t>ste estudio</w:t>
      </w:r>
      <w:r w:rsidRPr="006D03D9">
        <w:rPr>
          <w:rFonts w:ascii="Century Gothic" w:hAnsi="Century Gothic"/>
          <w:sz w:val="18"/>
          <w:szCs w:val="18"/>
        </w:rPr>
        <w:t xml:space="preserve"> propone una solución para un problema clásico en la auditoría pública: </w:t>
      </w:r>
      <w:r w:rsidRPr="006D03D9">
        <w:rPr>
          <w:rStyle w:val="Referenciaintensa"/>
          <w:sz w:val="18"/>
          <w:szCs w:val="18"/>
        </w:rPr>
        <w:t>cómo cuantificar el juicio profesional sin caer en la arbitrariedad</w:t>
      </w:r>
      <w:r w:rsidRPr="006D03D9">
        <w:rPr>
          <w:rFonts w:ascii="Century Gothic" w:hAnsi="Century Gothic"/>
          <w:sz w:val="18"/>
          <w:szCs w:val="18"/>
        </w:rPr>
        <w:t xml:space="preserve">. Lo hace mediante un puente entre lo subjetivo y lo objetivo usando el </w:t>
      </w:r>
      <w:r w:rsidRPr="006D03D9">
        <w:rPr>
          <w:rStyle w:val="Referenciaintensa"/>
          <w:sz w:val="18"/>
          <w:szCs w:val="18"/>
        </w:rPr>
        <w:t>Teorema de Bayes</w:t>
      </w:r>
      <w:r w:rsidRPr="006D03D9">
        <w:rPr>
          <w:rFonts w:ascii="Century Gothic" w:hAnsi="Century Gothic"/>
          <w:sz w:val="18"/>
          <w:szCs w:val="18"/>
        </w:rPr>
        <w:t>, lo cual es conceptualmente sólido y muy valioso para entornos con alta carga normativa y necesidad de trazabilidad en la toma de decisiones.</w:t>
      </w:r>
      <w:r w:rsidRPr="00A802B7">
        <w:rPr>
          <w:rFonts w:ascii="Century Gothic" w:hAnsi="Century Gothic"/>
          <w:sz w:val="18"/>
          <w:szCs w:val="18"/>
        </w:rPr>
        <w:t xml:space="preserve"> </w:t>
      </w:r>
    </w:p>
    <w:p w14:paraId="35CBEF50" w14:textId="1B658764" w:rsidR="006D03D9" w:rsidRPr="006D03D9" w:rsidRDefault="006D03D9" w:rsidP="006D03D9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>Se entiende que se pueda considerar relevante por las siguientes razones:</w:t>
      </w:r>
    </w:p>
    <w:p w14:paraId="6BA8A434" w14:textId="77777777" w:rsidR="006D03D9" w:rsidRPr="006D03D9" w:rsidRDefault="006D03D9" w:rsidP="006D03D9">
      <w:pPr>
        <w:numPr>
          <w:ilvl w:val="0"/>
          <w:numId w:val="4"/>
        </w:numPr>
        <w:jc w:val="both"/>
        <w:rPr>
          <w:rFonts w:ascii="Century Gothic" w:hAnsi="Century Gothic"/>
          <w:sz w:val="18"/>
          <w:szCs w:val="18"/>
        </w:rPr>
      </w:pPr>
      <w:r w:rsidRPr="006D03D9">
        <w:rPr>
          <w:rStyle w:val="Referenciaintensa"/>
          <w:sz w:val="18"/>
          <w:szCs w:val="18"/>
        </w:rPr>
        <w:t>Pertinencia</w:t>
      </w:r>
      <w:r w:rsidRPr="006D03D9">
        <w:rPr>
          <w:rFonts w:ascii="Century Gothic" w:hAnsi="Century Gothic"/>
          <w:sz w:val="18"/>
          <w:szCs w:val="18"/>
        </w:rPr>
        <w:t>: La necesidad de ponderar observaciones no estadísticas es real y frecuente en la práctica de control.</w:t>
      </w:r>
    </w:p>
    <w:p w14:paraId="0AFC591B" w14:textId="04319A86" w:rsidR="006D03D9" w:rsidRPr="00A802B7" w:rsidRDefault="006D03D9" w:rsidP="006D03D9">
      <w:pPr>
        <w:numPr>
          <w:ilvl w:val="0"/>
          <w:numId w:val="4"/>
        </w:numPr>
        <w:jc w:val="both"/>
        <w:rPr>
          <w:rFonts w:ascii="Century Gothic" w:hAnsi="Century Gothic"/>
          <w:sz w:val="18"/>
          <w:szCs w:val="18"/>
        </w:rPr>
      </w:pPr>
      <w:r w:rsidRPr="006D03D9">
        <w:rPr>
          <w:rStyle w:val="Referenciaintensa"/>
          <w:sz w:val="18"/>
          <w:szCs w:val="18"/>
        </w:rPr>
        <w:t>Solución formalizada</w:t>
      </w:r>
      <w:r w:rsidRPr="006D03D9">
        <w:rPr>
          <w:rFonts w:ascii="Century Gothic" w:hAnsi="Century Gothic"/>
          <w:sz w:val="18"/>
          <w:szCs w:val="18"/>
        </w:rPr>
        <w:t>: La aplicación del Teorema de Bayes está bien elegida, permite una incorporación lógica de la observación empírica.</w:t>
      </w:r>
    </w:p>
    <w:p w14:paraId="14F78039" w14:textId="2EFBBFDD" w:rsidR="00002080" w:rsidRPr="00A802B7" w:rsidRDefault="00CC752F" w:rsidP="00C35269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 xml:space="preserve">Esta cuantificación </w:t>
      </w:r>
      <w:r w:rsidR="00B91B1A" w:rsidRPr="00A802B7">
        <w:rPr>
          <w:rFonts w:ascii="Century Gothic" w:hAnsi="Century Gothic"/>
          <w:sz w:val="18"/>
          <w:szCs w:val="18"/>
        </w:rPr>
        <w:t>y valoración</w:t>
      </w:r>
      <w:r w:rsidRPr="00A802B7">
        <w:rPr>
          <w:rFonts w:ascii="Century Gothic" w:hAnsi="Century Gothic"/>
          <w:sz w:val="18"/>
          <w:szCs w:val="18"/>
        </w:rPr>
        <w:t xml:space="preserve"> de las observaciones</w:t>
      </w:r>
      <w:r w:rsidR="00685A31" w:rsidRPr="00A802B7">
        <w:rPr>
          <w:rFonts w:ascii="Century Gothic" w:hAnsi="Century Gothic"/>
          <w:sz w:val="18"/>
          <w:szCs w:val="18"/>
        </w:rPr>
        <w:t>,</w:t>
      </w:r>
      <w:r w:rsidRPr="00A802B7">
        <w:rPr>
          <w:rFonts w:ascii="Century Gothic" w:hAnsi="Century Gothic"/>
          <w:sz w:val="18"/>
          <w:szCs w:val="18"/>
        </w:rPr>
        <w:t xml:space="preserve"> </w:t>
      </w:r>
      <w:r w:rsidR="00455FC7" w:rsidRPr="00A802B7">
        <w:rPr>
          <w:rFonts w:ascii="Century Gothic" w:hAnsi="Century Gothic"/>
          <w:sz w:val="18"/>
          <w:szCs w:val="18"/>
        </w:rPr>
        <w:t>si bien no se basa en criterios estadísticos, -</w:t>
      </w:r>
      <w:r w:rsidR="00455FC7" w:rsidRPr="00A802B7">
        <w:rPr>
          <w:rFonts w:ascii="Century Gothic" w:hAnsi="Century Gothic"/>
          <w:i/>
          <w:iCs/>
          <w:sz w:val="18"/>
          <w:szCs w:val="18"/>
        </w:rPr>
        <w:t>sí que es</w:t>
      </w:r>
      <w:r w:rsidRPr="00A802B7">
        <w:rPr>
          <w:rFonts w:ascii="Century Gothic" w:hAnsi="Century Gothic"/>
          <w:i/>
          <w:iCs/>
          <w:sz w:val="18"/>
          <w:szCs w:val="18"/>
        </w:rPr>
        <w:t xml:space="preserve">tá relacionada con los resultados </w:t>
      </w:r>
      <w:r w:rsidR="00956211" w:rsidRPr="00A802B7">
        <w:rPr>
          <w:rFonts w:ascii="Century Gothic" w:hAnsi="Century Gothic"/>
          <w:i/>
          <w:iCs/>
          <w:sz w:val="18"/>
          <w:szCs w:val="18"/>
        </w:rPr>
        <w:t>estadísticos</w:t>
      </w:r>
      <w:r w:rsidRPr="00A802B7">
        <w:rPr>
          <w:rFonts w:ascii="Century Gothic" w:hAnsi="Century Gothic"/>
          <w:i/>
          <w:iCs/>
          <w:sz w:val="18"/>
          <w:szCs w:val="18"/>
        </w:rPr>
        <w:t xml:space="preserve"> de la fiscalización previa</w:t>
      </w:r>
      <w:r w:rsidR="00455FC7" w:rsidRPr="00A802B7">
        <w:rPr>
          <w:rFonts w:ascii="Century Gothic" w:hAnsi="Century Gothic"/>
          <w:i/>
          <w:iCs/>
          <w:sz w:val="18"/>
          <w:szCs w:val="18"/>
        </w:rPr>
        <w:t>-</w:t>
      </w:r>
      <w:r w:rsidRPr="00A802B7">
        <w:rPr>
          <w:rFonts w:ascii="Century Gothic" w:hAnsi="Century Gothic"/>
          <w:sz w:val="18"/>
          <w:szCs w:val="18"/>
        </w:rPr>
        <w:t xml:space="preserve">, y usaremos esta relación para asignarle un valor mediante </w:t>
      </w:r>
      <w:r w:rsidRPr="00A802B7">
        <w:rPr>
          <w:rFonts w:ascii="Century Gothic" w:hAnsi="Century Gothic"/>
          <w:i/>
          <w:iCs/>
          <w:sz w:val="18"/>
          <w:szCs w:val="18"/>
        </w:rPr>
        <w:t>probabilidad condicional</w:t>
      </w:r>
      <w:r w:rsidRPr="00A802B7">
        <w:rPr>
          <w:rFonts w:ascii="Century Gothic" w:hAnsi="Century Gothic"/>
          <w:sz w:val="18"/>
          <w:szCs w:val="18"/>
        </w:rPr>
        <w:t xml:space="preserve">. </w:t>
      </w:r>
    </w:p>
    <w:p w14:paraId="3A650159" w14:textId="756FF658" w:rsidR="00002080" w:rsidRDefault="00002080" w:rsidP="00C35269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 xml:space="preserve">Según esta, podremos </w:t>
      </w:r>
      <w:r w:rsidR="001D448B" w:rsidRPr="00A802B7">
        <w:rPr>
          <w:rFonts w:ascii="Century Gothic" w:hAnsi="Century Gothic"/>
          <w:sz w:val="18"/>
          <w:szCs w:val="18"/>
        </w:rPr>
        <w:t>calcular</w:t>
      </w:r>
      <w:r w:rsidRPr="00A802B7">
        <w:rPr>
          <w:rFonts w:ascii="Century Gothic" w:hAnsi="Century Gothic"/>
          <w:sz w:val="18"/>
          <w:szCs w:val="18"/>
        </w:rPr>
        <w:t xml:space="preserve"> la probabilidad de que ocurra un evento, dado que ya se sabe que ha ocurrido otro evento, relacionado con este. </w:t>
      </w:r>
    </w:p>
    <w:p w14:paraId="4B926D9B" w14:textId="77777777" w:rsidR="0031746D" w:rsidRPr="00A802B7" w:rsidRDefault="0031746D" w:rsidP="00C35269">
      <w:pPr>
        <w:ind w:firstLine="142"/>
        <w:jc w:val="both"/>
        <w:rPr>
          <w:rFonts w:ascii="Century Gothic" w:hAnsi="Century Gothic"/>
          <w:sz w:val="18"/>
          <w:szCs w:val="18"/>
        </w:rPr>
      </w:pPr>
    </w:p>
    <w:p w14:paraId="7F4BF377" w14:textId="2CC23A0B" w:rsidR="00002080" w:rsidRPr="00A802B7" w:rsidRDefault="00002080" w:rsidP="00CC752F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>Para ello relacionamos la probabilidad de que se produzca una observación</w:t>
      </w:r>
      <w:r w:rsidR="00FA40B8" w:rsidRPr="00A802B7">
        <w:rPr>
          <w:rFonts w:ascii="Century Gothic" w:hAnsi="Century Gothic"/>
          <w:sz w:val="18"/>
          <w:szCs w:val="18"/>
        </w:rPr>
        <w:t xml:space="preserve"> relaci</w:t>
      </w:r>
      <w:r w:rsidRPr="00A802B7">
        <w:rPr>
          <w:rFonts w:ascii="Century Gothic" w:hAnsi="Century Gothic"/>
          <w:sz w:val="18"/>
          <w:szCs w:val="18"/>
        </w:rPr>
        <w:t>onada con un trámite de</w:t>
      </w:r>
      <w:r w:rsidR="006A12D8" w:rsidRPr="00A802B7">
        <w:rPr>
          <w:rFonts w:ascii="Century Gothic" w:hAnsi="Century Gothic"/>
          <w:sz w:val="18"/>
          <w:szCs w:val="18"/>
        </w:rPr>
        <w:t xml:space="preserve"> </w:t>
      </w:r>
      <w:r w:rsidRPr="00A802B7">
        <w:rPr>
          <w:rFonts w:ascii="Century Gothic" w:hAnsi="Century Gothic"/>
          <w:sz w:val="18"/>
          <w:szCs w:val="18"/>
        </w:rPr>
        <w:t>l</w:t>
      </w:r>
      <w:r w:rsidR="006A12D8" w:rsidRPr="00A802B7">
        <w:rPr>
          <w:rFonts w:ascii="Century Gothic" w:hAnsi="Century Gothic"/>
          <w:sz w:val="18"/>
          <w:szCs w:val="18"/>
        </w:rPr>
        <w:t>os</w:t>
      </w:r>
      <w:r w:rsidRPr="00A802B7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A802B7">
        <w:rPr>
          <w:rFonts w:ascii="Century Gothic" w:hAnsi="Century Gothic"/>
          <w:sz w:val="18"/>
          <w:szCs w:val="18"/>
        </w:rPr>
        <w:t>ACM</w:t>
      </w:r>
      <w:r w:rsidR="006A12D8" w:rsidRPr="00A802B7">
        <w:rPr>
          <w:rFonts w:ascii="Century Gothic" w:hAnsi="Century Gothic"/>
          <w:sz w:val="18"/>
          <w:szCs w:val="18"/>
        </w:rPr>
        <w:t>s</w:t>
      </w:r>
      <w:proofErr w:type="spellEnd"/>
      <w:r w:rsidRPr="00A802B7">
        <w:rPr>
          <w:rFonts w:ascii="Century Gothic" w:hAnsi="Century Gothic"/>
          <w:sz w:val="18"/>
          <w:szCs w:val="18"/>
        </w:rPr>
        <w:t>, conociendo:</w:t>
      </w:r>
    </w:p>
    <w:p w14:paraId="1BCDE412" w14:textId="266D4E71" w:rsidR="00002080" w:rsidRPr="0031746D" w:rsidRDefault="00CE5B67" w:rsidP="0000208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16"/>
          <w:szCs w:val="16"/>
        </w:rPr>
      </w:pPr>
      <w:r w:rsidRPr="0031746D">
        <w:rPr>
          <w:rStyle w:val="Referenciaintensa"/>
          <w:sz w:val="16"/>
          <w:szCs w:val="16"/>
        </w:rPr>
        <w:t>P(T/O)</w:t>
      </w:r>
      <w:r w:rsidRPr="0031746D">
        <w:rPr>
          <w:rFonts w:ascii="Century Gothic" w:hAnsi="Century Gothic"/>
          <w:sz w:val="16"/>
          <w:szCs w:val="16"/>
        </w:rPr>
        <w:t xml:space="preserve">: </w:t>
      </w:r>
      <w:r w:rsidR="00002080" w:rsidRPr="0031746D">
        <w:rPr>
          <w:rFonts w:ascii="Century Gothic" w:hAnsi="Century Gothic"/>
          <w:sz w:val="16"/>
          <w:szCs w:val="16"/>
        </w:rPr>
        <w:t>La p</w:t>
      </w:r>
      <w:r w:rsidR="005B3A11" w:rsidRPr="0031746D">
        <w:rPr>
          <w:rFonts w:ascii="Century Gothic" w:hAnsi="Century Gothic"/>
          <w:sz w:val="16"/>
          <w:szCs w:val="16"/>
        </w:rPr>
        <w:t>robabilidad</w:t>
      </w:r>
      <w:r w:rsidR="00002080" w:rsidRPr="0031746D">
        <w:rPr>
          <w:rFonts w:ascii="Century Gothic" w:hAnsi="Century Gothic"/>
          <w:sz w:val="16"/>
          <w:szCs w:val="16"/>
        </w:rPr>
        <w:t xml:space="preserve"> de que se produzca un </w:t>
      </w:r>
      <w:r w:rsidRPr="0031746D">
        <w:rPr>
          <w:rFonts w:ascii="Century Gothic" w:hAnsi="Century Gothic"/>
          <w:sz w:val="16"/>
          <w:szCs w:val="16"/>
        </w:rPr>
        <w:t>T</w:t>
      </w:r>
      <w:r w:rsidR="00002080" w:rsidRPr="0031746D">
        <w:rPr>
          <w:rFonts w:ascii="Century Gothic" w:hAnsi="Century Gothic"/>
          <w:sz w:val="16"/>
          <w:szCs w:val="16"/>
        </w:rPr>
        <w:t xml:space="preserve">rámite </w:t>
      </w:r>
      <w:r w:rsidR="00956211" w:rsidRPr="0031746D">
        <w:rPr>
          <w:rFonts w:ascii="Century Gothic" w:hAnsi="Century Gothic"/>
          <w:sz w:val="16"/>
          <w:szCs w:val="16"/>
        </w:rPr>
        <w:t>si se han producido O</w:t>
      </w:r>
      <w:r w:rsidR="00002080" w:rsidRPr="0031746D">
        <w:rPr>
          <w:rFonts w:ascii="Century Gothic" w:hAnsi="Century Gothic"/>
          <w:sz w:val="16"/>
          <w:szCs w:val="16"/>
        </w:rPr>
        <w:t>bservaciones.</w:t>
      </w:r>
    </w:p>
    <w:p w14:paraId="2635205E" w14:textId="33B5B77E" w:rsidR="00002080" w:rsidRPr="0031746D" w:rsidRDefault="00CE5B67" w:rsidP="0000208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16"/>
          <w:szCs w:val="16"/>
        </w:rPr>
      </w:pPr>
      <w:r w:rsidRPr="0031746D">
        <w:rPr>
          <w:rStyle w:val="Referenciaintensa"/>
          <w:sz w:val="16"/>
          <w:szCs w:val="16"/>
        </w:rPr>
        <w:t>P(T)</w:t>
      </w:r>
      <w:r w:rsidRPr="0031746D">
        <w:rPr>
          <w:rFonts w:ascii="Century Gothic" w:hAnsi="Century Gothic"/>
          <w:sz w:val="16"/>
          <w:szCs w:val="16"/>
        </w:rPr>
        <w:t xml:space="preserve">: </w:t>
      </w:r>
      <w:r w:rsidR="00002080" w:rsidRPr="0031746D">
        <w:rPr>
          <w:rFonts w:ascii="Century Gothic" w:hAnsi="Century Gothic"/>
          <w:sz w:val="16"/>
          <w:szCs w:val="16"/>
        </w:rPr>
        <w:t>La p</w:t>
      </w:r>
      <w:r w:rsidR="005B3A11" w:rsidRPr="0031746D">
        <w:rPr>
          <w:rFonts w:ascii="Century Gothic" w:hAnsi="Century Gothic"/>
          <w:sz w:val="16"/>
          <w:szCs w:val="16"/>
        </w:rPr>
        <w:t>robabilidad</w:t>
      </w:r>
      <w:r w:rsidR="00002080" w:rsidRPr="0031746D">
        <w:rPr>
          <w:rFonts w:ascii="Century Gothic" w:hAnsi="Century Gothic"/>
          <w:sz w:val="16"/>
          <w:szCs w:val="16"/>
        </w:rPr>
        <w:t xml:space="preserve"> de que se produzca un determinado </w:t>
      </w:r>
      <w:r w:rsidRPr="0031746D">
        <w:rPr>
          <w:rFonts w:ascii="Century Gothic" w:hAnsi="Century Gothic"/>
          <w:sz w:val="16"/>
          <w:szCs w:val="16"/>
        </w:rPr>
        <w:t>T</w:t>
      </w:r>
      <w:r w:rsidR="00002080" w:rsidRPr="0031746D">
        <w:rPr>
          <w:rFonts w:ascii="Century Gothic" w:hAnsi="Century Gothic"/>
          <w:sz w:val="16"/>
          <w:szCs w:val="16"/>
        </w:rPr>
        <w:t>rámite.</w:t>
      </w:r>
    </w:p>
    <w:p w14:paraId="28785871" w14:textId="5F0EF894" w:rsidR="00002080" w:rsidRPr="0031746D" w:rsidRDefault="00CE5B67" w:rsidP="0000208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16"/>
          <w:szCs w:val="16"/>
        </w:rPr>
      </w:pPr>
      <w:r w:rsidRPr="0031746D">
        <w:rPr>
          <w:rStyle w:val="Referenciaintensa"/>
          <w:sz w:val="16"/>
          <w:szCs w:val="16"/>
        </w:rPr>
        <w:t>P(O)</w:t>
      </w:r>
      <w:r w:rsidRPr="0031746D">
        <w:rPr>
          <w:rFonts w:ascii="Century Gothic" w:hAnsi="Century Gothic"/>
          <w:sz w:val="16"/>
          <w:szCs w:val="16"/>
        </w:rPr>
        <w:t xml:space="preserve">: </w:t>
      </w:r>
      <w:r w:rsidR="00002080" w:rsidRPr="0031746D">
        <w:rPr>
          <w:rFonts w:ascii="Century Gothic" w:hAnsi="Century Gothic"/>
          <w:sz w:val="16"/>
          <w:szCs w:val="16"/>
        </w:rPr>
        <w:t>La p</w:t>
      </w:r>
      <w:r w:rsidR="005B3A11" w:rsidRPr="0031746D">
        <w:rPr>
          <w:rFonts w:ascii="Century Gothic" w:hAnsi="Century Gothic"/>
          <w:sz w:val="16"/>
          <w:szCs w:val="16"/>
        </w:rPr>
        <w:t>robabilidad</w:t>
      </w:r>
      <w:r w:rsidR="00002080" w:rsidRPr="0031746D">
        <w:rPr>
          <w:rFonts w:ascii="Century Gothic" w:hAnsi="Century Gothic"/>
          <w:sz w:val="16"/>
          <w:szCs w:val="16"/>
        </w:rPr>
        <w:t xml:space="preserve"> de que se produzca una determinada </w:t>
      </w:r>
      <w:r w:rsidRPr="0031746D">
        <w:rPr>
          <w:rFonts w:ascii="Century Gothic" w:hAnsi="Century Gothic"/>
          <w:sz w:val="16"/>
          <w:szCs w:val="16"/>
        </w:rPr>
        <w:t>O</w:t>
      </w:r>
      <w:r w:rsidR="00002080" w:rsidRPr="0031746D">
        <w:rPr>
          <w:rFonts w:ascii="Century Gothic" w:hAnsi="Century Gothic"/>
          <w:sz w:val="16"/>
          <w:szCs w:val="16"/>
        </w:rPr>
        <w:t>bservación.</w:t>
      </w:r>
    </w:p>
    <w:p w14:paraId="2578DD8C" w14:textId="77777777" w:rsidR="00CE5B67" w:rsidRPr="0031746D" w:rsidRDefault="00CE5B67" w:rsidP="00002080">
      <w:pPr>
        <w:jc w:val="both"/>
        <w:rPr>
          <w:rFonts w:ascii="Century Gothic" w:hAnsi="Century Gothic"/>
          <w:sz w:val="16"/>
          <w:szCs w:val="16"/>
        </w:rPr>
      </w:pPr>
    </w:p>
    <w:p w14:paraId="1EE764BC" w14:textId="63D788E3" w:rsidR="00002080" w:rsidRPr="0031746D" w:rsidRDefault="00002080" w:rsidP="00685A31">
      <w:pPr>
        <w:jc w:val="center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 xml:space="preserve">Su formulación sería: </w:t>
      </w:r>
      <w:r w:rsidRPr="0031746D">
        <w:rPr>
          <w:rStyle w:val="Referenciaintensa"/>
          <w:sz w:val="16"/>
          <w:szCs w:val="16"/>
        </w:rPr>
        <w:t>P(O/T) = P(T/</w:t>
      </w:r>
      <w:proofErr w:type="gramStart"/>
      <w:r w:rsidRPr="0031746D">
        <w:rPr>
          <w:rStyle w:val="Referenciaintensa"/>
          <w:sz w:val="16"/>
          <w:szCs w:val="16"/>
        </w:rPr>
        <w:t>O)*</w:t>
      </w:r>
      <w:proofErr w:type="gramEnd"/>
      <w:r w:rsidRPr="0031746D">
        <w:rPr>
          <w:rStyle w:val="Referenciaintensa"/>
          <w:sz w:val="16"/>
          <w:szCs w:val="16"/>
        </w:rPr>
        <w:t>P(T)/P(O)</w:t>
      </w:r>
    </w:p>
    <w:p w14:paraId="5ACF081F" w14:textId="77777777" w:rsidR="00CC752F" w:rsidRPr="00A802B7" w:rsidRDefault="00CC752F" w:rsidP="00CC752F">
      <w:pPr>
        <w:ind w:firstLine="142"/>
        <w:jc w:val="both"/>
        <w:rPr>
          <w:rFonts w:ascii="Century Gothic" w:hAnsi="Century Gothic"/>
          <w:sz w:val="18"/>
          <w:szCs w:val="18"/>
        </w:rPr>
      </w:pPr>
    </w:p>
    <w:p w14:paraId="7DCBDA86" w14:textId="511037AD" w:rsidR="0031746D" w:rsidRDefault="00CE5B67" w:rsidP="0031746D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lastRenderedPageBreak/>
        <w:t xml:space="preserve">Con esta sencilla fórmula hemos relacionado las Observaciones con los Trámites, </w:t>
      </w:r>
      <w:r w:rsidR="00685A31" w:rsidRPr="00A802B7">
        <w:rPr>
          <w:rFonts w:ascii="Century Gothic" w:hAnsi="Century Gothic"/>
          <w:sz w:val="18"/>
          <w:szCs w:val="18"/>
        </w:rPr>
        <w:t xml:space="preserve">y les podremos </w:t>
      </w:r>
      <w:r w:rsidRPr="00A802B7">
        <w:rPr>
          <w:rFonts w:ascii="Century Gothic" w:hAnsi="Century Gothic"/>
          <w:sz w:val="18"/>
          <w:szCs w:val="18"/>
        </w:rPr>
        <w:t>asign</w:t>
      </w:r>
      <w:r w:rsidR="00685A31" w:rsidRPr="00A802B7">
        <w:rPr>
          <w:rFonts w:ascii="Century Gothic" w:hAnsi="Century Gothic"/>
          <w:sz w:val="18"/>
          <w:szCs w:val="18"/>
        </w:rPr>
        <w:t xml:space="preserve">ar </w:t>
      </w:r>
      <w:r w:rsidRPr="00A802B7">
        <w:rPr>
          <w:rFonts w:ascii="Century Gothic" w:hAnsi="Century Gothic"/>
          <w:sz w:val="18"/>
          <w:szCs w:val="18"/>
        </w:rPr>
        <w:t xml:space="preserve">un </w:t>
      </w:r>
      <w:r w:rsidR="00685A31" w:rsidRPr="00A802B7">
        <w:rPr>
          <w:rFonts w:ascii="Century Gothic" w:hAnsi="Century Gothic"/>
          <w:sz w:val="18"/>
          <w:szCs w:val="18"/>
        </w:rPr>
        <w:t>v</w:t>
      </w:r>
      <w:r w:rsidRPr="00A802B7">
        <w:rPr>
          <w:rFonts w:ascii="Century Gothic" w:hAnsi="Century Gothic"/>
          <w:sz w:val="18"/>
          <w:szCs w:val="18"/>
        </w:rPr>
        <w:t>alor</w:t>
      </w:r>
      <w:r w:rsidR="00685A31" w:rsidRPr="00A802B7">
        <w:rPr>
          <w:rFonts w:ascii="Century Gothic" w:hAnsi="Century Gothic"/>
          <w:sz w:val="18"/>
          <w:szCs w:val="18"/>
        </w:rPr>
        <w:t xml:space="preserve">, </w:t>
      </w:r>
      <w:r w:rsidRPr="00A802B7">
        <w:rPr>
          <w:rFonts w:ascii="Century Gothic" w:hAnsi="Century Gothic"/>
          <w:sz w:val="18"/>
          <w:szCs w:val="18"/>
        </w:rPr>
        <w:t>e</w:t>
      </w:r>
      <w:r w:rsidR="00685A31" w:rsidRPr="00A802B7">
        <w:rPr>
          <w:rFonts w:ascii="Century Gothic" w:hAnsi="Century Gothic"/>
          <w:sz w:val="18"/>
          <w:szCs w:val="18"/>
        </w:rPr>
        <w:t xml:space="preserve">n función de los </w:t>
      </w:r>
      <w:r w:rsidRPr="00A802B7">
        <w:rPr>
          <w:rFonts w:ascii="Century Gothic" w:hAnsi="Century Gothic"/>
          <w:sz w:val="18"/>
          <w:szCs w:val="18"/>
        </w:rPr>
        <w:t xml:space="preserve">Trámites en los que aparecen, de forma que por adición de sus valores podemos reevaluar los riesgos del modelo de control. </w:t>
      </w:r>
    </w:p>
    <w:p w14:paraId="60A1127D" w14:textId="77777777" w:rsidR="0031746D" w:rsidRPr="00A802B7" w:rsidRDefault="0031746D" w:rsidP="0031746D">
      <w:pPr>
        <w:ind w:firstLine="142"/>
        <w:jc w:val="both"/>
        <w:rPr>
          <w:rFonts w:ascii="Century Gothic" w:hAnsi="Century Gothic"/>
          <w:sz w:val="18"/>
          <w:szCs w:val="18"/>
        </w:rPr>
      </w:pPr>
    </w:p>
    <w:p w14:paraId="5212B1CE" w14:textId="1E4F2758" w:rsidR="00EB47C0" w:rsidRPr="0031746D" w:rsidRDefault="00CE5B67" w:rsidP="0031746D">
      <w:pPr>
        <w:ind w:firstLine="142"/>
        <w:jc w:val="center"/>
        <w:rPr>
          <w:b/>
          <w:bCs/>
          <w:smallCaps/>
          <w:color w:val="2F5496" w:themeColor="accent1" w:themeShade="BF"/>
          <w:spacing w:val="5"/>
          <w:sz w:val="18"/>
          <w:szCs w:val="18"/>
        </w:rPr>
      </w:pPr>
      <w:r w:rsidRPr="00A802B7">
        <w:rPr>
          <w:rStyle w:val="Referenciaintensa"/>
          <w:sz w:val="18"/>
          <w:szCs w:val="18"/>
        </w:rPr>
        <w:t>Ejemplo</w:t>
      </w:r>
      <w:r w:rsidR="001D448B" w:rsidRPr="00A802B7">
        <w:rPr>
          <w:rStyle w:val="Referenciaintensa"/>
          <w:sz w:val="18"/>
          <w:szCs w:val="18"/>
        </w:rPr>
        <w:t xml:space="preserve"> práctico</w:t>
      </w:r>
      <w:r w:rsidRPr="00A802B7">
        <w:rPr>
          <w:rStyle w:val="Referenciaintensa"/>
          <w:sz w:val="18"/>
          <w:szCs w:val="18"/>
        </w:rPr>
        <w:t>:</w:t>
      </w:r>
    </w:p>
    <w:p w14:paraId="38767169" w14:textId="00D783AE" w:rsidR="00991AF5" w:rsidRPr="0031746D" w:rsidRDefault="00991AF5" w:rsidP="00244117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 xml:space="preserve">Definimos </w:t>
      </w:r>
      <w:r w:rsidR="00685A31" w:rsidRPr="0031746D">
        <w:rPr>
          <w:rFonts w:ascii="Century Gothic" w:hAnsi="Century Gothic"/>
          <w:sz w:val="16"/>
          <w:szCs w:val="16"/>
        </w:rPr>
        <w:t xml:space="preserve">el </w:t>
      </w:r>
      <w:r w:rsidRPr="0031746D">
        <w:rPr>
          <w:rFonts w:ascii="Century Gothic" w:hAnsi="Century Gothic"/>
          <w:sz w:val="16"/>
          <w:szCs w:val="16"/>
        </w:rPr>
        <w:t>Riesgo</w:t>
      </w:r>
      <w:r w:rsidR="00685A31" w:rsidRPr="0031746D">
        <w:rPr>
          <w:rFonts w:ascii="Century Gothic" w:hAnsi="Century Gothic"/>
          <w:sz w:val="16"/>
          <w:szCs w:val="16"/>
        </w:rPr>
        <w:t xml:space="preserve"> de un Trámite</w:t>
      </w:r>
      <w:r w:rsidRPr="0031746D">
        <w:rPr>
          <w:rFonts w:ascii="Century Gothic" w:hAnsi="Century Gothic"/>
          <w:sz w:val="16"/>
          <w:szCs w:val="16"/>
        </w:rPr>
        <w:t xml:space="preserve"> de 0 a 10:</w:t>
      </w:r>
    </w:p>
    <w:p w14:paraId="5A3A6661" w14:textId="2DAAFC1F" w:rsidR="00991AF5" w:rsidRPr="0031746D" w:rsidRDefault="00991AF5" w:rsidP="00244117">
      <w:pPr>
        <w:ind w:firstLine="851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Riesgo Bajo: Menor que 4.</w:t>
      </w:r>
    </w:p>
    <w:p w14:paraId="2A36208F" w14:textId="27136233" w:rsidR="00991AF5" w:rsidRPr="0031746D" w:rsidRDefault="00991AF5" w:rsidP="00244117">
      <w:pPr>
        <w:ind w:firstLine="851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Riesgo Medio: 4-6.</w:t>
      </w:r>
    </w:p>
    <w:p w14:paraId="300E636A" w14:textId="02EBB1DF" w:rsidR="00991AF5" w:rsidRPr="0031746D" w:rsidRDefault="00991AF5" w:rsidP="00244117">
      <w:pPr>
        <w:ind w:firstLine="851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Riesgo Algo: Mayor que 6.</w:t>
      </w:r>
    </w:p>
    <w:p w14:paraId="4486989A" w14:textId="77777777" w:rsidR="00991AF5" w:rsidRPr="0031746D" w:rsidRDefault="00991AF5" w:rsidP="00CC752F">
      <w:pPr>
        <w:ind w:firstLine="142"/>
        <w:jc w:val="both"/>
        <w:rPr>
          <w:rFonts w:ascii="Century Gothic" w:hAnsi="Century Gothic"/>
          <w:sz w:val="16"/>
          <w:szCs w:val="16"/>
        </w:rPr>
      </w:pPr>
    </w:p>
    <w:p w14:paraId="53A881C3" w14:textId="0287082F" w:rsidR="00244117" w:rsidRPr="0031746D" w:rsidRDefault="00244117" w:rsidP="00244117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Supongamos que el Resultado del Riesgo de un determinado trámite es el siguiente.</w:t>
      </w:r>
    </w:p>
    <w:p w14:paraId="69286FAC" w14:textId="77777777" w:rsidR="00244117" w:rsidRPr="0031746D" w:rsidRDefault="00244117" w:rsidP="00244117">
      <w:pPr>
        <w:pStyle w:val="Prrafodelista"/>
        <w:ind w:left="502"/>
        <w:jc w:val="both"/>
        <w:rPr>
          <w:rFonts w:ascii="Century Gothic" w:hAnsi="Century Gothic"/>
          <w:sz w:val="16"/>
          <w:szCs w:val="16"/>
        </w:rPr>
      </w:pPr>
    </w:p>
    <w:p w14:paraId="3B519D54" w14:textId="220A617E" w:rsidR="00685A31" w:rsidRPr="0031746D" w:rsidRDefault="00CE5B67" w:rsidP="00244117">
      <w:pPr>
        <w:pStyle w:val="Prrafodelista"/>
        <w:ind w:left="502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 xml:space="preserve">Trámite: Fase A de </w:t>
      </w:r>
      <w:r w:rsidR="00685A31" w:rsidRPr="0031746D">
        <w:rPr>
          <w:rFonts w:ascii="Century Gothic" w:hAnsi="Century Gothic"/>
          <w:sz w:val="16"/>
          <w:szCs w:val="16"/>
        </w:rPr>
        <w:t>C</w:t>
      </w:r>
      <w:r w:rsidRPr="0031746D">
        <w:rPr>
          <w:rFonts w:ascii="Century Gothic" w:hAnsi="Century Gothic"/>
          <w:sz w:val="16"/>
          <w:szCs w:val="16"/>
        </w:rPr>
        <w:t xml:space="preserve">ontrato de Obras. </w:t>
      </w:r>
    </w:p>
    <w:p w14:paraId="6F940E0F" w14:textId="66E35C1C" w:rsidR="00CE5B67" w:rsidRPr="0031746D" w:rsidRDefault="004A00E0" w:rsidP="00244117">
      <w:pPr>
        <w:pStyle w:val="Prrafodelista"/>
        <w:ind w:left="502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Riesgos obtenidos en un ejercicio por métodos estadísticos:</w:t>
      </w:r>
    </w:p>
    <w:p w14:paraId="6A480264" w14:textId="1D70ACB8" w:rsidR="00CE5B67" w:rsidRPr="0031746D" w:rsidRDefault="00991AF5" w:rsidP="00CC752F">
      <w:pPr>
        <w:ind w:firstLine="142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-</w:t>
      </w:r>
      <w:r w:rsidR="00CE5B67" w:rsidRPr="0031746D">
        <w:rPr>
          <w:rFonts w:ascii="Century Gothic" w:hAnsi="Century Gothic"/>
          <w:sz w:val="16"/>
          <w:szCs w:val="16"/>
        </w:rPr>
        <w:t xml:space="preserve">Riesgo por Impacto: </w:t>
      </w:r>
      <w:r w:rsidRPr="0031746D">
        <w:rPr>
          <w:rFonts w:ascii="Century Gothic" w:hAnsi="Century Gothic"/>
          <w:sz w:val="16"/>
          <w:szCs w:val="16"/>
        </w:rPr>
        <w:t>4</w:t>
      </w:r>
      <w:r w:rsidR="00DD1FE4" w:rsidRPr="0031746D">
        <w:rPr>
          <w:rFonts w:ascii="Century Gothic" w:hAnsi="Century Gothic"/>
          <w:sz w:val="16"/>
          <w:szCs w:val="16"/>
        </w:rPr>
        <w:t>.</w:t>
      </w:r>
    </w:p>
    <w:p w14:paraId="25F4F09B" w14:textId="069EC8FE" w:rsidR="00CE5B67" w:rsidRPr="0031746D" w:rsidRDefault="00991AF5" w:rsidP="00CC752F">
      <w:pPr>
        <w:ind w:firstLine="142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-</w:t>
      </w:r>
      <w:r w:rsidR="00CE5B67" w:rsidRPr="0031746D">
        <w:rPr>
          <w:rFonts w:ascii="Century Gothic" w:hAnsi="Century Gothic"/>
          <w:sz w:val="16"/>
          <w:szCs w:val="16"/>
        </w:rPr>
        <w:t>Riesgo por Probabilidad: 3</w:t>
      </w:r>
      <w:r w:rsidR="00DD1FE4" w:rsidRPr="0031746D">
        <w:rPr>
          <w:rFonts w:ascii="Century Gothic" w:hAnsi="Century Gothic"/>
          <w:sz w:val="16"/>
          <w:szCs w:val="16"/>
        </w:rPr>
        <w:t>.</w:t>
      </w:r>
    </w:p>
    <w:p w14:paraId="34ED49A8" w14:textId="149169F4" w:rsidR="00CE5B67" w:rsidRPr="0031746D" w:rsidRDefault="00CE5B67" w:rsidP="00244117">
      <w:pPr>
        <w:ind w:firstLine="708"/>
        <w:jc w:val="center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 xml:space="preserve">Riesgo </w:t>
      </w:r>
      <w:r w:rsidR="00244117" w:rsidRPr="0031746D">
        <w:rPr>
          <w:rFonts w:ascii="Century Gothic" w:hAnsi="Century Gothic"/>
          <w:sz w:val="16"/>
          <w:szCs w:val="16"/>
        </w:rPr>
        <w:t>Estadístico</w:t>
      </w:r>
      <w:r w:rsidR="00685A31" w:rsidRPr="0031746D">
        <w:rPr>
          <w:rFonts w:ascii="Century Gothic" w:hAnsi="Century Gothic"/>
          <w:sz w:val="16"/>
          <w:szCs w:val="16"/>
        </w:rPr>
        <w:t xml:space="preserve"> del Trámite </w:t>
      </w:r>
      <w:r w:rsidR="008105AF" w:rsidRPr="0031746D">
        <w:rPr>
          <w:rFonts w:ascii="Century Gothic" w:hAnsi="Century Gothic"/>
          <w:sz w:val="16"/>
          <w:szCs w:val="16"/>
        </w:rPr>
        <w:t>“</w:t>
      </w:r>
      <w:r w:rsidR="00685A31" w:rsidRPr="0031746D">
        <w:rPr>
          <w:rFonts w:ascii="Century Gothic" w:hAnsi="Century Gothic"/>
          <w:sz w:val="16"/>
          <w:szCs w:val="16"/>
        </w:rPr>
        <w:t>Fase A de Contrato de Obras</w:t>
      </w:r>
      <w:r w:rsidR="008105AF" w:rsidRPr="0031746D">
        <w:rPr>
          <w:rFonts w:ascii="Century Gothic" w:hAnsi="Century Gothic"/>
          <w:sz w:val="16"/>
          <w:szCs w:val="16"/>
        </w:rPr>
        <w:t>”</w:t>
      </w:r>
      <w:r w:rsidRPr="0031746D">
        <w:rPr>
          <w:rFonts w:ascii="Century Gothic" w:hAnsi="Century Gothic"/>
          <w:sz w:val="16"/>
          <w:szCs w:val="16"/>
        </w:rPr>
        <w:t>: (</w:t>
      </w:r>
      <w:r w:rsidR="00991AF5" w:rsidRPr="0031746D">
        <w:rPr>
          <w:rFonts w:ascii="Century Gothic" w:hAnsi="Century Gothic"/>
          <w:sz w:val="16"/>
          <w:szCs w:val="16"/>
        </w:rPr>
        <w:t>4</w:t>
      </w:r>
      <w:r w:rsidRPr="0031746D">
        <w:rPr>
          <w:rFonts w:ascii="Century Gothic" w:hAnsi="Century Gothic"/>
          <w:sz w:val="16"/>
          <w:szCs w:val="16"/>
        </w:rPr>
        <w:t>+</w:t>
      </w:r>
      <w:proofErr w:type="gramStart"/>
      <w:r w:rsidRPr="0031746D">
        <w:rPr>
          <w:rFonts w:ascii="Century Gothic" w:hAnsi="Century Gothic"/>
          <w:sz w:val="16"/>
          <w:szCs w:val="16"/>
        </w:rPr>
        <w:t>3)/</w:t>
      </w:r>
      <w:proofErr w:type="gramEnd"/>
      <w:r w:rsidRPr="0031746D">
        <w:rPr>
          <w:rFonts w:ascii="Century Gothic" w:hAnsi="Century Gothic"/>
          <w:sz w:val="16"/>
          <w:szCs w:val="16"/>
        </w:rPr>
        <w:t>2=</w:t>
      </w:r>
      <w:r w:rsidR="00991AF5" w:rsidRPr="0031746D">
        <w:rPr>
          <w:rFonts w:ascii="Century Gothic" w:hAnsi="Century Gothic"/>
          <w:sz w:val="16"/>
          <w:szCs w:val="16"/>
        </w:rPr>
        <w:t>3</w:t>
      </w:r>
      <w:r w:rsidRPr="0031746D">
        <w:rPr>
          <w:rFonts w:ascii="Century Gothic" w:hAnsi="Century Gothic"/>
          <w:sz w:val="16"/>
          <w:szCs w:val="16"/>
        </w:rPr>
        <w:t>,5</w:t>
      </w:r>
      <w:r w:rsidR="00DD1FE4" w:rsidRPr="0031746D">
        <w:rPr>
          <w:rFonts w:ascii="Century Gothic" w:hAnsi="Century Gothic"/>
          <w:sz w:val="16"/>
          <w:szCs w:val="16"/>
        </w:rPr>
        <w:t>.</w:t>
      </w:r>
    </w:p>
    <w:p w14:paraId="2F8CA551" w14:textId="77777777" w:rsidR="00CE5B67" w:rsidRPr="0031746D" w:rsidRDefault="00CE5B67" w:rsidP="00CC752F">
      <w:pPr>
        <w:ind w:firstLine="142"/>
        <w:jc w:val="both"/>
        <w:rPr>
          <w:rFonts w:ascii="Century Gothic" w:hAnsi="Century Gothic"/>
          <w:sz w:val="16"/>
          <w:szCs w:val="16"/>
        </w:rPr>
      </w:pPr>
    </w:p>
    <w:p w14:paraId="2C3AE3D4" w14:textId="72A7C385" w:rsidR="00244117" w:rsidRPr="0031746D" w:rsidRDefault="004A00E0" w:rsidP="00244117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Cálculo de Riesgo por Observaciones</w:t>
      </w:r>
      <w:r w:rsidR="00244117" w:rsidRPr="0031746D">
        <w:rPr>
          <w:rFonts w:ascii="Century Gothic" w:hAnsi="Century Gothic"/>
          <w:sz w:val="16"/>
          <w:szCs w:val="16"/>
        </w:rPr>
        <w:t xml:space="preserve"> realizadas a dicho Trámite</w:t>
      </w:r>
      <w:r w:rsidRPr="0031746D">
        <w:rPr>
          <w:rFonts w:ascii="Century Gothic" w:hAnsi="Century Gothic"/>
          <w:sz w:val="16"/>
          <w:szCs w:val="16"/>
        </w:rPr>
        <w:t>:</w:t>
      </w:r>
    </w:p>
    <w:p w14:paraId="6DC915CA" w14:textId="5A4996A9" w:rsidR="004A00E0" w:rsidRPr="0031746D" w:rsidRDefault="00BC00A7" w:rsidP="004A00E0">
      <w:pPr>
        <w:ind w:firstLine="142"/>
        <w:jc w:val="both"/>
        <w:rPr>
          <w:rFonts w:ascii="Century Gothic" w:hAnsi="Century Gothic"/>
          <w:sz w:val="16"/>
          <w:szCs w:val="16"/>
        </w:rPr>
      </w:pPr>
      <w:r w:rsidRPr="0031746D">
        <w:rPr>
          <w:rStyle w:val="Referenciaintensa"/>
          <w:sz w:val="16"/>
          <w:szCs w:val="16"/>
        </w:rPr>
        <w:t>P(T/O)</w:t>
      </w:r>
      <w:r w:rsidRPr="0031746D">
        <w:rPr>
          <w:rFonts w:ascii="Century Gothic" w:hAnsi="Century Gothic"/>
          <w:sz w:val="16"/>
          <w:szCs w:val="16"/>
        </w:rPr>
        <w:t xml:space="preserve">: </w:t>
      </w:r>
      <w:r w:rsidR="00CE5B67" w:rsidRPr="0031746D">
        <w:rPr>
          <w:rFonts w:ascii="Century Gothic" w:hAnsi="Century Gothic"/>
          <w:sz w:val="16"/>
          <w:szCs w:val="16"/>
        </w:rPr>
        <w:t xml:space="preserve">En el trámite referido se ha producido una determinada observación, 3 veces en </w:t>
      </w:r>
      <w:r w:rsidR="00244117" w:rsidRPr="0031746D">
        <w:rPr>
          <w:rFonts w:ascii="Century Gothic" w:hAnsi="Century Gothic"/>
          <w:sz w:val="16"/>
          <w:szCs w:val="16"/>
        </w:rPr>
        <w:t xml:space="preserve">las </w:t>
      </w:r>
      <w:r w:rsidR="00CE5B67" w:rsidRPr="0031746D">
        <w:rPr>
          <w:rFonts w:ascii="Century Gothic" w:hAnsi="Century Gothic"/>
          <w:sz w:val="16"/>
          <w:szCs w:val="16"/>
        </w:rPr>
        <w:t xml:space="preserve">20 ocasiones </w:t>
      </w:r>
      <w:r w:rsidR="00244117" w:rsidRPr="0031746D">
        <w:rPr>
          <w:rFonts w:ascii="Century Gothic" w:hAnsi="Century Gothic"/>
          <w:sz w:val="16"/>
          <w:szCs w:val="16"/>
        </w:rPr>
        <w:t>en que se produjo</w:t>
      </w:r>
      <w:r w:rsidRPr="0031746D">
        <w:rPr>
          <w:rFonts w:ascii="Century Gothic" w:hAnsi="Century Gothic"/>
          <w:sz w:val="16"/>
          <w:szCs w:val="16"/>
        </w:rPr>
        <w:t xml:space="preserve">: </w:t>
      </w:r>
      <w:r w:rsidR="00991AF5" w:rsidRPr="0031746D">
        <w:rPr>
          <w:rFonts w:ascii="Century Gothic" w:hAnsi="Century Gothic"/>
          <w:sz w:val="16"/>
          <w:szCs w:val="16"/>
        </w:rPr>
        <w:t>3/20</w:t>
      </w:r>
      <w:r w:rsidRPr="0031746D">
        <w:rPr>
          <w:rFonts w:ascii="Century Gothic" w:hAnsi="Century Gothic"/>
          <w:sz w:val="16"/>
          <w:szCs w:val="16"/>
        </w:rPr>
        <w:t xml:space="preserve"> </w:t>
      </w:r>
      <w:r w:rsidR="00991AF5" w:rsidRPr="0031746D">
        <w:rPr>
          <w:rFonts w:ascii="Century Gothic" w:hAnsi="Century Gothic"/>
          <w:sz w:val="16"/>
          <w:szCs w:val="16"/>
        </w:rPr>
        <w:t>= 0,15.</w:t>
      </w:r>
    </w:p>
    <w:p w14:paraId="6C4E3706" w14:textId="11A0CF73" w:rsidR="00CE5B67" w:rsidRPr="0031746D" w:rsidRDefault="004A00E0" w:rsidP="00991AF5">
      <w:pPr>
        <w:ind w:firstLine="142"/>
        <w:jc w:val="both"/>
        <w:rPr>
          <w:rFonts w:ascii="Century Gothic" w:hAnsi="Century Gothic"/>
          <w:sz w:val="16"/>
          <w:szCs w:val="16"/>
        </w:rPr>
      </w:pPr>
      <w:r w:rsidRPr="0031746D">
        <w:rPr>
          <w:rStyle w:val="Referenciaintensa"/>
          <w:sz w:val="16"/>
          <w:szCs w:val="16"/>
        </w:rPr>
        <w:t>P(T)</w:t>
      </w:r>
      <w:r w:rsidRPr="0031746D">
        <w:rPr>
          <w:rFonts w:ascii="Century Gothic" w:hAnsi="Century Gothic"/>
          <w:sz w:val="16"/>
          <w:szCs w:val="16"/>
        </w:rPr>
        <w:t xml:space="preserve">: </w:t>
      </w:r>
      <w:r w:rsidR="00991AF5" w:rsidRPr="0031746D">
        <w:rPr>
          <w:rFonts w:ascii="Century Gothic" w:hAnsi="Century Gothic"/>
          <w:sz w:val="16"/>
          <w:szCs w:val="16"/>
        </w:rPr>
        <w:t xml:space="preserve">La probabilidad de que se produzca ese Trámite </w:t>
      </w:r>
      <w:bookmarkStart w:id="0" w:name="_Hlk194911327"/>
      <w:r w:rsidR="00956211" w:rsidRPr="0031746D">
        <w:rPr>
          <w:rFonts w:ascii="Century Gothic" w:hAnsi="Century Gothic"/>
          <w:sz w:val="16"/>
          <w:szCs w:val="16"/>
        </w:rPr>
        <w:t>en el ejercicio es de un 5 % del total de los trámites del periodo</w:t>
      </w:r>
      <w:bookmarkEnd w:id="0"/>
      <w:r w:rsidRPr="0031746D">
        <w:rPr>
          <w:rFonts w:ascii="Century Gothic" w:hAnsi="Century Gothic"/>
          <w:sz w:val="16"/>
          <w:szCs w:val="16"/>
        </w:rPr>
        <w:t xml:space="preserve">: </w:t>
      </w:r>
      <w:r w:rsidR="00991AF5" w:rsidRPr="0031746D">
        <w:rPr>
          <w:rFonts w:ascii="Century Gothic" w:hAnsi="Century Gothic"/>
          <w:sz w:val="16"/>
          <w:szCs w:val="16"/>
        </w:rPr>
        <w:t>0,05.</w:t>
      </w:r>
    </w:p>
    <w:p w14:paraId="259CBA00" w14:textId="1302858A" w:rsidR="004A00E0" w:rsidRPr="0031746D" w:rsidRDefault="004A00E0" w:rsidP="004A00E0">
      <w:pPr>
        <w:ind w:firstLine="142"/>
        <w:jc w:val="both"/>
        <w:rPr>
          <w:rFonts w:ascii="Century Gothic" w:hAnsi="Century Gothic"/>
          <w:sz w:val="16"/>
          <w:szCs w:val="16"/>
        </w:rPr>
      </w:pPr>
      <w:r w:rsidRPr="0031746D">
        <w:rPr>
          <w:rStyle w:val="Referenciaintensa"/>
          <w:sz w:val="16"/>
          <w:szCs w:val="16"/>
        </w:rPr>
        <w:t>P(O)</w:t>
      </w:r>
      <w:r w:rsidR="00244117" w:rsidRPr="0031746D">
        <w:rPr>
          <w:rFonts w:ascii="Century Gothic" w:hAnsi="Century Gothic"/>
          <w:sz w:val="16"/>
          <w:szCs w:val="16"/>
        </w:rPr>
        <w:t xml:space="preserve">: </w:t>
      </w:r>
      <w:r w:rsidRPr="0031746D">
        <w:rPr>
          <w:rFonts w:ascii="Century Gothic" w:hAnsi="Century Gothic"/>
          <w:sz w:val="16"/>
          <w:szCs w:val="16"/>
        </w:rPr>
        <w:t xml:space="preserve">La probabilidad de que se produzcan </w:t>
      </w:r>
      <w:r w:rsidR="00956211" w:rsidRPr="0031746D">
        <w:rPr>
          <w:rFonts w:ascii="Century Gothic" w:hAnsi="Century Gothic"/>
          <w:sz w:val="16"/>
          <w:szCs w:val="16"/>
        </w:rPr>
        <w:t>O</w:t>
      </w:r>
      <w:r w:rsidRPr="0031746D">
        <w:rPr>
          <w:rFonts w:ascii="Century Gothic" w:hAnsi="Century Gothic"/>
          <w:sz w:val="16"/>
          <w:szCs w:val="16"/>
        </w:rPr>
        <w:t xml:space="preserve">bservaciones </w:t>
      </w:r>
      <w:r w:rsidR="00956211" w:rsidRPr="0031746D">
        <w:rPr>
          <w:rFonts w:ascii="Century Gothic" w:hAnsi="Century Gothic"/>
          <w:sz w:val="16"/>
          <w:szCs w:val="16"/>
        </w:rPr>
        <w:t>en el ejercicio es de un 10 % del total de los trámites del periodo</w:t>
      </w:r>
      <w:r w:rsidRPr="0031746D">
        <w:rPr>
          <w:rFonts w:ascii="Century Gothic" w:hAnsi="Century Gothic"/>
          <w:sz w:val="16"/>
          <w:szCs w:val="16"/>
        </w:rPr>
        <w:t xml:space="preserve">: 0,1. </w:t>
      </w:r>
    </w:p>
    <w:p w14:paraId="7D962BA0" w14:textId="77777777" w:rsidR="00244117" w:rsidRPr="0031746D" w:rsidRDefault="00244117" w:rsidP="004A00E0">
      <w:pPr>
        <w:ind w:firstLine="142"/>
        <w:jc w:val="both"/>
        <w:rPr>
          <w:rFonts w:ascii="Century Gothic" w:hAnsi="Century Gothic"/>
          <w:sz w:val="16"/>
          <w:szCs w:val="16"/>
        </w:rPr>
      </w:pPr>
    </w:p>
    <w:p w14:paraId="2A8D5DAE" w14:textId="53DAE373" w:rsidR="00991AF5" w:rsidRPr="0031746D" w:rsidRDefault="00991AF5" w:rsidP="00244117">
      <w:pPr>
        <w:ind w:firstLine="142"/>
        <w:jc w:val="center"/>
        <w:rPr>
          <w:rFonts w:ascii="Century Gothic" w:hAnsi="Century Gothic"/>
          <w:sz w:val="16"/>
          <w:szCs w:val="16"/>
        </w:rPr>
      </w:pPr>
      <w:r w:rsidRPr="0031746D">
        <w:rPr>
          <w:rStyle w:val="Referenciaintensa"/>
          <w:sz w:val="16"/>
          <w:szCs w:val="16"/>
        </w:rPr>
        <w:t>P(O/T)</w:t>
      </w:r>
      <w:r w:rsidRPr="0031746D">
        <w:rPr>
          <w:rFonts w:ascii="Century Gothic" w:hAnsi="Century Gothic"/>
          <w:sz w:val="16"/>
          <w:szCs w:val="16"/>
        </w:rPr>
        <w:t xml:space="preserve"> = 0,15*0.05/0.1= 0,075 </w:t>
      </w:r>
      <w:proofErr w:type="spellStart"/>
      <w:r w:rsidRPr="0031746D">
        <w:rPr>
          <w:rFonts w:ascii="Century Gothic" w:hAnsi="Century Gothic"/>
          <w:sz w:val="16"/>
          <w:szCs w:val="16"/>
        </w:rPr>
        <w:t>ó</w:t>
      </w:r>
      <w:proofErr w:type="spellEnd"/>
      <w:r w:rsidRPr="0031746D">
        <w:rPr>
          <w:rFonts w:ascii="Century Gothic" w:hAnsi="Century Gothic"/>
          <w:sz w:val="16"/>
          <w:szCs w:val="16"/>
        </w:rPr>
        <w:t xml:space="preserve"> 7,5%.</w:t>
      </w:r>
    </w:p>
    <w:p w14:paraId="6D423585" w14:textId="77777777" w:rsidR="004A00E0" w:rsidRPr="0031746D" w:rsidRDefault="004A00E0" w:rsidP="00991AF5">
      <w:pPr>
        <w:ind w:firstLine="142"/>
        <w:jc w:val="both"/>
        <w:rPr>
          <w:rFonts w:ascii="Century Gothic" w:hAnsi="Century Gothic"/>
          <w:sz w:val="16"/>
          <w:szCs w:val="16"/>
        </w:rPr>
      </w:pPr>
    </w:p>
    <w:p w14:paraId="0A154602" w14:textId="36609460" w:rsidR="00991AF5" w:rsidRPr="0031746D" w:rsidRDefault="00991AF5" w:rsidP="00EA7F1E">
      <w:pPr>
        <w:ind w:firstLine="142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 xml:space="preserve">Ponderado </w:t>
      </w:r>
      <w:r w:rsidR="004A00E0" w:rsidRPr="0031746D">
        <w:rPr>
          <w:rFonts w:ascii="Century Gothic" w:hAnsi="Century Gothic"/>
          <w:sz w:val="16"/>
          <w:szCs w:val="16"/>
        </w:rPr>
        <w:t xml:space="preserve">el resultado de </w:t>
      </w:r>
      <w:r w:rsidRPr="0031746D">
        <w:rPr>
          <w:rFonts w:ascii="Century Gothic" w:hAnsi="Century Gothic"/>
          <w:sz w:val="16"/>
          <w:szCs w:val="16"/>
        </w:rPr>
        <w:t xml:space="preserve">0 a 10, </w:t>
      </w:r>
      <w:r w:rsidRPr="0031746D">
        <w:rPr>
          <w:rStyle w:val="Referenciaintensa"/>
          <w:sz w:val="16"/>
          <w:szCs w:val="16"/>
        </w:rPr>
        <w:t>P(O/T)</w:t>
      </w:r>
      <w:r w:rsidRPr="0031746D">
        <w:rPr>
          <w:rFonts w:ascii="Century Gothic" w:hAnsi="Century Gothic"/>
          <w:sz w:val="16"/>
          <w:szCs w:val="16"/>
        </w:rPr>
        <w:t xml:space="preserve"> = 0,75.</w:t>
      </w:r>
    </w:p>
    <w:p w14:paraId="215B6C85" w14:textId="3228EE82" w:rsidR="00956211" w:rsidRPr="0031746D" w:rsidRDefault="00991AF5" w:rsidP="00EA7F1E">
      <w:pPr>
        <w:ind w:firstLine="142"/>
        <w:jc w:val="both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 xml:space="preserve">El riesgo total, sería la adición del riesgo estadístico: </w:t>
      </w:r>
      <w:r w:rsidR="008105AF" w:rsidRPr="0031746D">
        <w:rPr>
          <w:rFonts w:ascii="Century Gothic" w:hAnsi="Century Gothic"/>
          <w:sz w:val="16"/>
          <w:szCs w:val="16"/>
        </w:rPr>
        <w:t>3</w:t>
      </w:r>
      <w:r w:rsidRPr="0031746D">
        <w:rPr>
          <w:rFonts w:ascii="Century Gothic" w:hAnsi="Century Gothic"/>
          <w:sz w:val="16"/>
          <w:szCs w:val="16"/>
        </w:rPr>
        <w:t>,5 y del riesgo no estadístico calculado: 0,75.</w:t>
      </w:r>
    </w:p>
    <w:p w14:paraId="277C0AF0" w14:textId="271ED811" w:rsidR="00991AF5" w:rsidRPr="0031746D" w:rsidRDefault="00991AF5" w:rsidP="00991AF5">
      <w:pPr>
        <w:ind w:firstLine="142"/>
        <w:jc w:val="center"/>
        <w:rPr>
          <w:rFonts w:ascii="Century Gothic" w:hAnsi="Century Gothic"/>
          <w:sz w:val="16"/>
          <w:szCs w:val="16"/>
        </w:rPr>
      </w:pPr>
      <w:r w:rsidRPr="0031746D">
        <w:rPr>
          <w:rFonts w:ascii="Century Gothic" w:hAnsi="Century Gothic"/>
          <w:sz w:val="16"/>
          <w:szCs w:val="16"/>
        </w:rPr>
        <w:t>3,5 + 0,75 = 4,25.</w:t>
      </w:r>
    </w:p>
    <w:p w14:paraId="3D51715A" w14:textId="77777777" w:rsidR="001B6880" w:rsidRPr="0031746D" w:rsidRDefault="001B6880" w:rsidP="00CC752F">
      <w:pPr>
        <w:ind w:firstLine="142"/>
        <w:jc w:val="both"/>
        <w:rPr>
          <w:rFonts w:ascii="Century Gothic" w:hAnsi="Century Gothic"/>
          <w:sz w:val="16"/>
          <w:szCs w:val="16"/>
        </w:rPr>
      </w:pPr>
    </w:p>
    <w:p w14:paraId="653CE529" w14:textId="09AFEAB3" w:rsidR="001B6880" w:rsidRPr="00A802B7" w:rsidRDefault="00991AF5" w:rsidP="00CC752F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 xml:space="preserve">El riesgo del trámite pasaría de Bajo a Medio </w:t>
      </w:r>
      <w:r w:rsidR="004A00E0" w:rsidRPr="00A802B7">
        <w:rPr>
          <w:rFonts w:ascii="Century Gothic" w:hAnsi="Century Gothic"/>
          <w:sz w:val="18"/>
          <w:szCs w:val="18"/>
        </w:rPr>
        <w:t xml:space="preserve">-3,5 a 4,25-, </w:t>
      </w:r>
      <w:r w:rsidRPr="00A802B7">
        <w:rPr>
          <w:rFonts w:ascii="Century Gothic" w:hAnsi="Century Gothic"/>
          <w:sz w:val="18"/>
          <w:szCs w:val="18"/>
        </w:rPr>
        <w:t xml:space="preserve">en función de las observaciones realizadas, </w:t>
      </w:r>
      <w:r w:rsidR="004A00E0" w:rsidRPr="00A802B7">
        <w:rPr>
          <w:rFonts w:ascii="Century Gothic" w:hAnsi="Century Gothic"/>
          <w:sz w:val="18"/>
          <w:szCs w:val="18"/>
        </w:rPr>
        <w:t>-</w:t>
      </w:r>
      <w:r w:rsidRPr="00A802B7">
        <w:rPr>
          <w:rFonts w:ascii="Century Gothic" w:hAnsi="Century Gothic"/>
          <w:i/>
          <w:iCs/>
          <w:sz w:val="18"/>
          <w:szCs w:val="18"/>
        </w:rPr>
        <w:t>ante</w:t>
      </w:r>
      <w:r w:rsidR="004A00E0" w:rsidRPr="00A802B7">
        <w:rPr>
          <w:rFonts w:ascii="Century Gothic" w:hAnsi="Century Gothic"/>
          <w:i/>
          <w:iCs/>
          <w:sz w:val="18"/>
          <w:szCs w:val="18"/>
        </w:rPr>
        <w:t>s</w:t>
      </w:r>
      <w:r w:rsidRPr="00A802B7">
        <w:rPr>
          <w:rFonts w:ascii="Century Gothic" w:hAnsi="Century Gothic"/>
          <w:i/>
          <w:iCs/>
          <w:sz w:val="18"/>
          <w:szCs w:val="18"/>
        </w:rPr>
        <w:t xml:space="preserve"> de su ponderación final subjetiva por el órgano interventor</w:t>
      </w:r>
      <w:r w:rsidR="004A00E0" w:rsidRPr="00A802B7">
        <w:rPr>
          <w:rFonts w:ascii="Century Gothic" w:hAnsi="Century Gothic"/>
          <w:sz w:val="18"/>
          <w:szCs w:val="18"/>
        </w:rPr>
        <w:t>-</w:t>
      </w:r>
      <w:r w:rsidRPr="00A802B7">
        <w:rPr>
          <w:rFonts w:ascii="Century Gothic" w:hAnsi="Century Gothic"/>
          <w:sz w:val="18"/>
          <w:szCs w:val="18"/>
        </w:rPr>
        <w:t>.</w:t>
      </w:r>
    </w:p>
    <w:p w14:paraId="31618BC0" w14:textId="77777777" w:rsidR="001F6C30" w:rsidRPr="00A802B7" w:rsidRDefault="001F6C30" w:rsidP="0031746D">
      <w:pPr>
        <w:jc w:val="both"/>
        <w:rPr>
          <w:rFonts w:ascii="Century Gothic" w:hAnsi="Century Gothic"/>
          <w:sz w:val="18"/>
          <w:szCs w:val="18"/>
        </w:rPr>
      </w:pPr>
    </w:p>
    <w:p w14:paraId="2673E979" w14:textId="4853CACB" w:rsidR="00082326" w:rsidRPr="0031746D" w:rsidRDefault="001F6C30" w:rsidP="00350AB9">
      <w:pPr>
        <w:ind w:firstLine="142"/>
        <w:jc w:val="center"/>
        <w:rPr>
          <w:rStyle w:val="Referenciaintensa"/>
          <w:sz w:val="18"/>
          <w:szCs w:val="18"/>
          <w:lang w:val="es-ES"/>
        </w:rPr>
      </w:pPr>
      <w:r w:rsidRPr="0031746D">
        <w:rPr>
          <w:rStyle w:val="Referenciaintensa"/>
          <w:sz w:val="18"/>
          <w:szCs w:val="18"/>
          <w:lang w:val="es-ES"/>
        </w:rPr>
        <w:t>3.- Conclusiones:</w:t>
      </w:r>
    </w:p>
    <w:p w14:paraId="4282129A" w14:textId="02FEA526" w:rsidR="0031746D" w:rsidRDefault="0031746D" w:rsidP="0031746D">
      <w:pPr>
        <w:ind w:firstLine="142"/>
        <w:jc w:val="both"/>
        <w:rPr>
          <w:rFonts w:ascii="Century Gothic" w:hAnsi="Century Gothic"/>
          <w:sz w:val="18"/>
          <w:szCs w:val="18"/>
          <w:lang w:val="es-ES"/>
        </w:rPr>
      </w:pPr>
      <w:r>
        <w:rPr>
          <w:rFonts w:ascii="Century Gothic" w:hAnsi="Century Gothic"/>
          <w:sz w:val="18"/>
          <w:szCs w:val="18"/>
          <w:lang w:val="es-ES"/>
        </w:rPr>
        <w:t>Para la validación de las tesis propuestas sería conveniente:</w:t>
      </w:r>
    </w:p>
    <w:p w14:paraId="1B594234" w14:textId="14314DCB" w:rsidR="0031746D" w:rsidRPr="0031746D" w:rsidRDefault="0031746D" w:rsidP="0031746D">
      <w:pPr>
        <w:ind w:firstLine="708"/>
        <w:jc w:val="both"/>
        <w:rPr>
          <w:rFonts w:ascii="Century Gothic" w:hAnsi="Century Gothic"/>
          <w:sz w:val="18"/>
          <w:szCs w:val="18"/>
          <w:lang w:val="es-ES"/>
        </w:rPr>
      </w:pPr>
      <w:r w:rsidRPr="0031746D">
        <w:rPr>
          <w:rFonts w:ascii="Century Gothic" w:hAnsi="Century Gothic"/>
          <w:sz w:val="18"/>
          <w:szCs w:val="18"/>
          <w:lang w:val="es-ES"/>
        </w:rPr>
        <w:t>1. Aplicar la fórmula sobre datos reales para validar su efectividad.</w:t>
      </w:r>
    </w:p>
    <w:p w14:paraId="4A4D9118" w14:textId="6A5894EE" w:rsidR="0031746D" w:rsidRPr="0031746D" w:rsidRDefault="0031746D" w:rsidP="0031746D">
      <w:pPr>
        <w:ind w:firstLine="708"/>
        <w:jc w:val="both"/>
        <w:rPr>
          <w:rFonts w:ascii="Century Gothic" w:hAnsi="Century Gothic"/>
          <w:sz w:val="18"/>
          <w:szCs w:val="18"/>
          <w:lang w:val="es-ES"/>
        </w:rPr>
      </w:pPr>
      <w:r w:rsidRPr="0031746D">
        <w:rPr>
          <w:rFonts w:ascii="Century Gothic" w:hAnsi="Century Gothic"/>
          <w:sz w:val="18"/>
          <w:szCs w:val="18"/>
          <w:lang w:val="es-ES"/>
        </w:rPr>
        <w:t>2. Desarrollar un</w:t>
      </w:r>
      <w:r>
        <w:rPr>
          <w:rFonts w:ascii="Century Gothic" w:hAnsi="Century Gothic"/>
          <w:sz w:val="18"/>
          <w:szCs w:val="18"/>
          <w:lang w:val="es-ES"/>
        </w:rPr>
        <w:t xml:space="preserve"> aplicativo de control </w:t>
      </w:r>
      <w:r w:rsidRPr="0031746D">
        <w:rPr>
          <w:rFonts w:ascii="Century Gothic" w:hAnsi="Century Gothic"/>
          <w:sz w:val="18"/>
          <w:szCs w:val="18"/>
          <w:lang w:val="es-ES"/>
        </w:rPr>
        <w:t>con entrada y cálculo automático.</w:t>
      </w:r>
    </w:p>
    <w:p w14:paraId="0B170536" w14:textId="0F5584B9" w:rsidR="0031746D" w:rsidRPr="0031746D" w:rsidRDefault="0031746D" w:rsidP="0031746D">
      <w:pPr>
        <w:ind w:firstLine="708"/>
        <w:jc w:val="both"/>
        <w:rPr>
          <w:rFonts w:ascii="Century Gothic" w:hAnsi="Century Gothic"/>
          <w:sz w:val="18"/>
          <w:szCs w:val="18"/>
          <w:lang w:val="es-ES"/>
        </w:rPr>
      </w:pPr>
      <w:r>
        <w:rPr>
          <w:rFonts w:ascii="Century Gothic" w:hAnsi="Century Gothic"/>
          <w:sz w:val="18"/>
          <w:szCs w:val="18"/>
          <w:lang w:val="es-ES"/>
        </w:rPr>
        <w:t>3</w:t>
      </w:r>
      <w:r w:rsidRPr="0031746D">
        <w:rPr>
          <w:rFonts w:ascii="Century Gothic" w:hAnsi="Century Gothic"/>
          <w:sz w:val="18"/>
          <w:szCs w:val="18"/>
          <w:lang w:val="es-ES"/>
        </w:rPr>
        <w:t>. Explorar el uso de modelos supervisados para futuras mejoras.</w:t>
      </w:r>
    </w:p>
    <w:p w14:paraId="27F52C1F" w14:textId="77777777" w:rsidR="0031746D" w:rsidRDefault="0031746D" w:rsidP="0031746D">
      <w:pPr>
        <w:ind w:firstLine="142"/>
        <w:jc w:val="both"/>
        <w:rPr>
          <w:rFonts w:ascii="Century Gothic" w:hAnsi="Century Gothic"/>
          <w:sz w:val="18"/>
          <w:szCs w:val="18"/>
          <w:lang w:val="es-ES"/>
        </w:rPr>
      </w:pPr>
      <w:r w:rsidRPr="0031746D">
        <w:rPr>
          <w:rFonts w:ascii="Century Gothic" w:hAnsi="Century Gothic"/>
          <w:sz w:val="18"/>
          <w:szCs w:val="18"/>
          <w:lang w:val="es-ES"/>
        </w:rPr>
        <w:lastRenderedPageBreak/>
        <w:t xml:space="preserve">La propuesta representa una solución </w:t>
      </w:r>
      <w:r>
        <w:rPr>
          <w:rFonts w:ascii="Century Gothic" w:hAnsi="Century Gothic"/>
          <w:sz w:val="18"/>
          <w:szCs w:val="18"/>
          <w:lang w:val="es-ES"/>
        </w:rPr>
        <w:t xml:space="preserve">que se pretende </w:t>
      </w:r>
      <w:r w:rsidRPr="0031746D">
        <w:rPr>
          <w:rFonts w:ascii="Century Gothic" w:hAnsi="Century Gothic"/>
          <w:sz w:val="18"/>
          <w:szCs w:val="18"/>
          <w:lang w:val="es-ES"/>
        </w:rPr>
        <w:t xml:space="preserve">innovadora y pragmática al reto de cuantificar el juicio subjetivo. Su implementación puede mejorar la trazabilidad y justificación técnica en los informes de control. </w:t>
      </w:r>
    </w:p>
    <w:p w14:paraId="0601B929" w14:textId="078AC6DF" w:rsidR="004954B4" w:rsidRPr="0031746D" w:rsidRDefault="0031746D" w:rsidP="0031746D">
      <w:pPr>
        <w:ind w:firstLine="142"/>
        <w:jc w:val="both"/>
        <w:rPr>
          <w:rFonts w:ascii="Century Gothic" w:hAnsi="Century Gothic"/>
          <w:sz w:val="18"/>
          <w:szCs w:val="18"/>
          <w:lang w:val="es-ES"/>
        </w:rPr>
      </w:pPr>
      <w:r w:rsidRPr="0031746D">
        <w:rPr>
          <w:rFonts w:ascii="Century Gothic" w:hAnsi="Century Gothic"/>
          <w:sz w:val="18"/>
          <w:szCs w:val="18"/>
          <w:lang w:val="es-ES"/>
        </w:rPr>
        <w:t>No obstante, es necesario reforzar su validación, limitar posibles sesgos y establecer un marco normativo para su uso.</w:t>
      </w:r>
      <w:r>
        <w:rPr>
          <w:rFonts w:ascii="Century Gothic" w:hAnsi="Century Gothic"/>
          <w:sz w:val="18"/>
          <w:szCs w:val="18"/>
          <w:lang w:val="es-ES"/>
        </w:rPr>
        <w:t xml:space="preserve"> </w:t>
      </w:r>
      <w:r w:rsidR="001F6C30" w:rsidRPr="00A802B7">
        <w:rPr>
          <w:rFonts w:ascii="Century Gothic" w:hAnsi="Century Gothic"/>
          <w:sz w:val="18"/>
          <w:szCs w:val="18"/>
        </w:rPr>
        <w:t xml:space="preserve">La cuantificación del riesgo que suponen las observaciones es un tema especialmente delicado, por lo subjetivo de estas. </w:t>
      </w:r>
    </w:p>
    <w:p w14:paraId="35BF0E34" w14:textId="0B56214A" w:rsidR="001F6C30" w:rsidRPr="00A802B7" w:rsidRDefault="001F6C30" w:rsidP="001F6C30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 xml:space="preserve">En un modelo de control en el que ya existe una sobrecarga de información, el sesgo, las creencias a priori del sujeto que realiza las observaciones </w:t>
      </w:r>
      <w:r w:rsidR="006A12D8" w:rsidRPr="00A802B7">
        <w:rPr>
          <w:rFonts w:ascii="Century Gothic" w:hAnsi="Century Gothic"/>
          <w:sz w:val="18"/>
          <w:szCs w:val="18"/>
        </w:rPr>
        <w:t>-</w:t>
      </w:r>
      <w:r w:rsidRPr="00A802B7">
        <w:rPr>
          <w:rFonts w:ascii="Century Gothic" w:hAnsi="Century Gothic"/>
          <w:i/>
          <w:iCs/>
          <w:sz w:val="18"/>
          <w:szCs w:val="18"/>
        </w:rPr>
        <w:t>y que es el mismo que después la</w:t>
      </w:r>
      <w:r w:rsidR="00EA7F1E" w:rsidRPr="00A802B7">
        <w:rPr>
          <w:rFonts w:ascii="Century Gothic" w:hAnsi="Century Gothic"/>
          <w:i/>
          <w:iCs/>
          <w:sz w:val="18"/>
          <w:szCs w:val="18"/>
        </w:rPr>
        <w:t>s</w:t>
      </w:r>
      <w:r w:rsidRPr="00A802B7">
        <w:rPr>
          <w:rFonts w:ascii="Century Gothic" w:hAnsi="Century Gothic"/>
          <w:i/>
          <w:iCs/>
          <w:sz w:val="18"/>
          <w:szCs w:val="18"/>
        </w:rPr>
        <w:t xml:space="preserve"> evalúa</w:t>
      </w:r>
      <w:r w:rsidR="006A12D8" w:rsidRPr="00A802B7">
        <w:rPr>
          <w:rFonts w:ascii="Century Gothic" w:hAnsi="Century Gothic"/>
          <w:sz w:val="18"/>
          <w:szCs w:val="18"/>
        </w:rPr>
        <w:t>-</w:t>
      </w:r>
      <w:r w:rsidRPr="00A802B7">
        <w:rPr>
          <w:rFonts w:ascii="Century Gothic" w:hAnsi="Century Gothic"/>
          <w:sz w:val="18"/>
          <w:szCs w:val="18"/>
        </w:rPr>
        <w:t xml:space="preserve">, puede volverse en nuestra contra, y contradecir la pretendida </w:t>
      </w:r>
      <w:r w:rsidR="006A12D8" w:rsidRPr="00A802B7">
        <w:rPr>
          <w:rFonts w:ascii="Century Gothic" w:hAnsi="Century Gothic"/>
          <w:sz w:val="18"/>
          <w:szCs w:val="18"/>
        </w:rPr>
        <w:t>verdad</w:t>
      </w:r>
      <w:r w:rsidRPr="00A802B7">
        <w:rPr>
          <w:rFonts w:ascii="Century Gothic" w:hAnsi="Century Gothic"/>
          <w:sz w:val="18"/>
          <w:szCs w:val="18"/>
        </w:rPr>
        <w:t xml:space="preserve"> de que, a más información, más cerca podremos estar del acierto.</w:t>
      </w:r>
    </w:p>
    <w:p w14:paraId="3E8BA2DC" w14:textId="77777777" w:rsidR="004954B4" w:rsidRPr="00A802B7" w:rsidRDefault="001F6C30" w:rsidP="001F6C30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 xml:space="preserve">La fórmula sugerida en este artículo conecta subjetividad y realidad objetiva y le da un valor. </w:t>
      </w:r>
    </w:p>
    <w:p w14:paraId="57EEAB10" w14:textId="7D5991E3" w:rsidR="004954B4" w:rsidRPr="00A802B7" w:rsidRDefault="001F6C30" w:rsidP="001F6C30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 xml:space="preserve">Es una forma de pensar </w:t>
      </w:r>
      <w:r w:rsidR="006A12D8" w:rsidRPr="00A802B7">
        <w:rPr>
          <w:rFonts w:ascii="Century Gothic" w:hAnsi="Century Gothic"/>
          <w:sz w:val="18"/>
          <w:szCs w:val="18"/>
        </w:rPr>
        <w:t xml:space="preserve">que completa </w:t>
      </w:r>
      <w:r w:rsidRPr="00A802B7">
        <w:rPr>
          <w:rFonts w:ascii="Century Gothic" w:hAnsi="Century Gothic"/>
          <w:sz w:val="18"/>
          <w:szCs w:val="18"/>
        </w:rPr>
        <w:t>nuestros valores e intuiciones</w:t>
      </w:r>
      <w:r w:rsidR="006A12D8" w:rsidRPr="00A802B7">
        <w:rPr>
          <w:rFonts w:ascii="Century Gothic" w:hAnsi="Century Gothic"/>
          <w:sz w:val="18"/>
          <w:szCs w:val="18"/>
        </w:rPr>
        <w:t>,</w:t>
      </w:r>
      <w:r w:rsidRPr="00A802B7">
        <w:rPr>
          <w:rFonts w:ascii="Century Gothic" w:hAnsi="Century Gothic"/>
          <w:sz w:val="18"/>
          <w:szCs w:val="18"/>
        </w:rPr>
        <w:t xml:space="preserve"> </w:t>
      </w:r>
      <w:r w:rsidR="004954B4" w:rsidRPr="00A802B7">
        <w:rPr>
          <w:rFonts w:ascii="Century Gothic" w:hAnsi="Century Gothic"/>
          <w:sz w:val="18"/>
          <w:szCs w:val="18"/>
        </w:rPr>
        <w:t xml:space="preserve">para movernos con más soltura en el mundo de las incertidumbres, al crear una base estadística previa </w:t>
      </w:r>
      <w:r w:rsidR="006A12D8" w:rsidRPr="00A802B7">
        <w:rPr>
          <w:rFonts w:ascii="Century Gothic" w:hAnsi="Century Gothic"/>
          <w:sz w:val="18"/>
          <w:szCs w:val="18"/>
        </w:rPr>
        <w:t>que pueda mitigar nuestros</w:t>
      </w:r>
      <w:r w:rsidR="004954B4" w:rsidRPr="00A802B7">
        <w:rPr>
          <w:rFonts w:ascii="Century Gothic" w:hAnsi="Century Gothic"/>
          <w:sz w:val="18"/>
          <w:szCs w:val="18"/>
        </w:rPr>
        <w:t xml:space="preserve"> sesgos. </w:t>
      </w:r>
    </w:p>
    <w:p w14:paraId="4E35D4CB" w14:textId="4F3D27DE" w:rsidR="001F6C30" w:rsidRPr="00A802B7" w:rsidRDefault="004954B4" w:rsidP="001F6C30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>La extrapolación, sin más, de una observación</w:t>
      </w:r>
      <w:r w:rsidR="006A12D8" w:rsidRPr="00A802B7">
        <w:rPr>
          <w:rFonts w:ascii="Century Gothic" w:hAnsi="Century Gothic"/>
          <w:sz w:val="18"/>
          <w:szCs w:val="18"/>
        </w:rPr>
        <w:t>,</w:t>
      </w:r>
      <w:r w:rsidRPr="00A802B7">
        <w:rPr>
          <w:rFonts w:ascii="Century Gothic" w:hAnsi="Century Gothic"/>
          <w:sz w:val="18"/>
          <w:szCs w:val="18"/>
        </w:rPr>
        <w:t xml:space="preserve"> es un método que se limita a asumir que una tendencia se mantendrá en el futuro, lo que puede ser cierto, -</w:t>
      </w:r>
      <w:r w:rsidRPr="00A802B7">
        <w:rPr>
          <w:rFonts w:ascii="Century Gothic" w:hAnsi="Century Gothic"/>
          <w:i/>
          <w:iCs/>
          <w:sz w:val="18"/>
          <w:szCs w:val="18"/>
        </w:rPr>
        <w:t>o no</w:t>
      </w:r>
      <w:r w:rsidRPr="00A802B7">
        <w:rPr>
          <w:rFonts w:ascii="Century Gothic" w:hAnsi="Century Gothic"/>
          <w:sz w:val="18"/>
          <w:szCs w:val="18"/>
        </w:rPr>
        <w:t xml:space="preserve">-, pero </w:t>
      </w:r>
      <w:r w:rsidR="006A12D8" w:rsidRPr="00A802B7">
        <w:rPr>
          <w:rFonts w:ascii="Century Gothic" w:hAnsi="Century Gothic"/>
          <w:sz w:val="18"/>
          <w:szCs w:val="18"/>
        </w:rPr>
        <w:t xml:space="preserve">que </w:t>
      </w:r>
      <w:r w:rsidRPr="00A802B7">
        <w:rPr>
          <w:rFonts w:ascii="Century Gothic" w:hAnsi="Century Gothic"/>
          <w:sz w:val="18"/>
          <w:szCs w:val="18"/>
        </w:rPr>
        <w:t xml:space="preserve">quedaría </w:t>
      </w:r>
      <w:r w:rsidR="006A12D8" w:rsidRPr="00A802B7">
        <w:rPr>
          <w:rFonts w:ascii="Century Gothic" w:hAnsi="Century Gothic"/>
          <w:sz w:val="18"/>
          <w:szCs w:val="18"/>
        </w:rPr>
        <w:t xml:space="preserve">muy </w:t>
      </w:r>
      <w:r w:rsidRPr="00A802B7">
        <w:rPr>
          <w:rFonts w:ascii="Century Gothic" w:hAnsi="Century Gothic"/>
          <w:sz w:val="18"/>
          <w:szCs w:val="18"/>
        </w:rPr>
        <w:t xml:space="preserve">reforzado con una cuantificación probabilística previa. </w:t>
      </w:r>
    </w:p>
    <w:p w14:paraId="4539578C" w14:textId="40526141" w:rsidR="004954B4" w:rsidRPr="00A802B7" w:rsidRDefault="00082326" w:rsidP="00C35269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>En todo caso</w:t>
      </w:r>
      <w:r w:rsidR="008406C5" w:rsidRPr="00A802B7">
        <w:rPr>
          <w:rFonts w:ascii="Century Gothic" w:hAnsi="Century Gothic"/>
          <w:sz w:val="18"/>
          <w:szCs w:val="18"/>
        </w:rPr>
        <w:t>,</w:t>
      </w:r>
      <w:r w:rsidRPr="00A802B7">
        <w:rPr>
          <w:rFonts w:ascii="Century Gothic" w:hAnsi="Century Gothic"/>
          <w:sz w:val="18"/>
          <w:szCs w:val="18"/>
        </w:rPr>
        <w:t xml:space="preserve"> se trata de racionalizar la incertidumbre, </w:t>
      </w:r>
      <w:r w:rsidR="00144E30" w:rsidRPr="00A802B7">
        <w:rPr>
          <w:rFonts w:ascii="Century Gothic" w:hAnsi="Century Gothic"/>
          <w:sz w:val="18"/>
          <w:szCs w:val="18"/>
        </w:rPr>
        <w:t xml:space="preserve">obteniendo una previsión estadística </w:t>
      </w:r>
      <w:r w:rsidR="00C35269" w:rsidRPr="00A802B7">
        <w:rPr>
          <w:rFonts w:ascii="Century Gothic" w:hAnsi="Century Gothic"/>
          <w:sz w:val="18"/>
          <w:szCs w:val="18"/>
        </w:rPr>
        <w:t>-</w:t>
      </w:r>
      <w:proofErr w:type="spellStart"/>
      <w:r w:rsidRPr="00A802B7">
        <w:rPr>
          <w:rFonts w:ascii="Century Gothic" w:hAnsi="Century Gothic"/>
          <w:i/>
          <w:iCs/>
          <w:sz w:val="18"/>
          <w:szCs w:val="18"/>
        </w:rPr>
        <w:t>forecast</w:t>
      </w:r>
      <w:proofErr w:type="spellEnd"/>
      <w:r w:rsidR="00942D30" w:rsidRPr="00A802B7">
        <w:rPr>
          <w:rStyle w:val="Refdenotaalpie"/>
          <w:rFonts w:ascii="Century Gothic" w:hAnsi="Century Gothic"/>
          <w:b/>
          <w:bCs/>
          <w:i/>
          <w:iCs/>
          <w:color w:val="227ACB"/>
          <w:sz w:val="18"/>
          <w:szCs w:val="18"/>
        </w:rPr>
        <w:footnoteReference w:id="5"/>
      </w:r>
      <w:r w:rsidR="00C35269" w:rsidRPr="00A802B7">
        <w:rPr>
          <w:rFonts w:ascii="Century Gothic" w:hAnsi="Century Gothic"/>
          <w:i/>
          <w:iCs/>
          <w:sz w:val="18"/>
          <w:szCs w:val="18"/>
        </w:rPr>
        <w:t>-</w:t>
      </w:r>
      <w:r w:rsidRPr="00A802B7">
        <w:rPr>
          <w:rFonts w:ascii="Century Gothic" w:hAnsi="Century Gothic"/>
          <w:sz w:val="18"/>
          <w:szCs w:val="18"/>
        </w:rPr>
        <w:t xml:space="preserve">, </w:t>
      </w:r>
      <w:r w:rsidR="006A12D8" w:rsidRPr="00A802B7">
        <w:rPr>
          <w:rFonts w:ascii="Century Gothic" w:hAnsi="Century Gothic"/>
          <w:sz w:val="18"/>
          <w:szCs w:val="18"/>
        </w:rPr>
        <w:t xml:space="preserve">y </w:t>
      </w:r>
      <w:r w:rsidRPr="00A802B7">
        <w:rPr>
          <w:rFonts w:ascii="Century Gothic" w:hAnsi="Century Gothic"/>
          <w:sz w:val="18"/>
          <w:szCs w:val="18"/>
        </w:rPr>
        <w:t xml:space="preserve">que resultaría incluso conveniente para movernos con más naturalidad en el mundo </w:t>
      </w:r>
      <w:r w:rsidR="00A03AA2" w:rsidRPr="00A802B7">
        <w:rPr>
          <w:rFonts w:ascii="Century Gothic" w:hAnsi="Century Gothic"/>
          <w:sz w:val="18"/>
          <w:szCs w:val="18"/>
        </w:rPr>
        <w:t>probabilístico</w:t>
      </w:r>
      <w:r w:rsidRPr="00A802B7">
        <w:rPr>
          <w:rFonts w:ascii="Century Gothic" w:hAnsi="Century Gothic"/>
          <w:sz w:val="18"/>
          <w:szCs w:val="18"/>
        </w:rPr>
        <w:t xml:space="preserve"> en el que la normativa</w:t>
      </w:r>
      <w:r w:rsidR="006A12D8" w:rsidRPr="00A802B7">
        <w:rPr>
          <w:rFonts w:ascii="Century Gothic" w:hAnsi="Century Gothic"/>
          <w:sz w:val="18"/>
          <w:szCs w:val="18"/>
        </w:rPr>
        <w:t>, cada vez con más frecuencia</w:t>
      </w:r>
      <w:r w:rsidRPr="00A802B7">
        <w:rPr>
          <w:rFonts w:ascii="Century Gothic" w:hAnsi="Century Gothic"/>
          <w:sz w:val="18"/>
          <w:szCs w:val="18"/>
        </w:rPr>
        <w:t xml:space="preserve"> nos sitúa.</w:t>
      </w:r>
    </w:p>
    <w:p w14:paraId="28ECC6EA" w14:textId="5B0A0800" w:rsidR="006A12D8" w:rsidRPr="00A802B7" w:rsidRDefault="006A12D8" w:rsidP="00C35269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>Se trata</w:t>
      </w:r>
      <w:r w:rsidR="005D7E24" w:rsidRPr="00A802B7">
        <w:rPr>
          <w:rFonts w:ascii="Century Gothic" w:hAnsi="Century Gothic"/>
          <w:sz w:val="18"/>
          <w:szCs w:val="18"/>
        </w:rPr>
        <w:t xml:space="preserve"> de realizar </w:t>
      </w:r>
      <w:r w:rsidR="005D7E24" w:rsidRPr="00A802B7">
        <w:rPr>
          <w:rFonts w:ascii="Century Gothic" w:hAnsi="Century Gothic"/>
          <w:i/>
          <w:iCs/>
          <w:sz w:val="18"/>
          <w:szCs w:val="18"/>
        </w:rPr>
        <w:t>previsiones</w:t>
      </w:r>
      <w:r w:rsidR="005D7E24" w:rsidRPr="00A802B7">
        <w:rPr>
          <w:rFonts w:ascii="Century Gothic" w:hAnsi="Century Gothic"/>
          <w:sz w:val="18"/>
          <w:szCs w:val="18"/>
        </w:rPr>
        <w:t xml:space="preserve">, </w:t>
      </w:r>
      <w:r w:rsidR="008B755C" w:rsidRPr="00A802B7">
        <w:rPr>
          <w:rFonts w:ascii="Century Gothic" w:hAnsi="Century Gothic"/>
          <w:sz w:val="18"/>
          <w:szCs w:val="18"/>
        </w:rPr>
        <w:t>-</w:t>
      </w:r>
      <w:r w:rsidR="00363C2C" w:rsidRPr="00A802B7">
        <w:rPr>
          <w:rFonts w:ascii="Century Gothic" w:hAnsi="Century Gothic"/>
          <w:i/>
          <w:iCs/>
          <w:sz w:val="18"/>
          <w:szCs w:val="18"/>
        </w:rPr>
        <w:t>superar las meras</w:t>
      </w:r>
      <w:r w:rsidR="008B755C" w:rsidRPr="00A802B7">
        <w:rPr>
          <w:rFonts w:ascii="Century Gothic" w:hAnsi="Century Gothic"/>
          <w:i/>
          <w:iCs/>
          <w:sz w:val="18"/>
          <w:szCs w:val="18"/>
        </w:rPr>
        <w:t xml:space="preserve"> proyecciones</w:t>
      </w:r>
      <w:r w:rsidR="00363C2C" w:rsidRPr="00A802B7">
        <w:rPr>
          <w:rFonts w:ascii="Century Gothic" w:hAnsi="Century Gothic"/>
          <w:i/>
          <w:iCs/>
          <w:sz w:val="18"/>
          <w:szCs w:val="18"/>
        </w:rPr>
        <w:t>, sin tener que realizar</w:t>
      </w:r>
      <w:r w:rsidR="008B755C" w:rsidRPr="00A802B7">
        <w:rPr>
          <w:rFonts w:ascii="Century Gothic" w:hAnsi="Century Gothic"/>
          <w:i/>
          <w:iCs/>
          <w:sz w:val="18"/>
          <w:szCs w:val="18"/>
        </w:rPr>
        <w:t xml:space="preserve"> prediccione</w:t>
      </w:r>
      <w:r w:rsidR="008B755C" w:rsidRPr="00A802B7">
        <w:rPr>
          <w:rFonts w:ascii="Century Gothic" w:hAnsi="Century Gothic"/>
          <w:sz w:val="18"/>
          <w:szCs w:val="18"/>
        </w:rPr>
        <w:t xml:space="preserve">s-, </w:t>
      </w:r>
      <w:r w:rsidR="005D7E24" w:rsidRPr="00A802B7">
        <w:rPr>
          <w:rFonts w:ascii="Century Gothic" w:hAnsi="Century Gothic"/>
          <w:sz w:val="18"/>
          <w:szCs w:val="18"/>
        </w:rPr>
        <w:t xml:space="preserve">especialmente cuando </w:t>
      </w:r>
      <w:r w:rsidR="004B4885" w:rsidRPr="00A802B7">
        <w:rPr>
          <w:rFonts w:ascii="Century Gothic" w:hAnsi="Century Gothic"/>
          <w:sz w:val="18"/>
          <w:szCs w:val="18"/>
        </w:rPr>
        <w:t>un deber legal</w:t>
      </w:r>
      <w:r w:rsidR="005D7E24" w:rsidRPr="00A802B7">
        <w:rPr>
          <w:rFonts w:ascii="Century Gothic" w:hAnsi="Century Gothic"/>
          <w:sz w:val="18"/>
          <w:szCs w:val="18"/>
        </w:rPr>
        <w:t xml:space="preserve"> así nos lo </w:t>
      </w:r>
      <w:r w:rsidR="00363C2C" w:rsidRPr="00A802B7">
        <w:rPr>
          <w:rFonts w:ascii="Century Gothic" w:hAnsi="Century Gothic"/>
          <w:sz w:val="18"/>
          <w:szCs w:val="18"/>
        </w:rPr>
        <w:t>exige</w:t>
      </w:r>
      <w:r w:rsidR="005D7E24" w:rsidRPr="00A802B7">
        <w:rPr>
          <w:rFonts w:ascii="Century Gothic" w:hAnsi="Century Gothic"/>
          <w:sz w:val="18"/>
          <w:szCs w:val="18"/>
        </w:rPr>
        <w:t xml:space="preserve">. </w:t>
      </w:r>
    </w:p>
    <w:p w14:paraId="7F8952F3" w14:textId="5C17289F" w:rsidR="00F0700B" w:rsidRPr="00A802B7" w:rsidRDefault="004B4885" w:rsidP="00C35269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>Un ejemplo es</w:t>
      </w:r>
      <w:r w:rsidR="005D7E24" w:rsidRPr="00A802B7">
        <w:rPr>
          <w:rFonts w:ascii="Century Gothic" w:hAnsi="Century Gothic"/>
          <w:sz w:val="18"/>
          <w:szCs w:val="18"/>
        </w:rPr>
        <w:t xml:space="preserve"> la necesidad de informar </w:t>
      </w:r>
      <w:r w:rsidR="00E31164">
        <w:rPr>
          <w:rFonts w:ascii="Century Gothic" w:hAnsi="Century Gothic"/>
          <w:sz w:val="18"/>
          <w:szCs w:val="18"/>
        </w:rPr>
        <w:t>durante</w:t>
      </w:r>
      <w:r w:rsidR="00A03AA2" w:rsidRPr="00A802B7">
        <w:rPr>
          <w:rFonts w:ascii="Century Gothic" w:hAnsi="Century Gothic"/>
          <w:sz w:val="18"/>
          <w:szCs w:val="18"/>
        </w:rPr>
        <w:t xml:space="preserve"> ejercicio, si estimamos que cumpliremos </w:t>
      </w:r>
      <w:r w:rsidR="005D7E24" w:rsidRPr="00A802B7">
        <w:rPr>
          <w:rFonts w:ascii="Century Gothic" w:hAnsi="Century Gothic"/>
          <w:sz w:val="18"/>
          <w:szCs w:val="18"/>
        </w:rPr>
        <w:t xml:space="preserve">las reglas fiscales a fin de ejercicio, cuando tramitamos una modificación presupuestaria. </w:t>
      </w:r>
    </w:p>
    <w:p w14:paraId="1A18233F" w14:textId="04E9A1D2" w:rsidR="00C35269" w:rsidRPr="00A802B7" w:rsidRDefault="005D7E24" w:rsidP="00EB47C0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 xml:space="preserve">Ese pronunciamiento que debemos realizar </w:t>
      </w:r>
      <w:r w:rsidR="004B4885" w:rsidRPr="00A802B7">
        <w:rPr>
          <w:rFonts w:ascii="Century Gothic" w:hAnsi="Century Gothic"/>
          <w:sz w:val="18"/>
          <w:szCs w:val="18"/>
        </w:rPr>
        <w:t>puede no</w:t>
      </w:r>
      <w:r w:rsidRPr="00A802B7">
        <w:rPr>
          <w:rFonts w:ascii="Century Gothic" w:hAnsi="Century Gothic"/>
          <w:sz w:val="18"/>
          <w:szCs w:val="18"/>
        </w:rPr>
        <w:t xml:space="preserve"> ser una mera proyección, -</w:t>
      </w:r>
      <w:r w:rsidRPr="00A802B7">
        <w:rPr>
          <w:rFonts w:ascii="Century Gothic" w:hAnsi="Century Gothic"/>
          <w:i/>
          <w:iCs/>
          <w:sz w:val="18"/>
          <w:szCs w:val="18"/>
        </w:rPr>
        <w:t>como extrapolación de un resultado previo</w:t>
      </w:r>
      <w:r w:rsidR="004B4885" w:rsidRPr="00A802B7">
        <w:rPr>
          <w:rFonts w:ascii="Century Gothic" w:hAnsi="Century Gothic"/>
          <w:i/>
          <w:iCs/>
          <w:sz w:val="18"/>
          <w:szCs w:val="18"/>
        </w:rPr>
        <w:t>-</w:t>
      </w:r>
      <w:r w:rsidR="00EB47C0" w:rsidRPr="00A802B7">
        <w:rPr>
          <w:rFonts w:ascii="Century Gothic" w:hAnsi="Century Gothic"/>
          <w:sz w:val="18"/>
          <w:szCs w:val="18"/>
        </w:rPr>
        <w:t xml:space="preserve"> </w:t>
      </w:r>
      <w:r w:rsidR="004B4885" w:rsidRPr="00A802B7">
        <w:rPr>
          <w:rFonts w:ascii="Century Gothic" w:hAnsi="Century Gothic"/>
          <w:sz w:val="18"/>
          <w:szCs w:val="18"/>
        </w:rPr>
        <w:t>ni tampoco una predicción, -</w:t>
      </w:r>
      <w:r w:rsidR="004B4885" w:rsidRPr="00E31164">
        <w:rPr>
          <w:rFonts w:ascii="Century Gothic" w:hAnsi="Century Gothic"/>
          <w:i/>
          <w:iCs/>
          <w:sz w:val="18"/>
          <w:szCs w:val="18"/>
        </w:rPr>
        <w:t>en el sentido de una mera conjetura</w:t>
      </w:r>
      <w:r w:rsidR="004B4885" w:rsidRPr="00A802B7">
        <w:rPr>
          <w:rFonts w:ascii="Century Gothic" w:hAnsi="Century Gothic"/>
          <w:sz w:val="18"/>
          <w:szCs w:val="18"/>
        </w:rPr>
        <w:t>-, puede</w:t>
      </w:r>
      <w:r w:rsidR="00C35269" w:rsidRPr="00A802B7">
        <w:rPr>
          <w:rFonts w:ascii="Century Gothic" w:hAnsi="Century Gothic"/>
          <w:sz w:val="18"/>
          <w:szCs w:val="18"/>
        </w:rPr>
        <w:t xml:space="preserve"> ser una </w:t>
      </w:r>
      <w:r w:rsidR="00C35269" w:rsidRPr="00E31164">
        <w:rPr>
          <w:rFonts w:ascii="Century Gothic" w:hAnsi="Century Gothic"/>
          <w:b/>
          <w:bCs/>
          <w:sz w:val="18"/>
          <w:szCs w:val="18"/>
        </w:rPr>
        <w:t>previsión</w:t>
      </w:r>
      <w:r w:rsidR="00C35269" w:rsidRPr="00A802B7">
        <w:rPr>
          <w:rFonts w:ascii="Century Gothic" w:hAnsi="Century Gothic"/>
          <w:sz w:val="18"/>
          <w:szCs w:val="18"/>
        </w:rPr>
        <w:t xml:space="preserve">, basada en cálculos y comprobable estadísticamente. </w:t>
      </w:r>
    </w:p>
    <w:p w14:paraId="05CD8ADE" w14:textId="5DBD4E59" w:rsidR="005D7E24" w:rsidRPr="00A802B7" w:rsidRDefault="00C35269" w:rsidP="00C31153">
      <w:pPr>
        <w:ind w:firstLine="142"/>
        <w:jc w:val="both"/>
        <w:rPr>
          <w:rFonts w:ascii="Century Gothic" w:hAnsi="Century Gothic"/>
          <w:sz w:val="18"/>
          <w:szCs w:val="18"/>
        </w:rPr>
      </w:pPr>
      <w:r w:rsidRPr="00A802B7">
        <w:rPr>
          <w:rFonts w:ascii="Century Gothic" w:hAnsi="Century Gothic"/>
          <w:sz w:val="18"/>
          <w:szCs w:val="18"/>
        </w:rPr>
        <w:t xml:space="preserve">Para ello </w:t>
      </w:r>
      <w:r w:rsidR="00F0700B" w:rsidRPr="00A802B7">
        <w:rPr>
          <w:rFonts w:ascii="Century Gothic" w:hAnsi="Century Gothic"/>
          <w:sz w:val="18"/>
          <w:szCs w:val="18"/>
        </w:rPr>
        <w:t>pod</w:t>
      </w:r>
      <w:r w:rsidR="00363C2C" w:rsidRPr="00A802B7">
        <w:rPr>
          <w:rFonts w:ascii="Century Gothic" w:hAnsi="Century Gothic"/>
          <w:sz w:val="18"/>
          <w:szCs w:val="18"/>
        </w:rPr>
        <w:t>em</w:t>
      </w:r>
      <w:r w:rsidR="00F0700B" w:rsidRPr="00A802B7">
        <w:rPr>
          <w:rFonts w:ascii="Century Gothic" w:hAnsi="Century Gothic"/>
          <w:sz w:val="18"/>
          <w:szCs w:val="18"/>
        </w:rPr>
        <w:t xml:space="preserve">os </w:t>
      </w:r>
      <w:r w:rsidRPr="00A802B7">
        <w:rPr>
          <w:rFonts w:ascii="Century Gothic" w:hAnsi="Century Gothic"/>
          <w:sz w:val="18"/>
          <w:szCs w:val="18"/>
        </w:rPr>
        <w:t>usar</w:t>
      </w:r>
      <w:r w:rsidR="005D7E24" w:rsidRPr="00A802B7">
        <w:rPr>
          <w:rFonts w:ascii="Century Gothic" w:hAnsi="Century Gothic"/>
          <w:sz w:val="18"/>
          <w:szCs w:val="18"/>
        </w:rPr>
        <w:t xml:space="preserve"> criterios estadísticos de probabilidad condicional, con resultados medibles en porcentajes y que nos permi</w:t>
      </w:r>
      <w:r w:rsidR="00C31153" w:rsidRPr="00A802B7">
        <w:rPr>
          <w:rFonts w:ascii="Century Gothic" w:hAnsi="Century Gothic"/>
          <w:sz w:val="18"/>
          <w:szCs w:val="18"/>
        </w:rPr>
        <w:t>tan</w:t>
      </w:r>
      <w:r w:rsidR="005D7E24" w:rsidRPr="00A802B7">
        <w:rPr>
          <w:rFonts w:ascii="Century Gothic" w:hAnsi="Century Gothic"/>
          <w:sz w:val="18"/>
          <w:szCs w:val="18"/>
        </w:rPr>
        <w:t xml:space="preserve"> dar una respuesta en </w:t>
      </w:r>
      <w:r w:rsidR="00C31153" w:rsidRPr="00A802B7">
        <w:rPr>
          <w:rFonts w:ascii="Century Gothic" w:hAnsi="Century Gothic"/>
          <w:sz w:val="18"/>
          <w:szCs w:val="18"/>
        </w:rPr>
        <w:t xml:space="preserve">un entorno de </w:t>
      </w:r>
      <w:r w:rsidR="005D7E24" w:rsidRPr="00A802B7">
        <w:rPr>
          <w:rFonts w:ascii="Century Gothic" w:hAnsi="Century Gothic"/>
          <w:sz w:val="18"/>
          <w:szCs w:val="18"/>
        </w:rPr>
        <w:t xml:space="preserve">incertidumbre. </w:t>
      </w:r>
      <w:r w:rsidRPr="00A802B7">
        <w:rPr>
          <w:rFonts w:ascii="Century Gothic" w:hAnsi="Century Gothic"/>
          <w:sz w:val="18"/>
          <w:szCs w:val="18"/>
        </w:rPr>
        <w:t>En definitiva, u</w:t>
      </w:r>
      <w:r w:rsidR="005D7E24" w:rsidRPr="00A802B7">
        <w:rPr>
          <w:rFonts w:ascii="Century Gothic" w:hAnsi="Century Gothic"/>
          <w:sz w:val="18"/>
          <w:szCs w:val="18"/>
        </w:rPr>
        <w:t xml:space="preserve">nas respuestas </w:t>
      </w:r>
      <w:r w:rsidR="00F0700B" w:rsidRPr="00A802B7">
        <w:rPr>
          <w:rFonts w:ascii="Century Gothic" w:hAnsi="Century Gothic"/>
          <w:sz w:val="18"/>
          <w:szCs w:val="18"/>
        </w:rPr>
        <w:t xml:space="preserve">justificadas, </w:t>
      </w:r>
      <w:r w:rsidR="005D7E24" w:rsidRPr="00A802B7">
        <w:rPr>
          <w:rFonts w:ascii="Century Gothic" w:hAnsi="Century Gothic"/>
          <w:sz w:val="18"/>
          <w:szCs w:val="18"/>
        </w:rPr>
        <w:t xml:space="preserve">racionales y con una base </w:t>
      </w:r>
      <w:r w:rsidR="00E31164">
        <w:rPr>
          <w:rFonts w:ascii="Century Gothic" w:hAnsi="Century Gothic"/>
          <w:sz w:val="18"/>
          <w:szCs w:val="18"/>
        </w:rPr>
        <w:t>matemática</w:t>
      </w:r>
      <w:r w:rsidR="005D7E24" w:rsidRPr="00A802B7">
        <w:rPr>
          <w:rFonts w:ascii="Century Gothic" w:hAnsi="Century Gothic"/>
          <w:sz w:val="18"/>
          <w:szCs w:val="18"/>
        </w:rPr>
        <w:t xml:space="preserve"> que l</w:t>
      </w:r>
      <w:r w:rsidR="0011542C" w:rsidRPr="00A802B7">
        <w:rPr>
          <w:rFonts w:ascii="Century Gothic" w:hAnsi="Century Gothic"/>
          <w:sz w:val="18"/>
          <w:szCs w:val="18"/>
        </w:rPr>
        <w:t>a</w:t>
      </w:r>
      <w:r w:rsidR="005D7E24" w:rsidRPr="00A802B7">
        <w:rPr>
          <w:rFonts w:ascii="Century Gothic" w:hAnsi="Century Gothic"/>
          <w:sz w:val="18"/>
          <w:szCs w:val="18"/>
        </w:rPr>
        <w:t xml:space="preserve">s respalde. </w:t>
      </w:r>
    </w:p>
    <w:sectPr w:rsidR="005D7E24" w:rsidRPr="00A80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5F169" w14:textId="77777777" w:rsidR="00AA34B0" w:rsidRPr="00072826" w:rsidRDefault="00AA34B0" w:rsidP="00942D30">
      <w:pPr>
        <w:spacing w:after="0" w:line="240" w:lineRule="auto"/>
      </w:pPr>
      <w:r w:rsidRPr="00072826">
        <w:separator/>
      </w:r>
    </w:p>
  </w:endnote>
  <w:endnote w:type="continuationSeparator" w:id="0">
    <w:p w14:paraId="4A5A868E" w14:textId="77777777" w:rsidR="00AA34B0" w:rsidRPr="00072826" w:rsidRDefault="00AA34B0" w:rsidP="00942D30">
      <w:pPr>
        <w:spacing w:after="0" w:line="240" w:lineRule="auto"/>
      </w:pPr>
      <w:r w:rsidRPr="0007282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36BDC" w14:textId="77777777" w:rsidR="00AA34B0" w:rsidRPr="00072826" w:rsidRDefault="00AA34B0" w:rsidP="00942D30">
      <w:pPr>
        <w:spacing w:after="0" w:line="240" w:lineRule="auto"/>
      </w:pPr>
      <w:r w:rsidRPr="00072826">
        <w:separator/>
      </w:r>
    </w:p>
  </w:footnote>
  <w:footnote w:type="continuationSeparator" w:id="0">
    <w:p w14:paraId="14957D4A" w14:textId="77777777" w:rsidR="00AA34B0" w:rsidRPr="00072826" w:rsidRDefault="00AA34B0" w:rsidP="00942D30">
      <w:pPr>
        <w:spacing w:after="0" w:line="240" w:lineRule="auto"/>
      </w:pPr>
      <w:r w:rsidRPr="00072826">
        <w:continuationSeparator/>
      </w:r>
    </w:p>
  </w:footnote>
  <w:footnote w:id="1">
    <w:p w14:paraId="29AC0EDC" w14:textId="0E8B8D67" w:rsidR="00942D30" w:rsidRPr="00893462" w:rsidRDefault="00942D30" w:rsidP="006F6E6C">
      <w:pPr>
        <w:pStyle w:val="Textonotapie"/>
        <w:jc w:val="both"/>
        <w:rPr>
          <w:rFonts w:ascii="Century Gothic" w:hAnsi="Century Gothic"/>
          <w:sz w:val="12"/>
          <w:szCs w:val="12"/>
        </w:rPr>
      </w:pPr>
      <w:r w:rsidRPr="00893462">
        <w:rPr>
          <w:rStyle w:val="Refdenotaalpie"/>
          <w:rFonts w:ascii="Century Gothic" w:hAnsi="Century Gothic"/>
          <w:b/>
          <w:bCs/>
          <w:color w:val="227ACB"/>
          <w:sz w:val="12"/>
          <w:szCs w:val="12"/>
        </w:rPr>
        <w:footnoteRef/>
      </w:r>
      <w:r w:rsidRPr="00893462">
        <w:rPr>
          <w:rFonts w:ascii="Century Gothic" w:hAnsi="Century Gothic"/>
          <w:sz w:val="12"/>
          <w:szCs w:val="12"/>
        </w:rPr>
        <w:t xml:space="preserve"> </w:t>
      </w:r>
      <w:r w:rsidR="006F6E6C" w:rsidRPr="00893462">
        <w:rPr>
          <w:rFonts w:ascii="Century Gothic" w:hAnsi="Century Gothic"/>
          <w:sz w:val="12"/>
          <w:szCs w:val="12"/>
        </w:rPr>
        <w:t xml:space="preserve">El Consultor, junio de 2022, Un modelo Inicial de cálculo de Riesgos. </w:t>
      </w:r>
      <w:r w:rsidR="00197B3F" w:rsidRPr="00893462">
        <w:rPr>
          <w:rFonts w:ascii="Century Gothic" w:hAnsi="Century Gothic"/>
          <w:sz w:val="12"/>
          <w:szCs w:val="12"/>
        </w:rPr>
        <w:t xml:space="preserve">VVAA. </w:t>
      </w:r>
    </w:p>
  </w:footnote>
  <w:footnote w:id="2">
    <w:p w14:paraId="47EC0DE6" w14:textId="2038F465" w:rsidR="00942D30" w:rsidRPr="00893462" w:rsidRDefault="00942D30" w:rsidP="006F6E6C">
      <w:pPr>
        <w:pStyle w:val="Textonotapie"/>
        <w:jc w:val="both"/>
        <w:rPr>
          <w:rFonts w:ascii="Century Gothic" w:hAnsi="Century Gothic"/>
          <w:sz w:val="12"/>
          <w:szCs w:val="12"/>
        </w:rPr>
      </w:pPr>
      <w:r w:rsidRPr="00893462">
        <w:rPr>
          <w:rStyle w:val="Refdenotaalpie"/>
          <w:rFonts w:ascii="Century Gothic" w:hAnsi="Century Gothic"/>
          <w:b/>
          <w:bCs/>
          <w:color w:val="227ACB"/>
          <w:sz w:val="12"/>
          <w:szCs w:val="12"/>
        </w:rPr>
        <w:footnoteRef/>
      </w:r>
      <w:r w:rsidRPr="00893462">
        <w:rPr>
          <w:rFonts w:ascii="Century Gothic" w:hAnsi="Century Gothic"/>
          <w:sz w:val="12"/>
          <w:szCs w:val="12"/>
        </w:rPr>
        <w:t xml:space="preserve"> </w:t>
      </w:r>
      <w:r w:rsidR="006F6E6C" w:rsidRPr="00893462">
        <w:rPr>
          <w:rFonts w:ascii="Century Gothic" w:hAnsi="Century Gothic"/>
          <w:sz w:val="12"/>
          <w:szCs w:val="12"/>
        </w:rPr>
        <w:t>Resoluciones de la Intervención General de la Administración del Estado, por el que se da aplicación a la previsión de los artículos 152 y 147 de la Ley General Presupuestaria, respecto al ejercicio de la función interventora en régimen de requisitos básicos.</w:t>
      </w:r>
    </w:p>
  </w:footnote>
  <w:footnote w:id="3">
    <w:p w14:paraId="3D7B4911" w14:textId="38581C2E" w:rsidR="00942D30" w:rsidRPr="00893462" w:rsidRDefault="00942D30">
      <w:pPr>
        <w:pStyle w:val="Textonotapie"/>
        <w:rPr>
          <w:rFonts w:ascii="Century Gothic" w:hAnsi="Century Gothic"/>
          <w:sz w:val="12"/>
          <w:szCs w:val="12"/>
        </w:rPr>
      </w:pPr>
      <w:r w:rsidRPr="00893462">
        <w:rPr>
          <w:rStyle w:val="Refdenotaalpie"/>
          <w:rFonts w:ascii="Century Gothic" w:hAnsi="Century Gothic"/>
          <w:b/>
          <w:bCs/>
          <w:color w:val="227ACB"/>
          <w:sz w:val="12"/>
          <w:szCs w:val="12"/>
        </w:rPr>
        <w:footnoteRef/>
      </w:r>
      <w:r w:rsidRPr="00893462">
        <w:rPr>
          <w:rFonts w:ascii="Century Gothic" w:hAnsi="Century Gothic"/>
          <w:sz w:val="12"/>
          <w:szCs w:val="12"/>
        </w:rPr>
        <w:t xml:space="preserve"> </w:t>
      </w:r>
      <w:r w:rsidR="003C45F9" w:rsidRPr="00893462">
        <w:rPr>
          <w:rFonts w:ascii="Century Gothic" w:hAnsi="Century Gothic"/>
          <w:sz w:val="12"/>
          <w:szCs w:val="12"/>
        </w:rPr>
        <w:t>El teorema de Bayes fue formulado por Thomas Bayes, y publicado de forma póstuma en 1763.</w:t>
      </w:r>
    </w:p>
  </w:footnote>
  <w:footnote w:id="4">
    <w:p w14:paraId="55D51CC7" w14:textId="6B60B29E" w:rsidR="00942D30" w:rsidRPr="00072826" w:rsidRDefault="00942D30">
      <w:pPr>
        <w:pStyle w:val="Textonotapie"/>
      </w:pPr>
      <w:r w:rsidRPr="00893462">
        <w:rPr>
          <w:rStyle w:val="Refdenotaalpie"/>
          <w:rFonts w:ascii="Century Gothic" w:hAnsi="Century Gothic"/>
          <w:b/>
          <w:bCs/>
          <w:color w:val="227ACB"/>
          <w:sz w:val="12"/>
          <w:szCs w:val="12"/>
        </w:rPr>
        <w:footnoteRef/>
      </w:r>
      <w:r w:rsidRPr="00893462">
        <w:rPr>
          <w:rFonts w:ascii="Century Gothic" w:hAnsi="Century Gothic"/>
          <w:sz w:val="12"/>
          <w:szCs w:val="12"/>
        </w:rPr>
        <w:t xml:space="preserve"> </w:t>
      </w:r>
      <w:r w:rsidR="003C45F9" w:rsidRPr="00893462">
        <w:rPr>
          <w:rFonts w:ascii="Century Gothic" w:hAnsi="Century Gothic"/>
          <w:sz w:val="12"/>
          <w:szCs w:val="12"/>
        </w:rPr>
        <w:t xml:space="preserve">La formulación matemática del Teorema </w:t>
      </w:r>
      <w:r w:rsidR="0024180E" w:rsidRPr="00893462">
        <w:rPr>
          <w:rFonts w:ascii="Century Gothic" w:hAnsi="Century Gothic"/>
          <w:sz w:val="12"/>
          <w:szCs w:val="12"/>
        </w:rPr>
        <w:t xml:space="preserve">de Bayes </w:t>
      </w:r>
      <w:r w:rsidR="003C45F9" w:rsidRPr="00893462">
        <w:rPr>
          <w:rFonts w:ascii="Century Gothic" w:hAnsi="Century Gothic"/>
          <w:sz w:val="12"/>
          <w:szCs w:val="12"/>
        </w:rPr>
        <w:t>fue realizada por Pierre-</w:t>
      </w:r>
      <w:proofErr w:type="spellStart"/>
      <w:r w:rsidR="003C45F9" w:rsidRPr="00893462">
        <w:rPr>
          <w:rFonts w:ascii="Century Gothic" w:hAnsi="Century Gothic"/>
          <w:sz w:val="12"/>
          <w:szCs w:val="12"/>
        </w:rPr>
        <w:t>Simon</w:t>
      </w:r>
      <w:proofErr w:type="spellEnd"/>
      <w:r w:rsidR="003C45F9" w:rsidRPr="00893462">
        <w:rPr>
          <w:rFonts w:ascii="Century Gothic" w:hAnsi="Century Gothic"/>
          <w:sz w:val="12"/>
          <w:szCs w:val="12"/>
        </w:rPr>
        <w:t xml:space="preserve"> Laplace, en 1774.</w:t>
      </w:r>
    </w:p>
  </w:footnote>
  <w:footnote w:id="5">
    <w:p w14:paraId="2BCEFCFA" w14:textId="47D823E4" w:rsidR="00942D30" w:rsidRPr="00893462" w:rsidRDefault="00942D30" w:rsidP="00CD7F01">
      <w:pPr>
        <w:pStyle w:val="Textonotapie"/>
        <w:jc w:val="both"/>
        <w:rPr>
          <w:sz w:val="12"/>
          <w:szCs w:val="12"/>
        </w:rPr>
      </w:pPr>
      <w:r w:rsidRPr="00893462">
        <w:rPr>
          <w:rStyle w:val="Refdenotaalpie"/>
          <w:rFonts w:ascii="Century Gothic" w:hAnsi="Century Gothic"/>
          <w:b/>
          <w:bCs/>
          <w:color w:val="227ACB"/>
          <w:sz w:val="12"/>
          <w:szCs w:val="12"/>
        </w:rPr>
        <w:footnoteRef/>
      </w:r>
      <w:r w:rsidRPr="00893462">
        <w:rPr>
          <w:rFonts w:ascii="Century Gothic" w:hAnsi="Century Gothic"/>
          <w:sz w:val="12"/>
          <w:szCs w:val="12"/>
        </w:rPr>
        <w:t xml:space="preserve"> </w:t>
      </w:r>
      <w:r w:rsidR="003C45F9" w:rsidRPr="00893462">
        <w:rPr>
          <w:rFonts w:ascii="Century Gothic" w:hAnsi="Century Gothic"/>
          <w:sz w:val="12"/>
          <w:szCs w:val="12"/>
        </w:rPr>
        <w:t>La palabra inglesa “</w:t>
      </w:r>
      <w:proofErr w:type="spellStart"/>
      <w:r w:rsidR="003C45F9" w:rsidRPr="00893462">
        <w:rPr>
          <w:rFonts w:ascii="Century Gothic" w:hAnsi="Century Gothic"/>
          <w:sz w:val="12"/>
          <w:szCs w:val="12"/>
        </w:rPr>
        <w:t>forecast</w:t>
      </w:r>
      <w:proofErr w:type="spellEnd"/>
      <w:r w:rsidR="003C45F9" w:rsidRPr="00893462">
        <w:rPr>
          <w:rFonts w:ascii="Century Gothic" w:hAnsi="Century Gothic"/>
          <w:sz w:val="12"/>
          <w:szCs w:val="12"/>
        </w:rPr>
        <w:t xml:space="preserve">”, puede traducirse como </w:t>
      </w:r>
      <w:r w:rsidR="00D334DE" w:rsidRPr="00893462">
        <w:rPr>
          <w:rFonts w:ascii="Century Gothic" w:hAnsi="Century Gothic"/>
          <w:sz w:val="12"/>
          <w:szCs w:val="12"/>
        </w:rPr>
        <w:t xml:space="preserve">“previsión”, e indica </w:t>
      </w:r>
      <w:r w:rsidR="0024180E" w:rsidRPr="00893462">
        <w:rPr>
          <w:rFonts w:ascii="Century Gothic" w:hAnsi="Century Gothic"/>
          <w:sz w:val="12"/>
          <w:szCs w:val="12"/>
        </w:rPr>
        <w:t>el</w:t>
      </w:r>
      <w:r w:rsidR="00D334DE" w:rsidRPr="00893462">
        <w:rPr>
          <w:rFonts w:ascii="Century Gothic" w:hAnsi="Century Gothic"/>
          <w:sz w:val="12"/>
          <w:szCs w:val="12"/>
        </w:rPr>
        <w:t xml:space="preserve"> resultado de un proceso lógico previo, en contraposición al término “</w:t>
      </w:r>
      <w:proofErr w:type="spellStart"/>
      <w:r w:rsidR="00D334DE" w:rsidRPr="00893462">
        <w:rPr>
          <w:rFonts w:ascii="Century Gothic" w:hAnsi="Century Gothic"/>
          <w:sz w:val="12"/>
          <w:szCs w:val="12"/>
        </w:rPr>
        <w:t>predict</w:t>
      </w:r>
      <w:proofErr w:type="spellEnd"/>
      <w:r w:rsidR="00D334DE" w:rsidRPr="00893462">
        <w:rPr>
          <w:rFonts w:ascii="Century Gothic" w:hAnsi="Century Gothic"/>
          <w:sz w:val="12"/>
          <w:szCs w:val="12"/>
        </w:rPr>
        <w:t xml:space="preserve">”, que puede asimilarse a una mera conjetura.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778A3"/>
    <w:multiLevelType w:val="multilevel"/>
    <w:tmpl w:val="BC50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E7C2F"/>
    <w:multiLevelType w:val="hybridMultilevel"/>
    <w:tmpl w:val="C3CE4946"/>
    <w:lvl w:ilvl="0" w:tplc="9752A776">
      <w:start w:val="1"/>
      <w:numFmt w:val="upp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69727AE"/>
    <w:multiLevelType w:val="multilevel"/>
    <w:tmpl w:val="F4B6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13F12"/>
    <w:multiLevelType w:val="hybridMultilevel"/>
    <w:tmpl w:val="2D66EF74"/>
    <w:lvl w:ilvl="0" w:tplc="2918C758">
      <w:start w:val="1"/>
      <w:numFmt w:val="bullet"/>
      <w:lvlText w:val="-"/>
      <w:lvlJc w:val="left"/>
      <w:pPr>
        <w:ind w:left="502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114906005">
    <w:abstractNumId w:val="3"/>
  </w:num>
  <w:num w:numId="2" w16cid:durableId="1077899196">
    <w:abstractNumId w:val="1"/>
  </w:num>
  <w:num w:numId="3" w16cid:durableId="517039230">
    <w:abstractNumId w:val="0"/>
  </w:num>
  <w:num w:numId="4" w16cid:durableId="763259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A7"/>
    <w:rsid w:val="00002080"/>
    <w:rsid w:val="0006317F"/>
    <w:rsid w:val="00072826"/>
    <w:rsid w:val="00082326"/>
    <w:rsid w:val="000F37E8"/>
    <w:rsid w:val="0011542C"/>
    <w:rsid w:val="00144E30"/>
    <w:rsid w:val="00157085"/>
    <w:rsid w:val="001679A7"/>
    <w:rsid w:val="00191640"/>
    <w:rsid w:val="00197B3F"/>
    <w:rsid w:val="001B6880"/>
    <w:rsid w:val="001D448B"/>
    <w:rsid w:val="001F6C30"/>
    <w:rsid w:val="00205E4C"/>
    <w:rsid w:val="0024180E"/>
    <w:rsid w:val="00244117"/>
    <w:rsid w:val="00271EC8"/>
    <w:rsid w:val="002B35EC"/>
    <w:rsid w:val="002C267D"/>
    <w:rsid w:val="0031746D"/>
    <w:rsid w:val="0034672A"/>
    <w:rsid w:val="00350AB9"/>
    <w:rsid w:val="00363C2C"/>
    <w:rsid w:val="003C45F9"/>
    <w:rsid w:val="003F651A"/>
    <w:rsid w:val="00406BA6"/>
    <w:rsid w:val="00450C20"/>
    <w:rsid w:val="00453D25"/>
    <w:rsid w:val="00455FC7"/>
    <w:rsid w:val="00463ADB"/>
    <w:rsid w:val="00471980"/>
    <w:rsid w:val="0049542B"/>
    <w:rsid w:val="004954B4"/>
    <w:rsid w:val="004A00E0"/>
    <w:rsid w:val="004A4667"/>
    <w:rsid w:val="004B4885"/>
    <w:rsid w:val="004F5AF1"/>
    <w:rsid w:val="00527347"/>
    <w:rsid w:val="00531133"/>
    <w:rsid w:val="0058188E"/>
    <w:rsid w:val="005B3A11"/>
    <w:rsid w:val="005D7E24"/>
    <w:rsid w:val="0060408B"/>
    <w:rsid w:val="006141E2"/>
    <w:rsid w:val="00616F02"/>
    <w:rsid w:val="00622E63"/>
    <w:rsid w:val="00653ADD"/>
    <w:rsid w:val="0065574B"/>
    <w:rsid w:val="00657F66"/>
    <w:rsid w:val="00665368"/>
    <w:rsid w:val="00685A31"/>
    <w:rsid w:val="00691310"/>
    <w:rsid w:val="006A12D8"/>
    <w:rsid w:val="006A3FCC"/>
    <w:rsid w:val="006B75FB"/>
    <w:rsid w:val="006D03D9"/>
    <w:rsid w:val="006D37BB"/>
    <w:rsid w:val="006D7420"/>
    <w:rsid w:val="006F6E6C"/>
    <w:rsid w:val="00770E36"/>
    <w:rsid w:val="007A6CA7"/>
    <w:rsid w:val="007C0617"/>
    <w:rsid w:val="008105AF"/>
    <w:rsid w:val="0083502F"/>
    <w:rsid w:val="008406C5"/>
    <w:rsid w:val="00893462"/>
    <w:rsid w:val="008A0662"/>
    <w:rsid w:val="008B755C"/>
    <w:rsid w:val="008F684F"/>
    <w:rsid w:val="009047F3"/>
    <w:rsid w:val="009124C5"/>
    <w:rsid w:val="0092793B"/>
    <w:rsid w:val="00942D30"/>
    <w:rsid w:val="00956211"/>
    <w:rsid w:val="00980DCE"/>
    <w:rsid w:val="0098707B"/>
    <w:rsid w:val="00991AF5"/>
    <w:rsid w:val="00992EFE"/>
    <w:rsid w:val="009E5515"/>
    <w:rsid w:val="009F65A4"/>
    <w:rsid w:val="00A03AA2"/>
    <w:rsid w:val="00A23995"/>
    <w:rsid w:val="00A46AF5"/>
    <w:rsid w:val="00A5078C"/>
    <w:rsid w:val="00A7703A"/>
    <w:rsid w:val="00A802B7"/>
    <w:rsid w:val="00A94244"/>
    <w:rsid w:val="00A97666"/>
    <w:rsid w:val="00AA34B0"/>
    <w:rsid w:val="00AA637E"/>
    <w:rsid w:val="00AF671A"/>
    <w:rsid w:val="00B3784D"/>
    <w:rsid w:val="00B84CBB"/>
    <w:rsid w:val="00B85086"/>
    <w:rsid w:val="00B91B1A"/>
    <w:rsid w:val="00BC00A7"/>
    <w:rsid w:val="00BE0CBC"/>
    <w:rsid w:val="00C31153"/>
    <w:rsid w:val="00C35269"/>
    <w:rsid w:val="00C569DE"/>
    <w:rsid w:val="00C87C03"/>
    <w:rsid w:val="00CC752F"/>
    <w:rsid w:val="00CD7F01"/>
    <w:rsid w:val="00CE5B67"/>
    <w:rsid w:val="00D03400"/>
    <w:rsid w:val="00D16029"/>
    <w:rsid w:val="00D243A7"/>
    <w:rsid w:val="00D32B17"/>
    <w:rsid w:val="00D334DE"/>
    <w:rsid w:val="00DA4992"/>
    <w:rsid w:val="00DB4572"/>
    <w:rsid w:val="00DC45AD"/>
    <w:rsid w:val="00DD1FE4"/>
    <w:rsid w:val="00E23EE1"/>
    <w:rsid w:val="00E31164"/>
    <w:rsid w:val="00E8404A"/>
    <w:rsid w:val="00E95B7A"/>
    <w:rsid w:val="00EA7F1E"/>
    <w:rsid w:val="00EB47C0"/>
    <w:rsid w:val="00F03474"/>
    <w:rsid w:val="00F0700B"/>
    <w:rsid w:val="00F100AC"/>
    <w:rsid w:val="00F8629C"/>
    <w:rsid w:val="00FA40B8"/>
    <w:rsid w:val="00FD250E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75E3"/>
  <w15:chartTrackingRefBased/>
  <w15:docId w15:val="{E7F5A9C7-8F04-4B58-B592-8A702690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24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4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43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4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43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4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4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4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4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43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43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43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43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43A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43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43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43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43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4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4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4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4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4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43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43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43A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43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43A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43A7"/>
    <w:rPr>
      <w:b/>
      <w:bCs/>
      <w:smallCaps/>
      <w:color w:val="2F5496" w:themeColor="accent1" w:themeShade="BF"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42D3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42D3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42D30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124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24C5"/>
  </w:style>
  <w:style w:type="paragraph" w:styleId="Piedepgina">
    <w:name w:val="footer"/>
    <w:basedOn w:val="Normal"/>
    <w:link w:val="PiedepginaCar"/>
    <w:uiPriority w:val="99"/>
    <w:unhideWhenUsed/>
    <w:rsid w:val="009124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9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1856</Words>
  <Characters>10214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powerbi ITS Duero S.L.</dc:creator>
  <cp:keywords/>
  <dc:description/>
  <cp:lastModifiedBy>powerbi ITS Duero S.L.</cp:lastModifiedBy>
  <cp:revision>2</cp:revision>
  <cp:lastPrinted>2025-04-15T16:28:00Z</cp:lastPrinted>
  <dcterms:created xsi:type="dcterms:W3CDTF">2025-05-05T07:00:00Z</dcterms:created>
  <dcterms:modified xsi:type="dcterms:W3CDTF">2025-05-05T07:00:00Z</dcterms:modified>
</cp:coreProperties>
</file>