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851" w:type="dxa"/>
        <w:tblInd w:w="0" w:type="dxa"/>
        <w:tblLayout w:type="fixed"/>
        <w:tblLook w:val="0000" w:firstRow="0" w:lastRow="0" w:firstColumn="0" w:lastColumn="0" w:noHBand="0" w:noVBand="0"/>
      </w:tblPr>
      <w:tblGrid>
        <w:gridCol w:w="1949"/>
        <w:gridCol w:w="2109"/>
        <w:gridCol w:w="6793"/>
      </w:tblGrid>
      <w:tr w:rsidR="002D0D16" w14:paraId="72DC9ABB" w14:textId="77777777">
        <w:trPr>
          <w:trHeight w:val="1697"/>
        </w:trPr>
        <w:tc>
          <w:tcPr>
            <w:tcW w:w="1949" w:type="dxa"/>
          </w:tcPr>
          <w:p w14:paraId="37A71287" w14:textId="77777777" w:rsidR="002D0D16" w:rsidRDefault="00F37E72">
            <w:pPr>
              <w:pStyle w:val="Normal1"/>
              <w:spacing w:line="240" w:lineRule="auto"/>
              <w:jc w:val="center"/>
              <w:rPr>
                <w:sz w:val="16"/>
                <w:szCs w:val="16"/>
              </w:rPr>
            </w:pPr>
            <w:r>
              <w:rPr>
                <w:noProof/>
              </w:rPr>
              <w:drawing>
                <wp:inline distT="0" distB="0" distL="114300" distR="114300" wp14:anchorId="7D652A94" wp14:editId="2D1F6DCC">
                  <wp:extent cx="990600" cy="1028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990600" cy="1028700"/>
                          </a:xfrm>
                          <a:prstGeom prst="rect">
                            <a:avLst/>
                          </a:prstGeom>
                          <a:ln/>
                        </pic:spPr>
                      </pic:pic>
                    </a:graphicData>
                  </a:graphic>
                </wp:inline>
              </w:drawing>
            </w:r>
          </w:p>
        </w:tc>
        <w:tc>
          <w:tcPr>
            <w:tcW w:w="8902" w:type="dxa"/>
            <w:gridSpan w:val="2"/>
          </w:tcPr>
          <w:tbl>
            <w:tblPr>
              <w:tblStyle w:val="a0"/>
              <w:tblW w:w="8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8"/>
            </w:tblGrid>
            <w:tr w:rsidR="002D0D16" w14:paraId="6F6DD6D8" w14:textId="77777777">
              <w:trPr>
                <w:trHeight w:val="1672"/>
              </w:trPr>
              <w:tc>
                <w:tcPr>
                  <w:tcW w:w="8638" w:type="dxa"/>
                  <w:tcBorders>
                    <w:top w:val="single" w:sz="12" w:space="0" w:color="FFFFFF"/>
                    <w:left w:val="nil"/>
                    <w:bottom w:val="single" w:sz="12" w:space="0" w:color="FFFFFF"/>
                    <w:right w:val="nil"/>
                  </w:tcBorders>
                  <w:shd w:val="clear" w:color="auto" w:fill="D99594"/>
                </w:tcPr>
                <w:p w14:paraId="561287C0" w14:textId="77777777" w:rsidR="002D0D16" w:rsidRDefault="002D0D16">
                  <w:pPr>
                    <w:pStyle w:val="Normal1"/>
                    <w:spacing w:after="0" w:line="240" w:lineRule="auto"/>
                    <w:rPr>
                      <w:rFonts w:ascii="Arial" w:eastAsia="Arial" w:hAnsi="Arial" w:cs="Arial"/>
                      <w:sz w:val="20"/>
                      <w:szCs w:val="20"/>
                    </w:rPr>
                  </w:pPr>
                </w:p>
                <w:p w14:paraId="1FEEA785" w14:textId="77777777" w:rsidR="002D0D16" w:rsidRDefault="00F37E72">
                  <w:pPr>
                    <w:pStyle w:val="Normal1"/>
                    <w:spacing w:after="0" w:line="240" w:lineRule="auto"/>
                    <w:jc w:val="center"/>
                    <w:rPr>
                      <w:rFonts w:ascii="Arial" w:eastAsia="Arial" w:hAnsi="Arial" w:cs="Arial"/>
                      <w:sz w:val="28"/>
                      <w:szCs w:val="28"/>
                    </w:rPr>
                  </w:pPr>
                  <w:r>
                    <w:rPr>
                      <w:rFonts w:ascii="Arial" w:eastAsia="Arial" w:hAnsi="Arial" w:cs="Arial"/>
                      <w:b/>
                      <w:sz w:val="28"/>
                      <w:szCs w:val="28"/>
                    </w:rPr>
                    <w:t xml:space="preserve">SALIDA EXTRAORDINARIA </w:t>
                  </w:r>
                </w:p>
                <w:p w14:paraId="219D59D5" w14:textId="77777777" w:rsidR="002D0D16" w:rsidRPr="00A85ABB" w:rsidRDefault="00A85ABB">
                  <w:pPr>
                    <w:pStyle w:val="Normal1"/>
                    <w:spacing w:after="0" w:line="240" w:lineRule="auto"/>
                    <w:jc w:val="center"/>
                    <w:rPr>
                      <w:rFonts w:ascii="Arial" w:eastAsia="Arial" w:hAnsi="Arial" w:cs="Arial"/>
                      <w:b/>
                      <w:sz w:val="32"/>
                      <w:szCs w:val="18"/>
                    </w:rPr>
                  </w:pPr>
                  <w:r w:rsidRPr="00A85ABB">
                    <w:rPr>
                      <w:rFonts w:ascii="Arial" w:eastAsia="Arial" w:hAnsi="Arial" w:cs="Arial"/>
                      <w:b/>
                      <w:sz w:val="32"/>
                      <w:szCs w:val="18"/>
                    </w:rPr>
                    <w:t>HAYEDOS EN CANTABRIA</w:t>
                  </w:r>
                </w:p>
                <w:p w14:paraId="2C8C02EB" w14:textId="77777777" w:rsidR="00187D09" w:rsidRPr="00A85ABB" w:rsidRDefault="00446374">
                  <w:pPr>
                    <w:pStyle w:val="Normal1"/>
                    <w:spacing w:after="0" w:line="240" w:lineRule="auto"/>
                    <w:jc w:val="center"/>
                    <w:rPr>
                      <w:rFonts w:ascii="Arial" w:eastAsia="Arial" w:hAnsi="Arial" w:cs="Arial"/>
                      <w:b/>
                      <w:sz w:val="28"/>
                      <w:szCs w:val="32"/>
                    </w:rPr>
                  </w:pPr>
                  <w:r w:rsidRPr="00A85ABB">
                    <w:rPr>
                      <w:rFonts w:ascii="Arial" w:eastAsia="Arial" w:hAnsi="Arial" w:cs="Arial"/>
                      <w:b/>
                      <w:sz w:val="28"/>
                      <w:szCs w:val="32"/>
                    </w:rPr>
                    <w:t>SIERRA DEL HORNIJO (CANTABRIA)</w:t>
                  </w:r>
                </w:p>
                <w:p w14:paraId="1258B03D" w14:textId="77777777" w:rsidR="00373C74" w:rsidRDefault="00373C74">
                  <w:pPr>
                    <w:pStyle w:val="Normal1"/>
                    <w:spacing w:after="0" w:line="240" w:lineRule="auto"/>
                    <w:jc w:val="center"/>
                    <w:rPr>
                      <w:rFonts w:ascii="Arial" w:eastAsia="Arial" w:hAnsi="Arial" w:cs="Arial"/>
                      <w:sz w:val="28"/>
                      <w:szCs w:val="28"/>
                    </w:rPr>
                  </w:pPr>
                  <w:r>
                    <w:rPr>
                      <w:rFonts w:ascii="Arial" w:eastAsia="Arial" w:hAnsi="Arial" w:cs="Arial"/>
                      <w:b/>
                      <w:sz w:val="32"/>
                      <w:szCs w:val="32"/>
                    </w:rPr>
                    <w:t>Del 9 al 12 de octubre de 2020</w:t>
                  </w:r>
                </w:p>
              </w:tc>
            </w:tr>
          </w:tbl>
          <w:p w14:paraId="63D80FA2" w14:textId="77777777" w:rsidR="002D0D16" w:rsidRDefault="002D0D16">
            <w:pPr>
              <w:pStyle w:val="Normal1"/>
              <w:spacing w:line="240" w:lineRule="auto"/>
              <w:rPr>
                <w:sz w:val="16"/>
                <w:szCs w:val="16"/>
              </w:rPr>
            </w:pPr>
          </w:p>
        </w:tc>
      </w:tr>
      <w:tr w:rsidR="002D0D16" w14:paraId="01F81193" w14:textId="77777777">
        <w:trPr>
          <w:trHeight w:val="567"/>
        </w:trPr>
        <w:tc>
          <w:tcPr>
            <w:tcW w:w="10851" w:type="dxa"/>
            <w:gridSpan w:val="3"/>
            <w:tcBorders>
              <w:top w:val="single" w:sz="12" w:space="0" w:color="FFFFFF"/>
              <w:left w:val="single" w:sz="12" w:space="0" w:color="FFFFFF"/>
              <w:bottom w:val="single" w:sz="12" w:space="0" w:color="FFFFFF"/>
              <w:right w:val="single" w:sz="12" w:space="0" w:color="FFFFFF"/>
            </w:tcBorders>
            <w:shd w:val="clear" w:color="auto" w:fill="D6E3BC"/>
            <w:vAlign w:val="center"/>
          </w:tcPr>
          <w:p w14:paraId="1428F2D2" w14:textId="57AD7E3A" w:rsidR="002D0D16" w:rsidRDefault="00F37E72" w:rsidP="00373C74">
            <w:pPr>
              <w:pStyle w:val="Normal1"/>
              <w:rPr>
                <w:rFonts w:ascii="Arial" w:eastAsia="Arial" w:hAnsi="Arial" w:cs="Arial"/>
                <w:sz w:val="20"/>
                <w:szCs w:val="20"/>
              </w:rPr>
            </w:pPr>
            <w:r w:rsidRPr="005E4C5E">
              <w:rPr>
                <w:rFonts w:ascii="Arial" w:eastAsia="Arial" w:hAnsi="Arial" w:cs="Arial"/>
              </w:rPr>
              <w:t>Salida</w:t>
            </w:r>
            <w:r w:rsidR="00373C74" w:rsidRPr="005E4C5E">
              <w:rPr>
                <w:rFonts w:ascii="Arial" w:eastAsia="Arial" w:hAnsi="Arial" w:cs="Arial"/>
              </w:rPr>
              <w:t xml:space="preserve"> en autobús</w:t>
            </w:r>
            <w:r>
              <w:rPr>
                <w:rFonts w:ascii="Arial" w:eastAsia="Arial" w:hAnsi="Arial" w:cs="Arial"/>
              </w:rPr>
              <w:t xml:space="preserve"> desde la plaza del Pintor Sorolla</w:t>
            </w:r>
            <w:r w:rsidR="005E4C5E">
              <w:rPr>
                <w:rFonts w:ascii="Arial" w:eastAsia="Arial" w:hAnsi="Arial" w:cs="Arial"/>
              </w:rPr>
              <w:t xml:space="preserve"> (metro Iglesia)</w:t>
            </w:r>
            <w:r w:rsidR="002C1323">
              <w:rPr>
                <w:rFonts w:ascii="Arial" w:eastAsia="Arial" w:hAnsi="Arial" w:cs="Arial"/>
              </w:rPr>
              <w:t xml:space="preserve"> el día 9 de octubre</w:t>
            </w:r>
            <w:r w:rsidR="00373C74">
              <w:rPr>
                <w:rFonts w:ascii="Arial" w:eastAsia="Arial" w:hAnsi="Arial" w:cs="Arial"/>
              </w:rPr>
              <w:t xml:space="preserve"> a las </w:t>
            </w:r>
            <w:r w:rsidR="00373C74">
              <w:rPr>
                <w:rFonts w:ascii="Arial" w:eastAsia="Arial" w:hAnsi="Arial" w:cs="Arial"/>
                <w:b/>
              </w:rPr>
              <w:t xml:space="preserve">17:30 h </w:t>
            </w:r>
            <w:r w:rsidR="00373C74">
              <w:rPr>
                <w:rFonts w:ascii="Arial" w:eastAsia="Arial" w:hAnsi="Arial" w:cs="Arial"/>
              </w:rPr>
              <w:t>con destino a Laredo (Cantabria)</w:t>
            </w:r>
            <w:r w:rsidR="005E4C5E">
              <w:rPr>
                <w:rFonts w:ascii="Arial" w:eastAsia="Arial" w:hAnsi="Arial" w:cs="Arial"/>
              </w:rPr>
              <w:t xml:space="preserve">. </w:t>
            </w:r>
            <w:r>
              <w:rPr>
                <w:rFonts w:ascii="Arial" w:eastAsia="Arial" w:hAnsi="Arial" w:cs="Arial"/>
                <w:b/>
              </w:rPr>
              <w:t>Cena no incluida en el precio.</w:t>
            </w:r>
          </w:p>
        </w:tc>
      </w:tr>
      <w:tr w:rsidR="002D0D16" w:rsidRPr="00D910BD" w14:paraId="7B842DE3" w14:textId="77777777">
        <w:trPr>
          <w:trHeight w:val="487"/>
        </w:trPr>
        <w:tc>
          <w:tcPr>
            <w:tcW w:w="10851" w:type="dxa"/>
            <w:gridSpan w:val="3"/>
            <w:tcBorders>
              <w:top w:val="single" w:sz="12" w:space="0" w:color="FFFFFF"/>
              <w:left w:val="single" w:sz="12" w:space="0" w:color="FFFFFF"/>
              <w:bottom w:val="single" w:sz="12" w:space="0" w:color="FFFFFF"/>
              <w:right w:val="single" w:sz="12" w:space="0" w:color="FFFFFF"/>
            </w:tcBorders>
            <w:shd w:val="clear" w:color="auto" w:fill="FFFF99"/>
          </w:tcPr>
          <w:p w14:paraId="24C6D91F" w14:textId="36018299" w:rsidR="002D0D16" w:rsidRPr="00D910BD" w:rsidRDefault="00F37E72" w:rsidP="00BB1879">
            <w:pPr>
              <w:pStyle w:val="Normal1"/>
              <w:tabs>
                <w:tab w:val="left" w:pos="4111"/>
              </w:tabs>
              <w:spacing w:before="120" w:after="120" w:line="240" w:lineRule="auto"/>
              <w:rPr>
                <w:rFonts w:ascii="Arial" w:eastAsia="Arial" w:hAnsi="Arial" w:cs="Arial"/>
                <w:b/>
                <w:sz w:val="24"/>
                <w:szCs w:val="24"/>
              </w:rPr>
            </w:pPr>
            <w:r w:rsidRPr="00D910BD">
              <w:rPr>
                <w:rFonts w:ascii="Arial" w:hAnsi="Arial" w:cs="Arial"/>
                <w:b/>
                <w:sz w:val="24"/>
                <w:szCs w:val="24"/>
              </w:rPr>
              <w:t xml:space="preserve"> </w:t>
            </w:r>
            <w:r w:rsidR="00187D09" w:rsidRPr="00D910BD">
              <w:rPr>
                <w:rFonts w:ascii="Arial" w:hAnsi="Arial" w:cs="Arial"/>
                <w:b/>
                <w:sz w:val="24"/>
                <w:szCs w:val="24"/>
              </w:rPr>
              <w:t xml:space="preserve"> Día</w:t>
            </w:r>
            <w:r w:rsidR="002C1323">
              <w:rPr>
                <w:rFonts w:ascii="Arial" w:hAnsi="Arial" w:cs="Arial"/>
                <w:b/>
                <w:sz w:val="24"/>
                <w:szCs w:val="24"/>
              </w:rPr>
              <w:t xml:space="preserve"> 10</w:t>
            </w:r>
            <w:r w:rsidR="005E4C5E">
              <w:rPr>
                <w:rFonts w:ascii="Arial" w:hAnsi="Arial" w:cs="Arial"/>
                <w:b/>
                <w:sz w:val="24"/>
                <w:szCs w:val="24"/>
              </w:rPr>
              <w:t xml:space="preserve">    </w:t>
            </w:r>
            <w:r w:rsidR="00BB1879" w:rsidRPr="00D910BD">
              <w:rPr>
                <w:rFonts w:ascii="Arial" w:hAnsi="Arial" w:cs="Arial"/>
                <w:b/>
                <w:sz w:val="24"/>
                <w:szCs w:val="24"/>
              </w:rPr>
              <w:t xml:space="preserve">                                        </w:t>
            </w:r>
            <w:r w:rsidR="00D910BD">
              <w:rPr>
                <w:rFonts w:ascii="Arial" w:hAnsi="Arial" w:cs="Arial"/>
                <w:b/>
                <w:sz w:val="24"/>
                <w:szCs w:val="24"/>
              </w:rPr>
              <w:t xml:space="preserve">                         DE ASTRANÁ</w:t>
            </w:r>
            <w:r w:rsidR="00BB1879" w:rsidRPr="00D910BD">
              <w:rPr>
                <w:rFonts w:ascii="Arial" w:hAnsi="Arial" w:cs="Arial"/>
                <w:b/>
                <w:sz w:val="24"/>
                <w:szCs w:val="24"/>
              </w:rPr>
              <w:t xml:space="preserve"> A RIBA</w:t>
            </w:r>
            <w:r w:rsidRPr="00D910BD">
              <w:rPr>
                <w:rFonts w:ascii="Arial" w:eastAsia="Arial" w:hAnsi="Arial" w:cs="Arial"/>
                <w:b/>
                <w:sz w:val="24"/>
                <w:szCs w:val="24"/>
              </w:rPr>
              <w:tab/>
              <w:t xml:space="preserve"> </w:t>
            </w:r>
          </w:p>
        </w:tc>
      </w:tr>
      <w:tr w:rsidR="002D0D16" w14:paraId="61CD4D14" w14:textId="77777777">
        <w:trPr>
          <w:trHeight w:val="3005"/>
        </w:trPr>
        <w:tc>
          <w:tcPr>
            <w:tcW w:w="4058" w:type="dxa"/>
            <w:gridSpan w:val="2"/>
            <w:tcBorders>
              <w:top w:val="single" w:sz="12" w:space="0" w:color="FFFFFF"/>
              <w:left w:val="single" w:sz="12" w:space="0" w:color="FFFFFF"/>
              <w:bottom w:val="single" w:sz="12" w:space="0" w:color="FFFFFF"/>
              <w:right w:val="single" w:sz="12" w:space="0" w:color="FFFFFF"/>
            </w:tcBorders>
            <w:shd w:val="clear" w:color="auto" w:fill="auto"/>
          </w:tcPr>
          <w:p w14:paraId="18E15414" w14:textId="77777777" w:rsidR="002D0D16" w:rsidRPr="00112E6D" w:rsidRDefault="00A85ABB">
            <w:pPr>
              <w:pStyle w:val="Normal1"/>
              <w:spacing w:before="120" w:after="120" w:line="240" w:lineRule="auto"/>
              <w:rPr>
                <w:rFonts w:ascii="Arial" w:eastAsia="Arial" w:hAnsi="Arial" w:cs="Arial"/>
                <w:sz w:val="24"/>
                <w:szCs w:val="24"/>
              </w:rPr>
            </w:pPr>
            <w:r>
              <w:rPr>
                <w:rFonts w:ascii="Arial" w:eastAsia="Arial" w:hAnsi="Arial" w:cs="Arial"/>
                <w:noProof/>
                <w:sz w:val="24"/>
                <w:szCs w:val="24"/>
              </w:rPr>
              <w:drawing>
                <wp:inline distT="0" distB="0" distL="0" distR="0" wp14:anchorId="29C3F2AB" wp14:editId="5D414F81">
                  <wp:extent cx="2474686" cy="194854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o hornij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9307" cy="1952181"/>
                          </a:xfrm>
                          <a:prstGeom prst="rect">
                            <a:avLst/>
                          </a:prstGeom>
                        </pic:spPr>
                      </pic:pic>
                    </a:graphicData>
                  </a:graphic>
                </wp:inline>
              </w:drawing>
            </w:r>
          </w:p>
        </w:tc>
        <w:tc>
          <w:tcPr>
            <w:tcW w:w="6793" w:type="dxa"/>
            <w:tcBorders>
              <w:top w:val="single" w:sz="12" w:space="0" w:color="FFFFFF"/>
              <w:left w:val="single" w:sz="12" w:space="0" w:color="FFFFFF"/>
              <w:bottom w:val="single" w:sz="12" w:space="0" w:color="FFFFFF"/>
              <w:right w:val="single" w:sz="12" w:space="0" w:color="FFFFFF"/>
            </w:tcBorders>
            <w:shd w:val="clear" w:color="auto" w:fill="FFFF99"/>
          </w:tcPr>
          <w:p w14:paraId="17634B6D" w14:textId="77777777" w:rsidR="00C25037" w:rsidRDefault="00C25037" w:rsidP="00187D09">
            <w:pPr>
              <w:rPr>
                <w:rFonts w:ascii="Arial" w:eastAsia="Arial" w:hAnsi="Arial" w:cs="Arial"/>
                <w:b/>
                <w:sz w:val="24"/>
                <w:szCs w:val="24"/>
              </w:rPr>
            </w:pPr>
          </w:p>
          <w:p w14:paraId="57514500" w14:textId="77777777" w:rsidR="00187D09" w:rsidRPr="00C25037" w:rsidRDefault="00F37E72" w:rsidP="00187D09">
            <w:pPr>
              <w:rPr>
                <w:rFonts w:ascii="Times New Roman" w:eastAsia="Times New Roman" w:hAnsi="Times New Roman" w:cs="Times New Roman"/>
                <w:sz w:val="24"/>
                <w:szCs w:val="24"/>
              </w:rPr>
            </w:pPr>
            <w:r w:rsidRPr="00C25037">
              <w:rPr>
                <w:rFonts w:ascii="Arial" w:eastAsia="Arial" w:hAnsi="Arial" w:cs="Arial"/>
                <w:b/>
                <w:sz w:val="24"/>
                <w:szCs w:val="24"/>
              </w:rPr>
              <w:t>Alternativa</w:t>
            </w:r>
            <w:r w:rsidR="00187D09" w:rsidRPr="00C25037">
              <w:rPr>
                <w:rFonts w:ascii="Arial" w:eastAsia="Arial" w:hAnsi="Arial" w:cs="Arial"/>
                <w:b/>
                <w:sz w:val="24"/>
                <w:szCs w:val="24"/>
              </w:rPr>
              <w:t xml:space="preserve"> A)</w:t>
            </w:r>
            <w:r w:rsidRPr="00C25037">
              <w:rPr>
                <w:rFonts w:ascii="Arial" w:eastAsia="Arial" w:hAnsi="Arial" w:cs="Arial"/>
                <w:b/>
                <w:sz w:val="24"/>
                <w:szCs w:val="24"/>
              </w:rPr>
              <w:t xml:space="preserve"> </w:t>
            </w:r>
            <w:r w:rsidR="00BB1879" w:rsidRPr="00C25037">
              <w:rPr>
                <w:rFonts w:ascii="Arial" w:eastAsia="Arial" w:hAnsi="Arial" w:cs="Arial"/>
                <w:sz w:val="24"/>
                <w:szCs w:val="24"/>
              </w:rPr>
              <w:t xml:space="preserve"> Astraná (685 m), Mazo Grande (1200 m), Hornijo (1258 m), Hoyo Masayo (656 m), Riba (195 m).</w:t>
            </w:r>
          </w:p>
          <w:p w14:paraId="63D0F7E0" w14:textId="77777777" w:rsidR="00BB1879" w:rsidRPr="00C25037" w:rsidRDefault="00FC0168" w:rsidP="007C255E">
            <w:pPr>
              <w:pStyle w:val="Normal1"/>
              <w:spacing w:before="120" w:after="120"/>
              <w:rPr>
                <w:rFonts w:ascii="Times New Roman" w:eastAsia="Times New Roman" w:hAnsi="Times New Roman" w:cs="Times New Roman"/>
                <w:sz w:val="24"/>
                <w:szCs w:val="24"/>
              </w:rPr>
            </w:pPr>
            <w:r w:rsidRPr="00C25037">
              <w:rPr>
                <w:b/>
                <w:sz w:val="24"/>
                <w:szCs w:val="24"/>
              </w:rPr>
              <w:t>20 Km</w:t>
            </w:r>
            <w:r w:rsidRPr="00C25037">
              <w:rPr>
                <w:b/>
                <w:sz w:val="24"/>
                <w:szCs w:val="24"/>
              </w:rPr>
              <w:tab/>
              <w:t>↑1000 m</w:t>
            </w:r>
            <w:r w:rsidRPr="00C25037">
              <w:rPr>
                <w:b/>
                <w:sz w:val="24"/>
                <w:szCs w:val="24"/>
              </w:rPr>
              <w:tab/>
              <w:t>↓ 1400 m</w:t>
            </w:r>
            <w:r w:rsidRPr="00C25037">
              <w:rPr>
                <w:b/>
                <w:sz w:val="24"/>
                <w:szCs w:val="24"/>
              </w:rPr>
              <w:tab/>
              <w:t>Tiempo: 8 h</w:t>
            </w:r>
          </w:p>
          <w:p w14:paraId="62C23546" w14:textId="77777777" w:rsidR="00390B0D" w:rsidRPr="00C25037" w:rsidRDefault="00187D09" w:rsidP="00390B0D">
            <w:pPr>
              <w:rPr>
                <w:rFonts w:ascii="Arial" w:eastAsia="Arial" w:hAnsi="Arial" w:cs="Arial"/>
                <w:sz w:val="24"/>
                <w:szCs w:val="24"/>
              </w:rPr>
            </w:pPr>
            <w:r w:rsidRPr="00C25037">
              <w:rPr>
                <w:rFonts w:ascii="Times New Roman" w:eastAsia="Times New Roman" w:hAnsi="Times New Roman" w:cs="Times New Roman"/>
                <w:b/>
                <w:sz w:val="24"/>
                <w:szCs w:val="24"/>
              </w:rPr>
              <w:t xml:space="preserve">Alternativa B) </w:t>
            </w:r>
            <w:r w:rsidR="00BB1879" w:rsidRPr="00C25037">
              <w:rPr>
                <w:rFonts w:ascii="Arial" w:eastAsia="Arial" w:hAnsi="Arial" w:cs="Arial"/>
                <w:sz w:val="24"/>
                <w:szCs w:val="24"/>
              </w:rPr>
              <w:t>Astraná (685 m), Hoyo Masayo (656 m), Riba (195 m).</w:t>
            </w:r>
          </w:p>
          <w:p w14:paraId="4F82A3A8" w14:textId="77777777" w:rsidR="002D0D16" w:rsidRDefault="00FC0168" w:rsidP="00390B0D">
            <w:pPr>
              <w:rPr>
                <w:sz w:val="18"/>
                <w:szCs w:val="18"/>
              </w:rPr>
            </w:pPr>
            <w:r w:rsidRPr="00C25037">
              <w:rPr>
                <w:b/>
                <w:sz w:val="24"/>
                <w:szCs w:val="24"/>
              </w:rPr>
              <w:t>15 Km</w:t>
            </w:r>
            <w:r w:rsidRPr="00C25037">
              <w:rPr>
                <w:b/>
                <w:sz w:val="24"/>
                <w:szCs w:val="24"/>
              </w:rPr>
              <w:tab/>
              <w:t>↑   600 m</w:t>
            </w:r>
            <w:r w:rsidRPr="00C25037">
              <w:rPr>
                <w:b/>
                <w:sz w:val="24"/>
                <w:szCs w:val="24"/>
              </w:rPr>
              <w:tab/>
              <w:t>↓ 1030 m</w:t>
            </w:r>
            <w:r w:rsidRPr="00C25037">
              <w:rPr>
                <w:b/>
                <w:sz w:val="24"/>
                <w:szCs w:val="24"/>
              </w:rPr>
              <w:tab/>
              <w:t>Tiempo: 6 a 7  h</w:t>
            </w:r>
          </w:p>
        </w:tc>
      </w:tr>
      <w:tr w:rsidR="002D0D16" w:rsidRPr="00D910BD" w14:paraId="1CDEBBC5" w14:textId="77777777">
        <w:trPr>
          <w:trHeight w:val="487"/>
        </w:trPr>
        <w:tc>
          <w:tcPr>
            <w:tcW w:w="10851" w:type="dxa"/>
            <w:gridSpan w:val="3"/>
            <w:tcBorders>
              <w:top w:val="single" w:sz="12" w:space="0" w:color="FFFFFF"/>
              <w:left w:val="nil"/>
              <w:bottom w:val="single" w:sz="12" w:space="0" w:color="FFFFFF"/>
              <w:right w:val="nil"/>
            </w:tcBorders>
            <w:shd w:val="clear" w:color="auto" w:fill="D6E3BC"/>
          </w:tcPr>
          <w:p w14:paraId="1C12EB6F" w14:textId="77777777" w:rsidR="002D0D16" w:rsidRPr="00D910BD" w:rsidRDefault="002C1323" w:rsidP="00FC0168">
            <w:pPr>
              <w:rPr>
                <w:rFonts w:ascii="Arial" w:eastAsia="Arial" w:hAnsi="Arial" w:cs="Arial"/>
                <w:sz w:val="24"/>
                <w:szCs w:val="24"/>
              </w:rPr>
            </w:pPr>
            <w:r>
              <w:rPr>
                <w:rFonts w:ascii="Arial" w:eastAsia="Arial" w:hAnsi="Arial" w:cs="Arial"/>
                <w:b/>
                <w:sz w:val="24"/>
                <w:szCs w:val="24"/>
              </w:rPr>
              <w:t>Día  11</w:t>
            </w:r>
            <w:r w:rsidR="00F37E72" w:rsidRPr="00D910BD">
              <w:rPr>
                <w:rFonts w:ascii="Arial" w:hAnsi="Arial" w:cs="Arial"/>
                <w:b/>
                <w:sz w:val="24"/>
                <w:szCs w:val="24"/>
              </w:rPr>
              <w:t xml:space="preserve"> </w:t>
            </w:r>
            <w:r w:rsidR="00112E6D" w:rsidRPr="00D910BD">
              <w:rPr>
                <w:rFonts w:ascii="Arial" w:eastAsia="Times New Roman" w:hAnsi="Arial" w:cs="Arial"/>
                <w:b/>
                <w:bCs/>
                <w:sz w:val="24"/>
                <w:szCs w:val="24"/>
              </w:rPr>
              <w:t xml:space="preserve">  </w:t>
            </w:r>
            <w:r w:rsidR="00112E6D" w:rsidRPr="00D910BD">
              <w:rPr>
                <w:rFonts w:ascii="Arial" w:eastAsia="Times New Roman" w:hAnsi="Arial" w:cs="Arial"/>
                <w:b/>
                <w:sz w:val="24"/>
                <w:szCs w:val="24"/>
              </w:rPr>
              <w:t>                                       </w:t>
            </w:r>
            <w:r w:rsidR="00BB1879" w:rsidRPr="00D910BD">
              <w:rPr>
                <w:rFonts w:ascii="Arial" w:eastAsia="Times New Roman" w:hAnsi="Arial" w:cs="Arial"/>
                <w:b/>
                <w:sz w:val="24"/>
                <w:szCs w:val="24"/>
              </w:rPr>
              <w:t>DEL COLLADO DEL ASON A ARREDONDO</w:t>
            </w:r>
            <w:r w:rsidR="00FC0168" w:rsidRPr="00D910BD">
              <w:rPr>
                <w:rFonts w:ascii="Arial" w:eastAsia="Times New Roman" w:hAnsi="Arial" w:cs="Arial"/>
                <w:b/>
                <w:sz w:val="24"/>
                <w:szCs w:val="24"/>
              </w:rPr>
              <w:t xml:space="preserve">  Y BUSTABLADO</w:t>
            </w:r>
          </w:p>
        </w:tc>
      </w:tr>
      <w:tr w:rsidR="002D0D16" w14:paraId="74F25696" w14:textId="77777777">
        <w:trPr>
          <w:trHeight w:val="2255"/>
        </w:trPr>
        <w:tc>
          <w:tcPr>
            <w:tcW w:w="4058" w:type="dxa"/>
            <w:gridSpan w:val="2"/>
            <w:tcBorders>
              <w:top w:val="single" w:sz="12" w:space="0" w:color="FFFFFF"/>
              <w:left w:val="nil"/>
              <w:bottom w:val="single" w:sz="12" w:space="0" w:color="FFFFFF"/>
              <w:right w:val="nil"/>
            </w:tcBorders>
            <w:shd w:val="clear" w:color="auto" w:fill="auto"/>
          </w:tcPr>
          <w:p w14:paraId="27D6421E" w14:textId="77777777" w:rsidR="002D0D16" w:rsidRDefault="00A85ABB">
            <w:pPr>
              <w:pStyle w:val="Normal1"/>
              <w:spacing w:before="120" w:after="120" w:line="240" w:lineRule="auto"/>
              <w:rPr>
                <w:rFonts w:ascii="Arial" w:eastAsia="Arial" w:hAnsi="Arial" w:cs="Arial"/>
                <w:sz w:val="18"/>
                <w:szCs w:val="18"/>
              </w:rPr>
            </w:pPr>
            <w:r>
              <w:rPr>
                <w:rFonts w:ascii="Arial" w:eastAsia="Arial" w:hAnsi="Arial" w:cs="Arial"/>
                <w:noProof/>
                <w:sz w:val="18"/>
                <w:szCs w:val="18"/>
              </w:rPr>
              <w:drawing>
                <wp:inline distT="0" distB="0" distL="0" distR="0" wp14:anchorId="2D93E959" wp14:editId="1E6BBAE0">
                  <wp:extent cx="2487386" cy="233498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cada as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2" cy="2336202"/>
                          </a:xfrm>
                          <a:prstGeom prst="rect">
                            <a:avLst/>
                          </a:prstGeom>
                        </pic:spPr>
                      </pic:pic>
                    </a:graphicData>
                  </a:graphic>
                </wp:inline>
              </w:drawing>
            </w:r>
          </w:p>
        </w:tc>
        <w:tc>
          <w:tcPr>
            <w:tcW w:w="6793" w:type="dxa"/>
            <w:tcBorders>
              <w:top w:val="single" w:sz="12" w:space="0" w:color="FFFFFF"/>
              <w:left w:val="nil"/>
              <w:bottom w:val="single" w:sz="12" w:space="0" w:color="FFFFFF"/>
              <w:right w:val="nil"/>
            </w:tcBorders>
            <w:shd w:val="clear" w:color="auto" w:fill="D6E3BC"/>
          </w:tcPr>
          <w:p w14:paraId="61B352A9" w14:textId="77777777" w:rsidR="00112E6D" w:rsidRPr="00FC0168" w:rsidRDefault="00FC0168" w:rsidP="00112E6D">
            <w:pPr>
              <w:rPr>
                <w:rFonts w:ascii="Arial" w:eastAsia="Arial" w:hAnsi="Arial" w:cs="Arial"/>
                <w:sz w:val="24"/>
                <w:szCs w:val="24"/>
              </w:rPr>
            </w:pPr>
            <w:r w:rsidRPr="00FC0168">
              <w:rPr>
                <w:rFonts w:ascii="Arial" w:eastAsia="Arial" w:hAnsi="Arial" w:cs="Arial"/>
                <w:b/>
                <w:sz w:val="24"/>
                <w:szCs w:val="24"/>
              </w:rPr>
              <w:t>Alternativa A)</w:t>
            </w:r>
            <w:r>
              <w:rPr>
                <w:rFonts w:ascii="Arial" w:eastAsia="Arial" w:hAnsi="Arial" w:cs="Arial"/>
                <w:sz w:val="24"/>
                <w:szCs w:val="24"/>
              </w:rPr>
              <w:t xml:space="preserve"> Collado del Asón (690 m), Mortillano (1411 m), Peñas Rocias (1311 m), y (1342 m), Arredondo (150 m)</w:t>
            </w:r>
          </w:p>
          <w:p w14:paraId="37770E76" w14:textId="77777777" w:rsidR="002D0D16" w:rsidRDefault="00112E6D" w:rsidP="00FC0168">
            <w:pPr>
              <w:pStyle w:val="Normal1"/>
              <w:spacing w:before="120" w:after="120"/>
              <w:rPr>
                <w:b/>
              </w:rPr>
            </w:pPr>
            <w:r>
              <w:rPr>
                <w:b/>
              </w:rPr>
              <w:t>1</w:t>
            </w:r>
            <w:r w:rsidR="00FC0168">
              <w:rPr>
                <w:b/>
              </w:rPr>
              <w:t>4</w:t>
            </w:r>
            <w:r w:rsidR="00F37E72">
              <w:rPr>
                <w:b/>
              </w:rPr>
              <w:t xml:space="preserve"> Km</w:t>
            </w:r>
            <w:r w:rsidR="00F37E72">
              <w:rPr>
                <w:b/>
              </w:rPr>
              <w:tab/>
              <w:t>↑</w:t>
            </w:r>
            <w:r w:rsidR="00FC0168">
              <w:rPr>
                <w:b/>
              </w:rPr>
              <w:t>92</w:t>
            </w:r>
            <w:r>
              <w:rPr>
                <w:b/>
              </w:rPr>
              <w:t xml:space="preserve">0 </w:t>
            </w:r>
            <w:r w:rsidR="00F37E72">
              <w:rPr>
                <w:b/>
              </w:rPr>
              <w:t>m</w:t>
            </w:r>
            <w:r w:rsidR="00F37E72">
              <w:rPr>
                <w:b/>
              </w:rPr>
              <w:tab/>
              <w:t xml:space="preserve">↓ </w:t>
            </w:r>
            <w:r w:rsidR="00FC0168">
              <w:rPr>
                <w:b/>
              </w:rPr>
              <w:t>1380</w:t>
            </w:r>
            <w:r w:rsidR="00F37E72">
              <w:rPr>
                <w:b/>
              </w:rPr>
              <w:t xml:space="preserve"> m</w:t>
            </w:r>
            <w:r w:rsidR="00F37E72">
              <w:rPr>
                <w:b/>
              </w:rPr>
              <w:tab/>
              <w:t xml:space="preserve">Tiempo: </w:t>
            </w:r>
            <w:r>
              <w:rPr>
                <w:b/>
              </w:rPr>
              <w:t>8</w:t>
            </w:r>
            <w:r w:rsidR="00F37E72">
              <w:rPr>
                <w:b/>
              </w:rPr>
              <w:t xml:space="preserve"> h</w:t>
            </w:r>
          </w:p>
          <w:p w14:paraId="6D72A260" w14:textId="77777777" w:rsidR="00FC0168" w:rsidRDefault="00FC0168" w:rsidP="00FC0168">
            <w:pPr>
              <w:pStyle w:val="Normal1"/>
              <w:spacing w:before="120" w:after="120"/>
              <w:rPr>
                <w:rFonts w:ascii="Arial" w:hAnsi="Arial" w:cs="Arial"/>
                <w:sz w:val="24"/>
                <w:szCs w:val="24"/>
              </w:rPr>
            </w:pPr>
            <w:r w:rsidRPr="00FC0168">
              <w:rPr>
                <w:rFonts w:ascii="Arial" w:hAnsi="Arial" w:cs="Arial"/>
                <w:b/>
                <w:sz w:val="24"/>
                <w:szCs w:val="24"/>
              </w:rPr>
              <w:t>Alternativa B)</w:t>
            </w:r>
            <w:r>
              <w:rPr>
                <w:rFonts w:ascii="Arial" w:hAnsi="Arial" w:cs="Arial"/>
                <w:b/>
                <w:sz w:val="24"/>
                <w:szCs w:val="24"/>
              </w:rPr>
              <w:t xml:space="preserve"> </w:t>
            </w:r>
            <w:r>
              <w:rPr>
                <w:rFonts w:ascii="Arial" w:hAnsi="Arial" w:cs="Arial"/>
                <w:sz w:val="24"/>
                <w:szCs w:val="24"/>
              </w:rPr>
              <w:t>Arredondo (150 m), Someva (370 m), Iglesia Rupestre (400 m), Buzolocueva (800 m), Bustablado (275 m), fuente (235 m), Arredondo (150 m).</w:t>
            </w:r>
          </w:p>
          <w:p w14:paraId="61CC3116" w14:textId="77777777" w:rsidR="00FC0168" w:rsidRDefault="00FC0168" w:rsidP="00FC0168">
            <w:pPr>
              <w:pStyle w:val="Normal1"/>
              <w:spacing w:before="120" w:after="120"/>
              <w:rPr>
                <w:b/>
              </w:rPr>
            </w:pPr>
            <w:r>
              <w:rPr>
                <w:b/>
              </w:rPr>
              <w:t>17 Km</w:t>
            </w:r>
            <w:r>
              <w:rPr>
                <w:b/>
              </w:rPr>
              <w:tab/>
              <w:t>↑690 m</w:t>
            </w:r>
            <w:r>
              <w:rPr>
                <w:b/>
              </w:rPr>
              <w:tab/>
              <w:t>↓ 690 m</w:t>
            </w:r>
            <w:r>
              <w:rPr>
                <w:b/>
              </w:rPr>
              <w:tab/>
              <w:t>Tiempo: 6 a 7 h</w:t>
            </w:r>
          </w:p>
          <w:p w14:paraId="71840EB4" w14:textId="77777777" w:rsidR="00390B0D" w:rsidRPr="00390B0D" w:rsidRDefault="00390B0D" w:rsidP="00FC0168">
            <w:pPr>
              <w:pStyle w:val="Normal1"/>
              <w:spacing w:before="120" w:after="120"/>
              <w:rPr>
                <w:rFonts w:ascii="Arial" w:hAnsi="Arial" w:cs="Arial"/>
                <w:sz w:val="24"/>
                <w:szCs w:val="24"/>
              </w:rPr>
            </w:pPr>
            <w:r w:rsidRPr="00390B0D">
              <w:rPr>
                <w:rFonts w:ascii="Arial" w:hAnsi="Arial" w:cs="Arial"/>
                <w:b/>
                <w:sz w:val="24"/>
                <w:szCs w:val="24"/>
              </w:rPr>
              <w:t>Alternativa C)</w:t>
            </w:r>
            <w:r>
              <w:rPr>
                <w:rFonts w:ascii="Arial" w:hAnsi="Arial" w:cs="Arial"/>
                <w:b/>
                <w:sz w:val="24"/>
                <w:szCs w:val="24"/>
              </w:rPr>
              <w:t xml:space="preserve"> </w:t>
            </w:r>
            <w:r>
              <w:rPr>
                <w:rFonts w:ascii="Arial" w:hAnsi="Arial" w:cs="Arial"/>
                <w:sz w:val="24"/>
                <w:szCs w:val="24"/>
              </w:rPr>
              <w:t xml:space="preserve">Collado del  Asón (690 m), </w:t>
            </w:r>
            <w:r w:rsidR="005C14BB">
              <w:rPr>
                <w:rFonts w:ascii="Arial" w:hAnsi="Arial" w:cs="Arial"/>
                <w:sz w:val="24"/>
                <w:szCs w:val="24"/>
              </w:rPr>
              <w:t>Mirador de su nacimiento  (480 m), senda fluvial, Arredondo (150 m)</w:t>
            </w:r>
          </w:p>
          <w:p w14:paraId="7234F6F0" w14:textId="77777777" w:rsidR="00FC0168" w:rsidRPr="00FC0168" w:rsidRDefault="005C14BB" w:rsidP="004D3D42">
            <w:pPr>
              <w:pStyle w:val="Normal1"/>
              <w:spacing w:before="120" w:after="120"/>
              <w:rPr>
                <w:rFonts w:ascii="Arial" w:eastAsia="Arial" w:hAnsi="Arial" w:cs="Arial"/>
                <w:sz w:val="24"/>
                <w:szCs w:val="24"/>
              </w:rPr>
            </w:pPr>
            <w:r>
              <w:rPr>
                <w:b/>
              </w:rPr>
              <w:t>12 Km</w:t>
            </w:r>
            <w:r>
              <w:rPr>
                <w:b/>
              </w:rPr>
              <w:tab/>
              <w:t>↑100 m</w:t>
            </w:r>
            <w:r>
              <w:rPr>
                <w:b/>
              </w:rPr>
              <w:tab/>
              <w:t>↓ 600 m</w:t>
            </w:r>
            <w:r>
              <w:rPr>
                <w:b/>
              </w:rPr>
              <w:tab/>
              <w:t>Tiempo: 4  h</w:t>
            </w:r>
          </w:p>
        </w:tc>
      </w:tr>
      <w:tr w:rsidR="002D0D16" w:rsidRPr="00D910BD" w14:paraId="1F29EA97" w14:textId="77777777">
        <w:trPr>
          <w:trHeight w:val="449"/>
        </w:trPr>
        <w:tc>
          <w:tcPr>
            <w:tcW w:w="10851" w:type="dxa"/>
            <w:gridSpan w:val="3"/>
            <w:tcBorders>
              <w:top w:val="single" w:sz="12" w:space="0" w:color="FFFFFF"/>
              <w:left w:val="nil"/>
              <w:bottom w:val="single" w:sz="12" w:space="0" w:color="FFFFFF"/>
              <w:right w:val="nil"/>
            </w:tcBorders>
            <w:shd w:val="clear" w:color="auto" w:fill="FFFF99"/>
          </w:tcPr>
          <w:p w14:paraId="0FF0AD02" w14:textId="77777777" w:rsidR="002D0D16" w:rsidRPr="00D910BD" w:rsidRDefault="00112E6D" w:rsidP="0068090E">
            <w:pPr>
              <w:pStyle w:val="Normal1"/>
              <w:tabs>
                <w:tab w:val="left" w:pos="4111"/>
              </w:tabs>
              <w:spacing w:before="120" w:after="120" w:line="240" w:lineRule="auto"/>
              <w:rPr>
                <w:rFonts w:ascii="Arial" w:eastAsia="Arial" w:hAnsi="Arial" w:cs="Arial"/>
              </w:rPr>
            </w:pPr>
            <w:r w:rsidRPr="00D910BD">
              <w:rPr>
                <w:rFonts w:ascii="Arial" w:eastAsia="Arial" w:hAnsi="Arial" w:cs="Arial"/>
                <w:b/>
              </w:rPr>
              <w:t xml:space="preserve">Día </w:t>
            </w:r>
            <w:r w:rsidR="002C1323">
              <w:rPr>
                <w:rFonts w:ascii="Arial" w:eastAsia="Arial" w:hAnsi="Arial" w:cs="Arial"/>
                <w:b/>
              </w:rPr>
              <w:t xml:space="preserve"> 12</w:t>
            </w:r>
            <w:r w:rsidR="00F37E72" w:rsidRPr="00D910BD">
              <w:rPr>
                <w:rFonts w:ascii="Arial" w:hAnsi="Arial" w:cs="Arial"/>
              </w:rPr>
              <w:tab/>
            </w:r>
            <w:r w:rsidR="004D3D42" w:rsidRPr="00D910BD">
              <w:rPr>
                <w:rFonts w:ascii="Arial" w:hAnsi="Arial" w:cs="Arial"/>
              </w:rPr>
              <w:t xml:space="preserve">               </w:t>
            </w:r>
            <w:r w:rsidRPr="00D910BD">
              <w:rPr>
                <w:rFonts w:ascii="Arial" w:hAnsi="Arial" w:cs="Arial"/>
                <w:sz w:val="24"/>
                <w:szCs w:val="24"/>
              </w:rPr>
              <w:t> </w:t>
            </w:r>
            <w:r w:rsidR="004D3D42" w:rsidRPr="00D910BD">
              <w:rPr>
                <w:rFonts w:ascii="Arial" w:hAnsi="Arial" w:cs="Arial"/>
                <w:b/>
                <w:bCs/>
                <w:sz w:val="24"/>
                <w:szCs w:val="24"/>
              </w:rPr>
              <w:t xml:space="preserve">PEÑA DEL MORO </w:t>
            </w:r>
          </w:p>
        </w:tc>
      </w:tr>
      <w:tr w:rsidR="002D0D16" w14:paraId="39E47F39" w14:textId="77777777">
        <w:trPr>
          <w:trHeight w:val="2835"/>
        </w:trPr>
        <w:tc>
          <w:tcPr>
            <w:tcW w:w="4058" w:type="dxa"/>
            <w:gridSpan w:val="2"/>
            <w:tcBorders>
              <w:top w:val="single" w:sz="12" w:space="0" w:color="FFFFFF"/>
              <w:left w:val="nil"/>
              <w:bottom w:val="single" w:sz="12" w:space="0" w:color="FFFFFF"/>
              <w:right w:val="nil"/>
            </w:tcBorders>
            <w:shd w:val="clear" w:color="auto" w:fill="auto"/>
          </w:tcPr>
          <w:p w14:paraId="26195390" w14:textId="77777777" w:rsidR="002D0D16" w:rsidRDefault="00A85ABB">
            <w:pPr>
              <w:pStyle w:val="Normal1"/>
              <w:spacing w:before="120" w:after="120" w:line="240" w:lineRule="auto"/>
              <w:rPr>
                <w:rFonts w:ascii="Arial" w:eastAsia="Arial" w:hAnsi="Arial" w:cs="Arial"/>
                <w:sz w:val="18"/>
                <w:szCs w:val="18"/>
              </w:rPr>
            </w:pPr>
            <w:r>
              <w:rPr>
                <w:rFonts w:ascii="Arial" w:eastAsia="Arial" w:hAnsi="Arial" w:cs="Arial"/>
                <w:noProof/>
                <w:sz w:val="18"/>
                <w:szCs w:val="18"/>
              </w:rPr>
              <w:drawing>
                <wp:inline distT="0" distB="0" distL="0" distR="0" wp14:anchorId="25ECD80D" wp14:editId="0A2938CD">
                  <wp:extent cx="2471057" cy="183424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ña del moro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2344" cy="1835197"/>
                          </a:xfrm>
                          <a:prstGeom prst="rect">
                            <a:avLst/>
                          </a:prstGeom>
                        </pic:spPr>
                      </pic:pic>
                    </a:graphicData>
                  </a:graphic>
                </wp:inline>
              </w:drawing>
            </w:r>
          </w:p>
        </w:tc>
        <w:tc>
          <w:tcPr>
            <w:tcW w:w="6793" w:type="dxa"/>
            <w:tcBorders>
              <w:top w:val="single" w:sz="12" w:space="0" w:color="FFFFFF"/>
              <w:left w:val="nil"/>
              <w:bottom w:val="single" w:sz="12" w:space="0" w:color="FFFFFF"/>
              <w:right w:val="nil"/>
            </w:tcBorders>
            <w:shd w:val="clear" w:color="auto" w:fill="FFFF99"/>
          </w:tcPr>
          <w:p w14:paraId="34A77156" w14:textId="77777777" w:rsidR="00112E6D" w:rsidRDefault="00112E6D" w:rsidP="00112E6D">
            <w:pPr>
              <w:spacing w:after="0" w:line="240" w:lineRule="auto"/>
              <w:rPr>
                <w:rFonts w:ascii="Times New Roman" w:eastAsia="Times New Roman" w:hAnsi="Times New Roman" w:cs="Times New Roman"/>
                <w:sz w:val="24"/>
                <w:szCs w:val="24"/>
              </w:rPr>
            </w:pPr>
          </w:p>
          <w:p w14:paraId="16B3C8A9" w14:textId="77777777" w:rsidR="00112E6D" w:rsidRDefault="004D3D42" w:rsidP="00663011">
            <w:pPr>
              <w:spacing w:after="0" w:line="240" w:lineRule="auto"/>
              <w:rPr>
                <w:b/>
              </w:rPr>
            </w:pPr>
            <w:r w:rsidRPr="004D3D42">
              <w:rPr>
                <w:rFonts w:ascii="Arial" w:eastAsia="Times New Roman" w:hAnsi="Arial" w:cs="Arial"/>
                <w:b/>
                <w:sz w:val="24"/>
                <w:szCs w:val="24"/>
              </w:rPr>
              <w:t>Alternativa A y B)</w:t>
            </w:r>
            <w:r>
              <w:rPr>
                <w:rFonts w:ascii="Arial" w:eastAsia="Times New Roman" w:hAnsi="Arial" w:cs="Arial"/>
                <w:sz w:val="24"/>
                <w:szCs w:val="24"/>
              </w:rPr>
              <w:t xml:space="preserve"> Ramales de la Victoria (80 m), Cuevas de Covalanas (190 m), zona de Simas (620 m), Pico del Moro (818 m), GR 123, Abrevadero (330 m). Ramales de la </w:t>
            </w:r>
            <w:r w:rsidR="00663011">
              <w:rPr>
                <w:rFonts w:ascii="Arial" w:eastAsia="Times New Roman" w:hAnsi="Arial" w:cs="Arial"/>
                <w:sz w:val="24"/>
                <w:szCs w:val="24"/>
              </w:rPr>
              <w:t>V</w:t>
            </w:r>
            <w:r>
              <w:rPr>
                <w:rFonts w:ascii="Arial" w:eastAsia="Times New Roman" w:hAnsi="Arial" w:cs="Arial"/>
                <w:sz w:val="24"/>
                <w:szCs w:val="24"/>
              </w:rPr>
              <w:t>ictoria (80 m).</w:t>
            </w:r>
          </w:p>
          <w:p w14:paraId="0A25BBC3" w14:textId="77777777" w:rsidR="002D0D16" w:rsidRDefault="00F37E72" w:rsidP="004D3D42">
            <w:pPr>
              <w:pStyle w:val="Normal1"/>
              <w:tabs>
                <w:tab w:val="left" w:pos="622"/>
                <w:tab w:val="left" w:pos="1756"/>
                <w:tab w:val="left" w:pos="3032"/>
                <w:tab w:val="left" w:pos="4308"/>
              </w:tabs>
              <w:spacing w:after="0" w:line="240" w:lineRule="auto"/>
              <w:jc w:val="both"/>
              <w:rPr>
                <w:b/>
              </w:rPr>
            </w:pPr>
            <w:r>
              <w:rPr>
                <w:b/>
              </w:rPr>
              <w:tab/>
            </w:r>
            <w:r w:rsidR="004D3D42">
              <w:rPr>
                <w:b/>
              </w:rPr>
              <w:t>14</w:t>
            </w:r>
            <w:r>
              <w:rPr>
                <w:b/>
              </w:rPr>
              <w:t xml:space="preserve"> Km</w:t>
            </w:r>
            <w:r>
              <w:rPr>
                <w:b/>
              </w:rPr>
              <w:tab/>
              <w:t xml:space="preserve">↑ </w:t>
            </w:r>
            <w:r w:rsidR="004D3D42">
              <w:rPr>
                <w:b/>
              </w:rPr>
              <w:t>77</w:t>
            </w:r>
            <w:r w:rsidR="00112E6D">
              <w:rPr>
                <w:b/>
              </w:rPr>
              <w:t>0</w:t>
            </w:r>
            <w:r>
              <w:rPr>
                <w:b/>
              </w:rPr>
              <w:t xml:space="preserve"> m</w:t>
            </w:r>
            <w:r>
              <w:rPr>
                <w:b/>
              </w:rPr>
              <w:tab/>
              <w:t xml:space="preserve">↓ </w:t>
            </w:r>
            <w:r w:rsidR="004D3D42">
              <w:rPr>
                <w:b/>
              </w:rPr>
              <w:t>77</w:t>
            </w:r>
            <w:r w:rsidR="00112E6D">
              <w:rPr>
                <w:b/>
              </w:rPr>
              <w:t>0 m</w:t>
            </w:r>
            <w:r w:rsidR="00112E6D">
              <w:rPr>
                <w:b/>
              </w:rPr>
              <w:tab/>
              <w:t xml:space="preserve">Tiempo </w:t>
            </w:r>
            <w:r w:rsidR="004D3D42">
              <w:rPr>
                <w:b/>
              </w:rPr>
              <w:t>5 a 6</w:t>
            </w:r>
            <w:r>
              <w:rPr>
                <w:b/>
              </w:rPr>
              <w:t xml:space="preserve"> h</w:t>
            </w:r>
          </w:p>
          <w:p w14:paraId="64A0DC70" w14:textId="77777777" w:rsidR="00663011" w:rsidRDefault="00663011" w:rsidP="004D3D42">
            <w:pPr>
              <w:pStyle w:val="Normal1"/>
              <w:tabs>
                <w:tab w:val="left" w:pos="622"/>
                <w:tab w:val="left" w:pos="1756"/>
                <w:tab w:val="left" w:pos="3032"/>
                <w:tab w:val="left" w:pos="4308"/>
              </w:tabs>
              <w:spacing w:after="0" w:line="240" w:lineRule="auto"/>
              <w:jc w:val="both"/>
              <w:rPr>
                <w:b/>
              </w:rPr>
            </w:pPr>
          </w:p>
          <w:p w14:paraId="0A35A229" w14:textId="77777777" w:rsidR="00663011" w:rsidRDefault="00663011" w:rsidP="00663011">
            <w:pPr>
              <w:pStyle w:val="Normal1"/>
              <w:tabs>
                <w:tab w:val="left" w:pos="622"/>
                <w:tab w:val="left" w:pos="1756"/>
                <w:tab w:val="left" w:pos="3032"/>
                <w:tab w:val="left" w:pos="4308"/>
              </w:tabs>
              <w:spacing w:after="0" w:line="240" w:lineRule="auto"/>
              <w:jc w:val="both"/>
              <w:rPr>
                <w:rFonts w:ascii="Arial" w:hAnsi="Arial" w:cs="Arial"/>
                <w:sz w:val="24"/>
                <w:szCs w:val="24"/>
              </w:rPr>
            </w:pPr>
            <w:r w:rsidRPr="00663011">
              <w:rPr>
                <w:rFonts w:ascii="Arial" w:hAnsi="Arial" w:cs="Arial"/>
                <w:b/>
                <w:sz w:val="24"/>
                <w:szCs w:val="24"/>
              </w:rPr>
              <w:t>Alternativa C)</w:t>
            </w:r>
            <w:r>
              <w:rPr>
                <w:rFonts w:ascii="Arial" w:hAnsi="Arial" w:cs="Arial"/>
                <w:b/>
                <w:sz w:val="24"/>
                <w:szCs w:val="24"/>
              </w:rPr>
              <w:t xml:space="preserve"> </w:t>
            </w:r>
            <w:r>
              <w:rPr>
                <w:rFonts w:ascii="Arial" w:hAnsi="Arial" w:cs="Arial"/>
                <w:sz w:val="24"/>
                <w:szCs w:val="24"/>
              </w:rPr>
              <w:t xml:space="preserve">Ramales de la Victoria (80 m), Cuevas de Covalanas (190 m), zona de Simas (620 m) y vuelta a Ramales de la Victoria (80 m).  </w:t>
            </w:r>
          </w:p>
          <w:p w14:paraId="469AC0D5" w14:textId="77777777" w:rsidR="000973C5" w:rsidRPr="00663011" w:rsidRDefault="00663011" w:rsidP="00663011">
            <w:pPr>
              <w:pStyle w:val="Normal1"/>
              <w:tabs>
                <w:tab w:val="left" w:pos="622"/>
                <w:tab w:val="left" w:pos="1756"/>
                <w:tab w:val="left" w:pos="3032"/>
                <w:tab w:val="left" w:pos="4308"/>
              </w:tabs>
              <w:spacing w:after="0" w:line="240" w:lineRule="auto"/>
              <w:jc w:val="both"/>
              <w:rPr>
                <w:rFonts w:ascii="Arial" w:eastAsia="Arial" w:hAnsi="Arial" w:cs="Arial"/>
                <w:sz w:val="24"/>
                <w:szCs w:val="24"/>
              </w:rPr>
            </w:pPr>
            <w:r>
              <w:rPr>
                <w:rFonts w:ascii="Arial" w:hAnsi="Arial" w:cs="Arial"/>
                <w:sz w:val="24"/>
                <w:szCs w:val="24"/>
              </w:rPr>
              <w:t xml:space="preserve">kms 12  </w:t>
            </w:r>
            <w:r>
              <w:rPr>
                <w:b/>
              </w:rPr>
              <w:t>↑ 600 m↓ 600 m  4 a 5 h</w:t>
            </w:r>
          </w:p>
        </w:tc>
      </w:tr>
    </w:tbl>
    <w:p w14:paraId="0DF1915D" w14:textId="77777777" w:rsidR="002D0D16" w:rsidRDefault="002D0D16">
      <w:pPr>
        <w:pStyle w:val="Normal1"/>
        <w:spacing w:after="0" w:line="240" w:lineRule="auto"/>
        <w:rPr>
          <w:rFonts w:ascii="Arial" w:eastAsia="Arial" w:hAnsi="Arial" w:cs="Arial"/>
          <w:sz w:val="10"/>
          <w:szCs w:val="10"/>
        </w:rPr>
      </w:pPr>
    </w:p>
    <w:tbl>
      <w:tblPr>
        <w:tblStyle w:val="TableNormal"/>
        <w:tblW w:w="10283" w:type="dxa"/>
        <w:tblInd w:w="0" w:type="dxa"/>
        <w:tblLayout w:type="fixed"/>
        <w:tblLook w:val="0480" w:firstRow="0" w:lastRow="0" w:firstColumn="1" w:lastColumn="0" w:noHBand="0" w:noVBand="1"/>
      </w:tblPr>
      <w:tblGrid>
        <w:gridCol w:w="10283"/>
      </w:tblGrid>
      <w:tr w:rsidR="009F0DD5" w14:paraId="6BDB8155" w14:textId="77777777" w:rsidTr="005D2B21">
        <w:trPr>
          <w:trHeight w:val="243"/>
        </w:trPr>
        <w:tc>
          <w:tcPr>
            <w:tcW w:w="10283" w:type="dxa"/>
          </w:tcPr>
          <w:tbl>
            <w:tblPr>
              <w:tblStyle w:val="a2"/>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F0DD5" w14:paraId="65068578" w14:textId="77777777" w:rsidTr="00A85ABB">
              <w:tc>
                <w:tcPr>
                  <w:tcW w:w="10173" w:type="dxa"/>
                  <w:tcBorders>
                    <w:top w:val="single" w:sz="12" w:space="0" w:color="FFFFFF"/>
                    <w:left w:val="nil"/>
                    <w:bottom w:val="single" w:sz="12" w:space="0" w:color="FFFFFF"/>
                    <w:right w:val="nil"/>
                  </w:tcBorders>
                  <w:shd w:val="clear" w:color="auto" w:fill="D1E0B2"/>
                </w:tcPr>
                <w:p w14:paraId="07626698" w14:textId="77777777" w:rsidR="009F0DD5" w:rsidRDefault="009F0DD5" w:rsidP="00A85ABB">
                  <w:pPr>
                    <w:pStyle w:val="Normal1"/>
                    <w:spacing w:before="120" w:after="120" w:line="240" w:lineRule="auto"/>
                    <w:rPr>
                      <w:rFonts w:ascii="Arial" w:eastAsia="Arial" w:hAnsi="Arial" w:cs="Arial"/>
                      <w:sz w:val="18"/>
                      <w:szCs w:val="18"/>
                    </w:rPr>
                  </w:pPr>
                  <w:r w:rsidRPr="007C255E">
                    <w:rPr>
                      <w:rFonts w:ascii="Arial" w:eastAsia="Arial" w:hAnsi="Arial" w:cs="Arial"/>
                      <w:b/>
                      <w:sz w:val="20"/>
                      <w:szCs w:val="20"/>
                    </w:rPr>
                    <w:t>Finalizada la marcha, iniciaremos el</w:t>
                  </w:r>
                  <w:r w:rsidRPr="007C255E">
                    <w:rPr>
                      <w:rFonts w:ascii="Arial" w:eastAsia="Arial" w:hAnsi="Arial" w:cs="Arial"/>
                      <w:b/>
                      <w:sz w:val="18"/>
                      <w:szCs w:val="18"/>
                    </w:rPr>
                    <w:t xml:space="preserve"> </w:t>
                  </w:r>
                  <w:r w:rsidRPr="007C255E">
                    <w:rPr>
                      <w:rFonts w:ascii="Arial" w:eastAsia="Arial" w:hAnsi="Arial" w:cs="Arial"/>
                      <w:b/>
                      <w:sz w:val="24"/>
                      <w:szCs w:val="24"/>
                    </w:rPr>
                    <w:t>regreso a Madrid</w:t>
                  </w:r>
                  <w:r>
                    <w:rPr>
                      <w:rFonts w:ascii="Arial" w:eastAsia="Arial" w:hAnsi="Arial" w:cs="Arial"/>
                      <w:b/>
                      <w:sz w:val="24"/>
                      <w:szCs w:val="24"/>
                    </w:rPr>
                    <w:t xml:space="preserve"> a las 16:00 horas</w:t>
                  </w:r>
                </w:p>
              </w:tc>
            </w:tr>
          </w:tbl>
          <w:p w14:paraId="463B4BE6" w14:textId="77777777" w:rsidR="009F0DD5" w:rsidRDefault="009F0DD5" w:rsidP="00A85ABB">
            <w:pPr>
              <w:pStyle w:val="Normal1"/>
              <w:spacing w:before="240" w:after="0"/>
              <w:rPr>
                <w:rFonts w:ascii="Arial" w:eastAsia="Arial" w:hAnsi="Arial" w:cs="Arial"/>
                <w:sz w:val="20"/>
                <w:szCs w:val="20"/>
              </w:rPr>
            </w:pPr>
          </w:p>
        </w:tc>
      </w:tr>
      <w:tr w:rsidR="005D2B21" w14:paraId="3DE5593A" w14:textId="77777777" w:rsidTr="005D2B21">
        <w:trPr>
          <w:trHeight w:val="243"/>
        </w:trPr>
        <w:tc>
          <w:tcPr>
            <w:tcW w:w="10283" w:type="dxa"/>
          </w:tcPr>
          <w:p w14:paraId="5EFD7E5B" w14:textId="77777777" w:rsidR="005D2B21" w:rsidRPr="007C255E" w:rsidRDefault="005D2B21" w:rsidP="00A85ABB">
            <w:pPr>
              <w:pStyle w:val="Normal1"/>
              <w:spacing w:before="120" w:after="120" w:line="240" w:lineRule="auto"/>
              <w:rPr>
                <w:rFonts w:ascii="Arial" w:eastAsia="Arial" w:hAnsi="Arial" w:cs="Arial"/>
                <w:b/>
                <w:sz w:val="20"/>
                <w:szCs w:val="20"/>
              </w:rPr>
            </w:pPr>
          </w:p>
        </w:tc>
      </w:tr>
    </w:tbl>
    <w:p w14:paraId="229CDCB1" w14:textId="77777777" w:rsidR="00F20440" w:rsidRDefault="002D7B6D" w:rsidP="00F20440">
      <w:r>
        <w:rPr>
          <w:noProof/>
        </w:rPr>
        <w:lastRenderedPageBreak/>
        <w:pict w14:anchorId="6A74CE49">
          <v:group id="Group 41" o:spid="_x0000_s1026" style="position:absolute;margin-left:0;margin-top:-.05pt;width:515.85pt;height:99.05pt;z-index:251659264;mso-position-horizontal-relative:text;mso-position-vertical-relative:text" coordorigin="720,708" coordsize="10440,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">
            <v:shapetype id="_x0000_t202" coordsize="21600,21600" o:spt="202" path="m,l,21600r21600,l21600,xe">
              <v:stroke joinstyle="miter"/>
              <v:path gradientshapeok="t" o:connecttype="rect"/>
            </v:shapetype>
            <v:shape id="Text Box 29" o:spid="_x0000_s1027" type="#_x0000_t202" style="position:absolute;left:720;top:708;width:10440;height:1981;visibility:visible;mso-wrap-style:square;v-text-anchor:top" fillcolor="white [3212]" strokecolor="white [3212]">
              <v:textbox>
                <w:txbxContent>
                  <w:p w14:paraId="3DCA555A" w14:textId="77777777" w:rsidR="00A85ABB" w:rsidRDefault="00A85ABB" w:rsidP="00F20440">
                    <w:r>
                      <w:rPr>
                        <w:noProof/>
                      </w:rPr>
                      <w:drawing>
                        <wp:inline distT="0" distB="0" distL="114300" distR="114300" wp14:anchorId="781E9D78" wp14:editId="498C0ED6">
                          <wp:extent cx="1038860" cy="1045210"/>
                          <wp:effectExtent l="0" t="0" r="0" b="0"/>
                          <wp:docPr id="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1038860" cy="1045210"/>
                                  </a:xfrm>
                                  <a:prstGeom prst="rect">
                                    <a:avLst/>
                                  </a:prstGeom>
                                  <a:ln/>
                                </pic:spPr>
                              </pic:pic>
                            </a:graphicData>
                          </a:graphic>
                        </wp:inline>
                      </w:drawing>
                    </w:r>
                  </w:p>
                </w:txbxContent>
              </v:textbox>
            </v:shape>
            <v:shape id="Text Box 30" o:spid="_x0000_s1028" type="#_x0000_t202" style="position:absolute;left:3598;top:999;width:6936;height:1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XpKcQA&#10;AADbAAAADwAAAGRycy9kb3ducmV2LnhtbESPT2vCQBTE70K/w/KEXqRuKig2uooUWr2IaOr9mX0m&#10;wezbkN388du7gtDjMDO/YZbr3pSipdoVlhV8jiMQxKnVBWcK/pKfjzkI55E1lpZJwZ0crFdvgyXG&#10;2nZ8pPbkMxEg7GJUkHtfxVK6NCeDbmwr4uBdbW3QB1lnUtfYBbgp5SSKZtJgwWEhx4q+c0pvp8Yo&#10;+O3m522bHDbnW3M5djJp9l/RSKn3Yb9ZgPDU+//wq73TCiZT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6SnEAAAA2wAAAA8AAAAAAAAAAAAAAAAAmAIAAGRycy9k&#10;b3ducmV2LnhtbFBLBQYAAAAABAAEAPUAAACJAwAAAAA=&#10;" fillcolor="#d99594 [1941]">
              <v:textbox>
                <w:txbxContent>
                  <w:p w14:paraId="29B5CFBB" w14:textId="77777777" w:rsidR="00A85ABB" w:rsidRDefault="00A85ABB" w:rsidP="00A85ABB">
                    <w:pPr>
                      <w:pStyle w:val="Normal1"/>
                      <w:spacing w:after="0" w:line="240" w:lineRule="auto"/>
                      <w:jc w:val="center"/>
                      <w:rPr>
                        <w:rFonts w:ascii="Arial" w:eastAsia="Arial" w:hAnsi="Arial" w:cs="Arial"/>
                        <w:sz w:val="28"/>
                        <w:szCs w:val="28"/>
                      </w:rPr>
                    </w:pPr>
                    <w:r>
                      <w:rPr>
                        <w:rFonts w:ascii="Arial" w:eastAsia="Arial" w:hAnsi="Arial" w:cs="Arial"/>
                        <w:b/>
                        <w:sz w:val="28"/>
                        <w:szCs w:val="28"/>
                      </w:rPr>
                      <w:t xml:space="preserve">SALIDA EXTRAORDINARIA </w:t>
                    </w:r>
                  </w:p>
                  <w:p w14:paraId="3EEF0583" w14:textId="77777777" w:rsidR="00A85ABB" w:rsidRPr="00A85ABB" w:rsidRDefault="00A85ABB" w:rsidP="00A85ABB">
                    <w:pPr>
                      <w:pStyle w:val="Normal1"/>
                      <w:spacing w:after="0" w:line="240" w:lineRule="auto"/>
                      <w:jc w:val="center"/>
                      <w:rPr>
                        <w:rFonts w:ascii="Arial" w:eastAsia="Arial" w:hAnsi="Arial" w:cs="Arial"/>
                        <w:b/>
                        <w:sz w:val="32"/>
                        <w:szCs w:val="18"/>
                      </w:rPr>
                    </w:pPr>
                    <w:r w:rsidRPr="00A85ABB">
                      <w:rPr>
                        <w:rFonts w:ascii="Arial" w:eastAsia="Arial" w:hAnsi="Arial" w:cs="Arial"/>
                        <w:b/>
                        <w:sz w:val="32"/>
                        <w:szCs w:val="18"/>
                      </w:rPr>
                      <w:t>HAYEDOS EN CANTABRIA</w:t>
                    </w:r>
                  </w:p>
                  <w:p w14:paraId="72B33E7D" w14:textId="77777777" w:rsidR="00A85ABB" w:rsidRPr="00A85ABB" w:rsidRDefault="00A85ABB" w:rsidP="00A85ABB">
                    <w:pPr>
                      <w:pStyle w:val="Normal1"/>
                      <w:spacing w:after="0" w:line="240" w:lineRule="auto"/>
                      <w:jc w:val="center"/>
                      <w:rPr>
                        <w:rFonts w:ascii="Arial" w:eastAsia="Arial" w:hAnsi="Arial" w:cs="Arial"/>
                        <w:b/>
                        <w:sz w:val="28"/>
                        <w:szCs w:val="32"/>
                      </w:rPr>
                    </w:pPr>
                    <w:r w:rsidRPr="00A85ABB">
                      <w:rPr>
                        <w:rFonts w:ascii="Arial" w:eastAsia="Arial" w:hAnsi="Arial" w:cs="Arial"/>
                        <w:b/>
                        <w:sz w:val="28"/>
                        <w:szCs w:val="32"/>
                      </w:rPr>
                      <w:t>SIERRA DEL HORNIJO (CANTABRIA)</w:t>
                    </w:r>
                  </w:p>
                  <w:p w14:paraId="617141B0" w14:textId="77777777" w:rsidR="00A85ABB" w:rsidRDefault="00A85ABB" w:rsidP="00A85ABB">
                    <w:pPr>
                      <w:spacing w:after="0" w:line="240" w:lineRule="auto"/>
                      <w:jc w:val="center"/>
                    </w:pPr>
                    <w:r>
                      <w:rPr>
                        <w:rFonts w:ascii="Arial" w:eastAsia="Arial" w:hAnsi="Arial" w:cs="Arial"/>
                        <w:b/>
                        <w:sz w:val="32"/>
                        <w:szCs w:val="32"/>
                      </w:rPr>
                      <w:t>Del 9 al 12 de octubre de 2020</w:t>
                    </w:r>
                  </w:p>
                </w:txbxContent>
              </v:textbox>
            </v:shape>
          </v:group>
        </w:pict>
      </w:r>
    </w:p>
    <w:p w14:paraId="76CB24E0" w14:textId="77777777" w:rsidR="00F20440" w:rsidRPr="00FE27D1" w:rsidRDefault="002D7B6D" w:rsidP="00F20440">
      <w:r>
        <w:rPr>
          <w:noProof/>
        </w:rPr>
        <w:pict w14:anchorId="1E1AC11B">
          <v:shape id="_x0000_s1032" type="#_x0000_t202" style="position:absolute;margin-left:.8pt;margin-top:337.5pt;width:515.25pt;height:1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" fillcolor="#dbe5f1 [660]">
            <v:textbox>
              <w:txbxContent>
                <w:p w14:paraId="689B6408" w14:textId="77777777" w:rsidR="00A85ABB" w:rsidRDefault="00A85ABB" w:rsidP="00F20440">
                  <w:r w:rsidRPr="004E2637">
                    <w:rPr>
                      <w:b/>
                      <w:u w:val="single"/>
                    </w:rPr>
                    <w:t>FORMA DE APUNTE</w:t>
                  </w:r>
                  <w:r>
                    <w:t>:</w:t>
                  </w:r>
                </w:p>
                <w:p w14:paraId="2C597BDF" w14:textId="77777777" w:rsidR="00A85ABB" w:rsidRDefault="00A85ABB" w:rsidP="00F20440">
                  <w:pPr>
                    <w:spacing w:line="240" w:lineRule="auto"/>
                    <w:contextualSpacing/>
                  </w:pPr>
                  <w:r>
                    <w:t>Modificación de apunte a las salidas extraordinarias acordado en la asamblea ordinaria del día 26/04/2019.</w:t>
                  </w:r>
                </w:p>
                <w:p w14:paraId="7FF1E23D" w14:textId="77777777" w:rsidR="00A85ABB" w:rsidRDefault="00A85ABB" w:rsidP="00F20440">
                  <w:pPr>
                    <w:spacing w:line="240" w:lineRule="auto"/>
                    <w:contextualSpacing/>
                    <w:jc w:val="both"/>
                  </w:pPr>
                  <w:r>
                    <w:t>El socio puede apuntarse por cualquier medio: en el bus, teléfono, correo electrónico, presencial etc., dentro de las fechas indicadas.</w:t>
                  </w:r>
                </w:p>
                <w:p w14:paraId="7D814241" w14:textId="77777777" w:rsidR="00A85ABB" w:rsidRDefault="00A85ABB" w:rsidP="00F20440">
                  <w:pPr>
                    <w:spacing w:line="240" w:lineRule="auto"/>
                    <w:contextualSpacing/>
                    <w:jc w:val="both"/>
                  </w:pPr>
                  <w:r>
                    <w:t>En caso de que haya más personas inscritas que plazas, se tendrán en cuenta las salidas realizadas por los socios apuntados en los últimos doce meses, (cada salida 1 punto) y tendrán plaza los que tengan más puntos y a igualdad de puntos, tiene preferencia el socio más antiguo.</w:t>
                  </w:r>
                </w:p>
                <w:p w14:paraId="62D7C0CE" w14:textId="77777777" w:rsidR="00A85ABB" w:rsidRDefault="00A85ABB" w:rsidP="00F20440">
                  <w:pPr>
                    <w:spacing w:line="240" w:lineRule="auto"/>
                    <w:contextualSpacing/>
                  </w:pPr>
                  <w:r>
                    <w:t>Si no se llenan las plazas en este plazo de apunte preferente, todos los socios inscritos hasta ese momento quedan apuntados, y se siguen recibiendo inscripciones hasta completar las plazas o que concluya la fecha de apunte.</w:t>
                  </w:r>
                </w:p>
              </w:txbxContent>
            </v:textbox>
          </v:shape>
        </w:pict>
      </w:r>
      <w:r>
        <w:rPr>
          <w:noProof/>
        </w:rPr>
        <w:pict w14:anchorId="036EE295">
          <v:shape id="_x0000_s1033" type="#_x0000_t202" style="position:absolute;margin-left:-.8pt;margin-top:495.2pt;width:515.85pt;height:9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" fillcolor="#dbe5f1 [660]">
            <v:textbox>
              <w:txbxContent>
                <w:p w14:paraId="1EDCAFB9" w14:textId="77777777" w:rsidR="00A85ABB" w:rsidRDefault="00A85ABB" w:rsidP="00F20440">
                  <w:pPr>
                    <w:spacing w:after="0"/>
                  </w:pPr>
                  <w:r w:rsidRPr="004E2637">
                    <w:rPr>
                      <w:b/>
                      <w:u w:val="single"/>
                    </w:rPr>
                    <w:t>FORMA DE PAGO</w:t>
                  </w:r>
                  <w:r>
                    <w:t>:</w:t>
                  </w:r>
                </w:p>
                <w:p w14:paraId="134E1CE8" w14:textId="77777777" w:rsidR="00A85ABB" w:rsidRDefault="00A85ABB" w:rsidP="00F20440">
                  <w:pPr>
                    <w:spacing w:line="240" w:lineRule="auto"/>
                    <w:contextualSpacing/>
                  </w:pPr>
                  <w:r>
                    <w:t>Al apuntarse a las salidas extraordinarias, el pago debe hacerse al día siguiente de haber conseguido plaza.</w:t>
                  </w:r>
                </w:p>
                <w:p w14:paraId="36B7BBCF" w14:textId="77777777" w:rsidR="00A85ABB" w:rsidRDefault="00A85ABB" w:rsidP="00F20440">
                  <w:pPr>
                    <w:spacing w:line="240" w:lineRule="auto"/>
                    <w:contextualSpacing/>
                  </w:pPr>
                  <w:r>
                    <w:t>En caso de trascurridos 5 días sin efectuar el ingreso, se pasará la plaza al siguiente de la lista de espera.</w:t>
                  </w:r>
                </w:p>
                <w:p w14:paraId="41ACD1A3" w14:textId="77777777" w:rsidR="00A85ABB" w:rsidRDefault="00A85ABB" w:rsidP="00F20440">
                  <w:pPr>
                    <w:spacing w:line="240" w:lineRule="auto"/>
                    <w:contextualSpacing/>
                  </w:pPr>
                  <w:r>
                    <w:t>Cuenta del Banco Santander: ES47 0049 6038 1527 1607 8301 a nombre de Agrupación Deportiva Rutas.</w:t>
                  </w:r>
                </w:p>
                <w:p w14:paraId="1DF32119" w14:textId="77777777" w:rsidR="00A85ABB" w:rsidRDefault="00A85ABB" w:rsidP="00F20440">
                  <w:pPr>
                    <w:spacing w:line="240" w:lineRule="auto"/>
                    <w:contextualSpacing/>
                  </w:pPr>
                  <w:r>
                    <w:t>Se deberá comunicar al club dicha transferencia, indicando asistentes y actividades pagadas.</w:t>
                  </w:r>
                </w:p>
                <w:p w14:paraId="13498F7B" w14:textId="77777777" w:rsidR="00A85ABB" w:rsidRDefault="00A85ABB" w:rsidP="00F20440">
                  <w:pPr>
                    <w:spacing w:line="240" w:lineRule="auto"/>
                    <w:contextualSpacing/>
                  </w:pPr>
                  <w:r>
                    <w:t>Para hacer esta salida al menos tienes que haber venido un fin de semana con Rutas.</w:t>
                  </w:r>
                </w:p>
              </w:txbxContent>
            </v:textbox>
          </v:shape>
        </w:pict>
      </w:r>
      <w:r>
        <w:rPr>
          <w:noProof/>
        </w:rPr>
        <w:pict w14:anchorId="4FF72354">
          <v:shape id="_x0000_s1034" type="#_x0000_t202" style="position:absolute;margin-left:-.6pt;margin-top:599.9pt;width:515.85pt;height:14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" fillcolor="#dbe5f1 [660]">
            <v:textbox>
              <w:txbxContent>
                <w:p w14:paraId="39B6EC93" w14:textId="77777777" w:rsidR="00A85ABB" w:rsidRDefault="00A85ABB" w:rsidP="00F20440">
                  <w:pPr>
                    <w:spacing w:after="0"/>
                  </w:pPr>
                  <w:r w:rsidRPr="004E2637">
                    <w:rPr>
                      <w:b/>
                      <w:u w:val="single"/>
                    </w:rPr>
                    <w:t>OBSERVACIONES</w:t>
                  </w:r>
                  <w:r>
                    <w:t>:</w:t>
                  </w:r>
                </w:p>
                <w:p w14:paraId="399E97C6" w14:textId="77777777" w:rsidR="00A85ABB" w:rsidRDefault="00A85ABB" w:rsidP="00F20440">
                  <w:pPr>
                    <w:spacing w:line="240" w:lineRule="auto"/>
                    <w:contextualSpacing/>
                  </w:pPr>
                  <w:r>
                    <w:t>El Club no se hace responsable de las actividades realizadas por los participantes que sean distintas de las programadas.</w:t>
                  </w:r>
                </w:p>
                <w:p w14:paraId="14314EA4" w14:textId="77777777" w:rsidR="00A85ABB" w:rsidRDefault="00A85ABB" w:rsidP="00F20440">
                  <w:pPr>
                    <w:spacing w:line="240" w:lineRule="auto"/>
                    <w:contextualSpacing/>
                  </w:pPr>
                  <w:r>
                    <w:t>Los participantes en esta actividad de montaña aceptan los itinerarios descritos en el programa elaborado por el Club. Caso de desear realizar alguna ruta diferente, se deberá tener el consentimiento expreso de la Junta.</w:t>
                  </w:r>
                </w:p>
                <w:p w14:paraId="42A29689" w14:textId="77777777" w:rsidR="00A85ABB" w:rsidRDefault="00A85ABB" w:rsidP="00F20440">
                  <w:pPr>
                    <w:spacing w:line="240" w:lineRule="auto"/>
                    <w:contextualSpacing/>
                  </w:pPr>
                  <w:r>
                    <w:t>Los no socios, para poder realizar esta salida, al menos, tienen que haber venido un fin de semana con Rutas.</w:t>
                  </w:r>
                </w:p>
                <w:p w14:paraId="7275DF02" w14:textId="77777777" w:rsidR="00A85ABB" w:rsidRDefault="00A85ABB" w:rsidP="00F20440">
                  <w:pPr>
                    <w:spacing w:line="240" w:lineRule="auto"/>
                    <w:contextualSpacing/>
                  </w:pPr>
                  <w:r>
                    <w:t>Los menores de 18 años deberán asistir acompañados de un adulto de su entorno familiar.</w:t>
                  </w:r>
                </w:p>
                <w:p w14:paraId="2EF93661" w14:textId="77777777" w:rsidR="00A85ABB" w:rsidRDefault="00A85ABB" w:rsidP="00F20440">
                  <w:pPr>
                    <w:spacing w:line="240" w:lineRule="auto"/>
                    <w:contextualSpacing/>
                  </w:pPr>
                  <w:r>
                    <w:t>Este programa podrá ser alterado cuando las condiciones meteorológicas u otras causas así lo aconsejen.</w:t>
                  </w:r>
                </w:p>
                <w:p w14:paraId="29A7FB62" w14:textId="77777777" w:rsidR="00A85ABB" w:rsidRDefault="00A85ABB" w:rsidP="00F20440">
                  <w:pPr>
                    <w:spacing w:line="240" w:lineRule="auto"/>
                    <w:contextualSpacing/>
                  </w:pPr>
                  <w:r>
                    <w:t>Por motivos de seguridad se recuerda a los participantes la obligación de realizar la actividad en grupo o acompañados (nunca solos)</w:t>
                  </w:r>
                </w:p>
              </w:txbxContent>
            </v:textbox>
          </v:shape>
        </w:pict>
      </w:r>
    </w:p>
    <w:p w14:paraId="6A529684" w14:textId="77777777" w:rsidR="002D0D16" w:rsidRDefault="002D7B6D">
      <w:pPr>
        <w:pStyle w:val="Normal1"/>
        <w:spacing w:line="240" w:lineRule="auto"/>
        <w:rPr>
          <w:rFonts w:ascii="Arial" w:eastAsia="Arial" w:hAnsi="Arial" w:cs="Arial"/>
          <w:sz w:val="10"/>
          <w:szCs w:val="10"/>
        </w:rPr>
      </w:pPr>
      <w:r>
        <w:rPr>
          <w:noProof/>
        </w:rPr>
        <w:pict w14:anchorId="57132601">
          <v:shape id="_x0000_s1030" type="#_x0000_t202" style="position:absolute;margin-left:-.6pt;margin-top:83.7pt;width:515.25pt;height:56.55pt;z-index:251661312;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" fillcolor="#dbe5f1 [660]">
            <v:textbox>
              <w:txbxContent>
                <w:p w14:paraId="088DB9E4" w14:textId="77777777" w:rsidR="00A85ABB" w:rsidRDefault="00A85ABB" w:rsidP="0050349C">
                  <w:pPr>
                    <w:spacing w:after="0"/>
                  </w:pPr>
                  <w:r w:rsidRPr="004E2637">
                    <w:rPr>
                      <w:b/>
                      <w:u w:val="single"/>
                    </w:rPr>
                    <w:t>FECHAS</w:t>
                  </w:r>
                  <w:r>
                    <w:tab/>
                  </w:r>
                  <w:r>
                    <w:tab/>
                    <w:t xml:space="preserve">Socios: preferencia de apunte del </w:t>
                  </w:r>
                  <w:r w:rsidR="001040BA" w:rsidRPr="003D225B">
                    <w:rPr>
                      <w:b/>
                    </w:rPr>
                    <w:t>2</w:t>
                  </w:r>
                  <w:r w:rsidR="0068090E">
                    <w:rPr>
                      <w:b/>
                    </w:rPr>
                    <w:t>3</w:t>
                  </w:r>
                  <w:r w:rsidRPr="003D225B">
                    <w:rPr>
                      <w:b/>
                    </w:rPr>
                    <w:t xml:space="preserve"> de agosto al 02 de septiembre de 2020</w:t>
                  </w:r>
                </w:p>
                <w:p w14:paraId="40211195" w14:textId="77777777" w:rsidR="00A85ABB" w:rsidRDefault="00A85ABB" w:rsidP="00A85ABB">
                  <w:pPr>
                    <w:spacing w:after="0"/>
                    <w:ind w:left="720" w:firstLine="720"/>
                  </w:pPr>
                  <w:r>
                    <w:t xml:space="preserve">No Socios Federados, del </w:t>
                  </w:r>
                  <w:r w:rsidRPr="003D225B">
                    <w:rPr>
                      <w:b/>
                    </w:rPr>
                    <w:t xml:space="preserve">03 de </w:t>
                  </w:r>
                  <w:r w:rsidR="0050349C" w:rsidRPr="003D225B">
                    <w:rPr>
                      <w:b/>
                    </w:rPr>
                    <w:t>septiembre al 22</w:t>
                  </w:r>
                  <w:r w:rsidRPr="003D225B">
                    <w:rPr>
                      <w:b/>
                    </w:rPr>
                    <w:t xml:space="preserve"> de septiembre</w:t>
                  </w:r>
                  <w:r w:rsidR="0050349C" w:rsidRPr="003D225B">
                    <w:rPr>
                      <w:b/>
                    </w:rPr>
                    <w:t xml:space="preserve"> de 2020</w:t>
                  </w:r>
                </w:p>
                <w:p w14:paraId="4FAC4BFB" w14:textId="77777777" w:rsidR="00A85ABB" w:rsidRPr="003D225B" w:rsidRDefault="00A85ABB" w:rsidP="00F20440">
                  <w:pPr>
                    <w:ind w:left="720" w:firstLine="720"/>
                    <w:rPr>
                      <w:b/>
                    </w:rPr>
                  </w:pPr>
                  <w:r w:rsidRPr="003D225B">
                    <w:rPr>
                      <w:b/>
                    </w:rPr>
                    <w:t xml:space="preserve">Cierre apunte: 22 de </w:t>
                  </w:r>
                  <w:r w:rsidR="0050349C" w:rsidRPr="003D225B">
                    <w:rPr>
                      <w:b/>
                    </w:rPr>
                    <w:t>septiembre</w:t>
                  </w:r>
                  <w:r w:rsidRPr="003D225B">
                    <w:rPr>
                      <w:b/>
                    </w:rPr>
                    <w:t xml:space="preserve"> de 2020</w:t>
                  </w:r>
                </w:p>
              </w:txbxContent>
            </v:textbox>
          </v:shape>
        </w:pict>
      </w:r>
      <w:r>
        <w:rPr>
          <w:noProof/>
        </w:rPr>
        <w:pict w14:anchorId="14A5E210">
          <v:shape id="_x0000_s1031" type="#_x0000_t202" style="position:absolute;margin-left:-.8pt;margin-top:145.8pt;width:515.85pt;height:161.6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" fillcolor="#dbe5f1 [660]">
            <v:textbox>
              <w:txbxContent>
                <w:p w14:paraId="622E8A8E" w14:textId="77777777" w:rsidR="005E4C5E" w:rsidRDefault="00A85ABB" w:rsidP="005E4C5E">
                  <w:pPr>
                    <w:tabs>
                      <w:tab w:val="left" w:pos="1418"/>
                      <w:tab w:val="right" w:pos="6096"/>
                      <w:tab w:val="left" w:pos="6521"/>
                      <w:tab w:val="right" w:pos="8931"/>
                    </w:tabs>
                    <w:spacing w:after="0" w:line="240" w:lineRule="auto"/>
                  </w:pPr>
                  <w:r w:rsidRPr="004E2637">
                    <w:rPr>
                      <w:b/>
                      <w:u w:val="single"/>
                    </w:rPr>
                    <w:t>PRECIOS</w:t>
                  </w:r>
                  <w:r>
                    <w:tab/>
                    <w:t>Socios federados o con Intermundial:</w:t>
                  </w:r>
                  <w:r w:rsidR="005E4C5E" w:rsidRPr="005E4C5E">
                    <w:t xml:space="preserve"> </w:t>
                  </w:r>
                  <w:r w:rsidR="005E4C5E">
                    <w:tab/>
                  </w:r>
                  <w:r w:rsidR="001D66C6">
                    <w:t>170</w:t>
                  </w:r>
                  <w:r w:rsidR="005E4C5E">
                    <w:t xml:space="preserve">,00 </w:t>
                  </w:r>
                  <w:r>
                    <w:t>€</w:t>
                  </w:r>
                  <w:r w:rsidR="005E4C5E">
                    <w:tab/>
                  </w:r>
                  <w:r>
                    <w:t>Socios sin federar:</w:t>
                  </w:r>
                  <w:r w:rsidR="005E4C5E" w:rsidRPr="005E4C5E">
                    <w:t xml:space="preserve"> </w:t>
                  </w:r>
                  <w:r w:rsidR="005E4C5E">
                    <w:tab/>
                  </w:r>
                  <w:r w:rsidR="001D66C6">
                    <w:t>176</w:t>
                  </w:r>
                  <w:r w:rsidR="005E4C5E">
                    <w:t xml:space="preserve">,00 </w:t>
                  </w:r>
                  <w:r>
                    <w:t>€</w:t>
                  </w:r>
                </w:p>
                <w:p w14:paraId="126619E5" w14:textId="597B1702" w:rsidR="00A85ABB" w:rsidRDefault="005E4C5E" w:rsidP="005E4C5E">
                  <w:pPr>
                    <w:tabs>
                      <w:tab w:val="left" w:pos="1418"/>
                      <w:tab w:val="right" w:pos="6096"/>
                      <w:tab w:val="left" w:pos="6521"/>
                      <w:tab w:val="right" w:pos="8931"/>
                    </w:tabs>
                    <w:spacing w:after="0" w:line="240" w:lineRule="auto"/>
                  </w:pPr>
                  <w:r>
                    <w:tab/>
                  </w:r>
                  <w:r w:rsidR="00A85ABB">
                    <w:t>No socios federado</w:t>
                  </w:r>
                  <w:r w:rsidR="0050349C">
                    <w:t>s o con Intermundial:</w:t>
                  </w:r>
                  <w:r w:rsidRPr="005E4C5E">
                    <w:t xml:space="preserve"> </w:t>
                  </w:r>
                  <w:r>
                    <w:tab/>
                  </w:r>
                  <w:r w:rsidR="001D66C6">
                    <w:t>190</w:t>
                  </w:r>
                  <w:r>
                    <w:t>,00</w:t>
                  </w:r>
                  <w:r w:rsidR="0050349C">
                    <w:t xml:space="preserve"> €</w:t>
                  </w:r>
                </w:p>
                <w:p w14:paraId="71FC195D" w14:textId="77777777" w:rsidR="0044440F" w:rsidRPr="00681906" w:rsidRDefault="00681906" w:rsidP="00F20440">
                  <w:pPr>
                    <w:spacing w:after="0" w:line="240" w:lineRule="auto"/>
                    <w:ind w:left="720" w:firstLine="720"/>
                    <w:rPr>
                      <w:b/>
                    </w:rPr>
                  </w:pPr>
                  <w:r w:rsidRPr="00681906">
                    <w:rPr>
                      <w:b/>
                    </w:rPr>
                    <w:t>Suplemento habitación individual 45 euros.</w:t>
                  </w:r>
                </w:p>
                <w:p w14:paraId="6F66074F" w14:textId="5A40FBAB" w:rsidR="001D66C6" w:rsidRDefault="005E4C5E" w:rsidP="005E4C5E">
                  <w:pPr>
                    <w:spacing w:after="0" w:line="240" w:lineRule="auto"/>
                    <w:ind w:left="1418" w:firstLine="22"/>
                  </w:pPr>
                  <w:r>
                    <w:rPr>
                      <w:b/>
                    </w:rPr>
                    <w:t>P</w:t>
                  </w:r>
                  <w:r>
                    <w:rPr>
                      <w:b/>
                    </w:rPr>
                    <w:t>or motivo de la COVID</w:t>
                  </w:r>
                  <w:r w:rsidRPr="007423EC">
                    <w:rPr>
                      <w:b/>
                    </w:rPr>
                    <w:t>-19</w:t>
                  </w:r>
                  <w:r>
                    <w:rPr>
                      <w:b/>
                    </w:rPr>
                    <w:t>, d</w:t>
                  </w:r>
                  <w:r w:rsidR="007423EC">
                    <w:rPr>
                      <w:b/>
                    </w:rPr>
                    <w:t>escuento de 20</w:t>
                  </w:r>
                  <w:r>
                    <w:rPr>
                      <w:b/>
                    </w:rPr>
                    <w:t>,00 €</w:t>
                  </w:r>
                  <w:r w:rsidR="007423EC">
                    <w:rPr>
                      <w:b/>
                    </w:rPr>
                    <w:t xml:space="preserve"> si vas en vehículo </w:t>
                  </w:r>
                  <w:r>
                    <w:rPr>
                      <w:b/>
                    </w:rPr>
                    <w:t>privado. A</w:t>
                  </w:r>
                  <w:r w:rsidR="001D66C6" w:rsidRPr="001D66C6">
                    <w:rPr>
                      <w:b/>
                    </w:rPr>
                    <w:t>llí puedes utilizar el Bus para las excursiones</w:t>
                  </w:r>
                  <w:r>
                    <w:t>.</w:t>
                  </w:r>
                </w:p>
                <w:p w14:paraId="38334BB9" w14:textId="77777777" w:rsidR="00A85ABB" w:rsidRDefault="00A85ABB" w:rsidP="00C732E2">
                  <w:pPr>
                    <w:spacing w:before="240" w:after="0"/>
                    <w:rPr>
                      <w:u w:val="single"/>
                    </w:rPr>
                  </w:pPr>
                  <w:r w:rsidRPr="00EB5B0D">
                    <w:rPr>
                      <w:b/>
                      <w:u w:val="single"/>
                    </w:rPr>
                    <w:t>EL PRECIO INCLUYE</w:t>
                  </w:r>
                  <w:r w:rsidRPr="00EB5B0D">
                    <w:rPr>
                      <w:u w:val="single"/>
                    </w:rPr>
                    <w:t>:</w:t>
                  </w:r>
                  <w:r>
                    <w:rPr>
                      <w:u w:val="single"/>
                    </w:rPr>
                    <w:t xml:space="preserve"> </w:t>
                  </w:r>
                </w:p>
                <w:p w14:paraId="22ECD2F3" w14:textId="77777777" w:rsidR="00A85ABB" w:rsidRDefault="00A85ABB" w:rsidP="00F20440">
                  <w:pPr>
                    <w:pStyle w:val="Prrafodelista"/>
                    <w:numPr>
                      <w:ilvl w:val="0"/>
                      <w:numId w:val="3"/>
                    </w:numPr>
                    <w:spacing w:after="0"/>
                  </w:pPr>
                  <w:r w:rsidRPr="000A4B2E">
                    <w:t>Ida y vuelta en autobús</w:t>
                  </w:r>
                  <w:r>
                    <w:t xml:space="preserve">. </w:t>
                  </w:r>
                  <w:r w:rsidRPr="001F260F">
                    <w:rPr>
                      <w:b/>
                    </w:rPr>
                    <w:t>Al apuntarse os rogamos nos indiquéis la persona para compartir habitación.</w:t>
                  </w:r>
                </w:p>
                <w:p w14:paraId="7265667A" w14:textId="0B843D9F" w:rsidR="00A85ABB" w:rsidRDefault="00A85ABB" w:rsidP="00F20440">
                  <w:pPr>
                    <w:pStyle w:val="Prrafodelista"/>
                    <w:numPr>
                      <w:ilvl w:val="0"/>
                      <w:numId w:val="3"/>
                    </w:numPr>
                    <w:spacing w:after="0"/>
                  </w:pPr>
                  <w:r>
                    <w:t xml:space="preserve">Media Pensión en </w:t>
                  </w:r>
                  <w:hyperlink r:id="rId12" w:history="1">
                    <w:r w:rsidR="0050349C" w:rsidRPr="006167FA">
                      <w:rPr>
                        <w:rStyle w:val="Hipervnculo"/>
                      </w:rPr>
                      <w:t xml:space="preserve">hotel </w:t>
                    </w:r>
                    <w:r w:rsidR="0061267D" w:rsidRPr="006167FA">
                      <w:rPr>
                        <w:rStyle w:val="Hipervnculo"/>
                      </w:rPr>
                      <w:t>Cosmopol</w:t>
                    </w:r>
                  </w:hyperlink>
                  <w:r w:rsidR="0061267D">
                    <w:t xml:space="preserve"> *** Laredo (Cantrabria</w:t>
                  </w:r>
                  <w:r w:rsidR="006167FA">
                    <w:t>)</w:t>
                  </w:r>
                </w:p>
              </w:txbxContent>
            </v:textbox>
          </v:shape>
        </w:pict>
      </w:r>
      <w:r>
        <w:rPr>
          <w:noProof/>
        </w:rPr>
        <w:pict w14:anchorId="3ADE304B">
          <v:shape id="_x0000_s1029" type="#_x0000_t202" style="position:absolute;margin-left:0;margin-top:57.7pt;width:515.85pt;height:2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" fillcolor="#dbe5f1 [660]">
            <v:textbox>
              <w:txbxContent>
                <w:p w14:paraId="605E7857" w14:textId="77777777" w:rsidR="00A85ABB" w:rsidRDefault="00A85ABB" w:rsidP="00F20440">
                  <w:r w:rsidRPr="004E2637">
                    <w:rPr>
                      <w:b/>
                      <w:u w:val="single"/>
                    </w:rPr>
                    <w:t>CARTOGRAFÍA</w:t>
                  </w:r>
                  <w:r w:rsidRPr="004E2637">
                    <w:rPr>
                      <w:b/>
                    </w:rPr>
                    <w:tab/>
                  </w:r>
                  <w:r>
                    <w:rPr>
                      <w:b/>
                    </w:rPr>
                    <w:t xml:space="preserve"> Macizo del Hornijo     1:20.000 de Editorial Cetyma.    I.G.N. Hojas 59-II y 59-IV</w:t>
                  </w:r>
                </w:p>
              </w:txbxContent>
            </v:textbox>
          </v:shape>
        </w:pict>
      </w:r>
    </w:p>
    <w:sectPr w:rsidR="002D0D16" w:rsidSect="002D0D16">
      <w:footerReference w:type="default" r:id="rId13"/>
      <w:pgSz w:w="11906" w:h="16838"/>
      <w:pgMar w:top="284" w:right="720" w:bottom="426" w:left="720" w:header="708" w:footer="2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4CF89" w14:textId="77777777" w:rsidR="002D7B6D" w:rsidRDefault="002D7B6D" w:rsidP="002D0D16">
      <w:pPr>
        <w:spacing w:after="0" w:line="240" w:lineRule="auto"/>
      </w:pPr>
      <w:r>
        <w:separator/>
      </w:r>
    </w:p>
  </w:endnote>
  <w:endnote w:type="continuationSeparator" w:id="0">
    <w:p w14:paraId="2DCC40D6" w14:textId="77777777" w:rsidR="002D7B6D" w:rsidRDefault="002D7B6D" w:rsidP="002D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C1CF2" w14:textId="77777777" w:rsidR="00A85ABB" w:rsidRDefault="002D7B6D">
    <w:pPr>
      <w:pStyle w:val="Normal1"/>
      <w:pBdr>
        <w:top w:val="nil"/>
        <w:left w:val="nil"/>
        <w:bottom w:val="nil"/>
        <w:right w:val="nil"/>
        <w:between w:val="nil"/>
      </w:pBdr>
      <w:tabs>
        <w:tab w:val="center" w:pos="4678"/>
        <w:tab w:val="right" w:pos="9781"/>
      </w:tabs>
      <w:spacing w:after="0" w:line="240" w:lineRule="auto"/>
      <w:rPr>
        <w:color w:val="000000"/>
        <w:sz w:val="24"/>
        <w:szCs w:val="24"/>
      </w:rPr>
    </w:pPr>
    <w:hyperlink r:id="rId1">
      <w:r w:rsidR="00A85ABB">
        <w:rPr>
          <w:b/>
          <w:color w:val="0000FF"/>
          <w:sz w:val="24"/>
          <w:szCs w:val="24"/>
          <w:u w:val="single"/>
        </w:rPr>
        <w:t>www.adrutas.com</w:t>
      </w:r>
    </w:hyperlink>
    <w:r w:rsidR="00A85ABB">
      <w:rPr>
        <w:b/>
        <w:color w:val="000000"/>
        <w:sz w:val="24"/>
        <w:szCs w:val="24"/>
      </w:rPr>
      <w:tab/>
      <w:t>adrutas@adrutas.com</w:t>
    </w:r>
    <w:r w:rsidR="00A85ABB">
      <w:rPr>
        <w:b/>
        <w:color w:val="000000"/>
        <w:sz w:val="24"/>
        <w:szCs w:val="24"/>
      </w:rPr>
      <w:tab/>
      <w:t xml:space="preserve">Página </w:t>
    </w:r>
    <w:r w:rsidR="00F070C0">
      <w:rPr>
        <w:b/>
        <w:color w:val="000000"/>
        <w:sz w:val="24"/>
        <w:szCs w:val="24"/>
      </w:rPr>
      <w:fldChar w:fldCharType="begin"/>
    </w:r>
    <w:r w:rsidR="00A85ABB">
      <w:rPr>
        <w:b/>
        <w:color w:val="000000"/>
        <w:sz w:val="24"/>
        <w:szCs w:val="24"/>
      </w:rPr>
      <w:instrText>PAGE</w:instrText>
    </w:r>
    <w:r w:rsidR="00F070C0">
      <w:rPr>
        <w:b/>
        <w:color w:val="000000"/>
        <w:sz w:val="24"/>
        <w:szCs w:val="24"/>
      </w:rPr>
      <w:fldChar w:fldCharType="separate"/>
    </w:r>
    <w:r w:rsidR="00681906">
      <w:rPr>
        <w:b/>
        <w:noProof/>
        <w:color w:val="000000"/>
        <w:sz w:val="24"/>
        <w:szCs w:val="24"/>
      </w:rPr>
      <w:t>2</w:t>
    </w:r>
    <w:r w:rsidR="00F070C0">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85675" w14:textId="77777777" w:rsidR="002D7B6D" w:rsidRDefault="002D7B6D" w:rsidP="002D0D16">
      <w:pPr>
        <w:spacing w:after="0" w:line="240" w:lineRule="auto"/>
      </w:pPr>
      <w:r>
        <w:separator/>
      </w:r>
    </w:p>
  </w:footnote>
  <w:footnote w:type="continuationSeparator" w:id="0">
    <w:p w14:paraId="3EB5AA6F" w14:textId="77777777" w:rsidR="002D7B6D" w:rsidRDefault="002D7B6D" w:rsidP="002D0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61C8F"/>
    <w:multiLevelType w:val="multilevel"/>
    <w:tmpl w:val="B5980524"/>
    <w:lvl w:ilvl="0">
      <w:start w:val="1"/>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7545AD5"/>
    <w:multiLevelType w:val="multilevel"/>
    <w:tmpl w:val="AA782C5C"/>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2" w15:restartNumberingAfterBreak="0">
    <w:nsid w:val="63987AEC"/>
    <w:multiLevelType w:val="hybridMultilevel"/>
    <w:tmpl w:val="D1C28BE4"/>
    <w:lvl w:ilvl="0" w:tplc="DF2C2758">
      <w:numFmt w:val="bullet"/>
      <w:lvlText w:val="-"/>
      <w:lvlJc w:val="left"/>
      <w:pPr>
        <w:ind w:left="504" w:hanging="360"/>
      </w:pPr>
      <w:rPr>
        <w:rFonts w:ascii="Calibri" w:eastAsia="Calibri" w:hAnsi="Calibri" w:cs="Calibri" w:hint="default"/>
      </w:rPr>
    </w:lvl>
    <w:lvl w:ilvl="1" w:tplc="0C0A0003" w:tentative="1">
      <w:start w:val="1"/>
      <w:numFmt w:val="bullet"/>
      <w:lvlText w:val="o"/>
      <w:lvlJc w:val="left"/>
      <w:pPr>
        <w:ind w:left="1224" w:hanging="360"/>
      </w:pPr>
      <w:rPr>
        <w:rFonts w:ascii="Courier New" w:hAnsi="Courier New" w:cs="Courier New" w:hint="default"/>
      </w:rPr>
    </w:lvl>
    <w:lvl w:ilvl="2" w:tplc="0C0A0005" w:tentative="1">
      <w:start w:val="1"/>
      <w:numFmt w:val="bullet"/>
      <w:lvlText w:val=""/>
      <w:lvlJc w:val="left"/>
      <w:pPr>
        <w:ind w:left="1944" w:hanging="360"/>
      </w:pPr>
      <w:rPr>
        <w:rFonts w:ascii="Wingdings" w:hAnsi="Wingdings" w:hint="default"/>
      </w:rPr>
    </w:lvl>
    <w:lvl w:ilvl="3" w:tplc="0C0A0001" w:tentative="1">
      <w:start w:val="1"/>
      <w:numFmt w:val="bullet"/>
      <w:lvlText w:val=""/>
      <w:lvlJc w:val="left"/>
      <w:pPr>
        <w:ind w:left="2664" w:hanging="360"/>
      </w:pPr>
      <w:rPr>
        <w:rFonts w:ascii="Symbol" w:hAnsi="Symbol" w:hint="default"/>
      </w:rPr>
    </w:lvl>
    <w:lvl w:ilvl="4" w:tplc="0C0A0003" w:tentative="1">
      <w:start w:val="1"/>
      <w:numFmt w:val="bullet"/>
      <w:lvlText w:val="o"/>
      <w:lvlJc w:val="left"/>
      <w:pPr>
        <w:ind w:left="3384" w:hanging="360"/>
      </w:pPr>
      <w:rPr>
        <w:rFonts w:ascii="Courier New" w:hAnsi="Courier New" w:cs="Courier New" w:hint="default"/>
      </w:rPr>
    </w:lvl>
    <w:lvl w:ilvl="5" w:tplc="0C0A0005" w:tentative="1">
      <w:start w:val="1"/>
      <w:numFmt w:val="bullet"/>
      <w:lvlText w:val=""/>
      <w:lvlJc w:val="left"/>
      <w:pPr>
        <w:ind w:left="4104" w:hanging="360"/>
      </w:pPr>
      <w:rPr>
        <w:rFonts w:ascii="Wingdings" w:hAnsi="Wingdings" w:hint="default"/>
      </w:rPr>
    </w:lvl>
    <w:lvl w:ilvl="6" w:tplc="0C0A0001" w:tentative="1">
      <w:start w:val="1"/>
      <w:numFmt w:val="bullet"/>
      <w:lvlText w:val=""/>
      <w:lvlJc w:val="left"/>
      <w:pPr>
        <w:ind w:left="4824" w:hanging="360"/>
      </w:pPr>
      <w:rPr>
        <w:rFonts w:ascii="Symbol" w:hAnsi="Symbol" w:hint="default"/>
      </w:rPr>
    </w:lvl>
    <w:lvl w:ilvl="7" w:tplc="0C0A0003" w:tentative="1">
      <w:start w:val="1"/>
      <w:numFmt w:val="bullet"/>
      <w:lvlText w:val="o"/>
      <w:lvlJc w:val="left"/>
      <w:pPr>
        <w:ind w:left="5544" w:hanging="360"/>
      </w:pPr>
      <w:rPr>
        <w:rFonts w:ascii="Courier New" w:hAnsi="Courier New" w:cs="Courier New" w:hint="default"/>
      </w:rPr>
    </w:lvl>
    <w:lvl w:ilvl="8" w:tplc="0C0A0005" w:tentative="1">
      <w:start w:val="1"/>
      <w:numFmt w:val="bullet"/>
      <w:lvlText w:val=""/>
      <w:lvlJc w:val="left"/>
      <w:pPr>
        <w:ind w:left="62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D16"/>
    <w:rsid w:val="000973C5"/>
    <w:rsid w:val="000E4D66"/>
    <w:rsid w:val="001040BA"/>
    <w:rsid w:val="00112E6D"/>
    <w:rsid w:val="00187D09"/>
    <w:rsid w:val="001D66C6"/>
    <w:rsid w:val="00267D98"/>
    <w:rsid w:val="002C1323"/>
    <w:rsid w:val="002D0D16"/>
    <w:rsid w:val="002D7B6D"/>
    <w:rsid w:val="0033286A"/>
    <w:rsid w:val="00333697"/>
    <w:rsid w:val="00373C74"/>
    <w:rsid w:val="00390B0D"/>
    <w:rsid w:val="003D225B"/>
    <w:rsid w:val="003F17C7"/>
    <w:rsid w:val="0044440F"/>
    <w:rsid w:val="00446374"/>
    <w:rsid w:val="004C5ACC"/>
    <w:rsid w:val="004D3D42"/>
    <w:rsid w:val="0050349C"/>
    <w:rsid w:val="00581234"/>
    <w:rsid w:val="00595AC3"/>
    <w:rsid w:val="005C14BB"/>
    <w:rsid w:val="005D2B21"/>
    <w:rsid w:val="005E4C5E"/>
    <w:rsid w:val="0061267D"/>
    <w:rsid w:val="006167FA"/>
    <w:rsid w:val="00636E15"/>
    <w:rsid w:val="00663011"/>
    <w:rsid w:val="0068090E"/>
    <w:rsid w:val="00681906"/>
    <w:rsid w:val="007423EC"/>
    <w:rsid w:val="007C255E"/>
    <w:rsid w:val="008451D9"/>
    <w:rsid w:val="009F0DD5"/>
    <w:rsid w:val="00A145F0"/>
    <w:rsid w:val="00A85ABB"/>
    <w:rsid w:val="00B30031"/>
    <w:rsid w:val="00B3524A"/>
    <w:rsid w:val="00BB1879"/>
    <w:rsid w:val="00C25037"/>
    <w:rsid w:val="00C732E2"/>
    <w:rsid w:val="00CE5CFE"/>
    <w:rsid w:val="00D852C7"/>
    <w:rsid w:val="00D910BD"/>
    <w:rsid w:val="00F070C0"/>
    <w:rsid w:val="00F20440"/>
    <w:rsid w:val="00F37E72"/>
    <w:rsid w:val="00FC01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D613A44"/>
  <w15:docId w15:val="{BE0EA13C-7856-4714-B861-6EB7E8E9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F0"/>
  </w:style>
  <w:style w:type="paragraph" w:styleId="Ttulo1">
    <w:name w:val="heading 1"/>
    <w:basedOn w:val="Normal1"/>
    <w:next w:val="Normal1"/>
    <w:rsid w:val="002D0D16"/>
    <w:pPr>
      <w:keepNext/>
      <w:keepLines/>
      <w:spacing w:before="480" w:after="120"/>
      <w:outlineLvl w:val="0"/>
    </w:pPr>
    <w:rPr>
      <w:b/>
      <w:sz w:val="48"/>
      <w:szCs w:val="48"/>
    </w:rPr>
  </w:style>
  <w:style w:type="paragraph" w:styleId="Ttulo2">
    <w:name w:val="heading 2"/>
    <w:basedOn w:val="Normal1"/>
    <w:next w:val="Normal1"/>
    <w:rsid w:val="002D0D16"/>
    <w:pPr>
      <w:keepNext/>
      <w:keepLines/>
      <w:spacing w:before="360" w:after="80"/>
      <w:outlineLvl w:val="1"/>
    </w:pPr>
    <w:rPr>
      <w:b/>
      <w:sz w:val="36"/>
      <w:szCs w:val="36"/>
    </w:rPr>
  </w:style>
  <w:style w:type="paragraph" w:styleId="Ttulo3">
    <w:name w:val="heading 3"/>
    <w:basedOn w:val="Normal1"/>
    <w:next w:val="Normal1"/>
    <w:rsid w:val="002D0D16"/>
    <w:pPr>
      <w:keepNext/>
      <w:keepLines/>
      <w:spacing w:before="280" w:after="80"/>
      <w:outlineLvl w:val="2"/>
    </w:pPr>
    <w:rPr>
      <w:b/>
      <w:sz w:val="28"/>
      <w:szCs w:val="28"/>
    </w:rPr>
  </w:style>
  <w:style w:type="paragraph" w:styleId="Ttulo4">
    <w:name w:val="heading 4"/>
    <w:basedOn w:val="Normal1"/>
    <w:next w:val="Normal1"/>
    <w:rsid w:val="002D0D16"/>
    <w:pPr>
      <w:keepNext/>
      <w:keepLines/>
      <w:spacing w:before="240" w:after="40"/>
      <w:outlineLvl w:val="3"/>
    </w:pPr>
    <w:rPr>
      <w:b/>
      <w:sz w:val="24"/>
      <w:szCs w:val="24"/>
    </w:rPr>
  </w:style>
  <w:style w:type="paragraph" w:styleId="Ttulo5">
    <w:name w:val="heading 5"/>
    <w:basedOn w:val="Normal1"/>
    <w:next w:val="Normal1"/>
    <w:rsid w:val="002D0D16"/>
    <w:pPr>
      <w:keepNext/>
      <w:keepLines/>
      <w:spacing w:before="220" w:after="40"/>
      <w:outlineLvl w:val="4"/>
    </w:pPr>
    <w:rPr>
      <w:b/>
    </w:rPr>
  </w:style>
  <w:style w:type="paragraph" w:styleId="Ttulo6">
    <w:name w:val="heading 6"/>
    <w:basedOn w:val="Normal1"/>
    <w:next w:val="Normal1"/>
    <w:rsid w:val="002D0D16"/>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D0D16"/>
  </w:style>
  <w:style w:type="table" w:customStyle="1" w:styleId="TableNormal">
    <w:name w:val="Table Normal"/>
    <w:rsid w:val="002D0D16"/>
    <w:tblPr>
      <w:tblCellMar>
        <w:top w:w="0" w:type="dxa"/>
        <w:left w:w="0" w:type="dxa"/>
        <w:bottom w:w="0" w:type="dxa"/>
        <w:right w:w="0" w:type="dxa"/>
      </w:tblCellMar>
    </w:tblPr>
  </w:style>
  <w:style w:type="paragraph" w:styleId="Ttulo">
    <w:name w:val="Title"/>
    <w:basedOn w:val="Normal1"/>
    <w:next w:val="Normal1"/>
    <w:rsid w:val="002D0D16"/>
    <w:pPr>
      <w:keepNext/>
      <w:keepLines/>
      <w:spacing w:before="480" w:after="120"/>
    </w:pPr>
    <w:rPr>
      <w:b/>
      <w:sz w:val="72"/>
      <w:szCs w:val="72"/>
    </w:rPr>
  </w:style>
  <w:style w:type="paragraph" w:styleId="Subttulo">
    <w:name w:val="Subtitle"/>
    <w:basedOn w:val="Normal1"/>
    <w:next w:val="Normal1"/>
    <w:rsid w:val="002D0D16"/>
    <w:pPr>
      <w:keepNext/>
      <w:keepLines/>
      <w:spacing w:before="360" w:after="80"/>
    </w:pPr>
    <w:rPr>
      <w:rFonts w:ascii="Georgia" w:eastAsia="Georgia" w:hAnsi="Georgia" w:cs="Georgia"/>
      <w:i/>
      <w:color w:val="666666"/>
      <w:sz w:val="48"/>
      <w:szCs w:val="48"/>
    </w:rPr>
  </w:style>
  <w:style w:type="table" w:customStyle="1" w:styleId="a">
    <w:basedOn w:val="TableNormal"/>
    <w:rsid w:val="002D0D16"/>
    <w:tblPr>
      <w:tblStyleRowBandSize w:val="1"/>
      <w:tblStyleColBandSize w:val="1"/>
      <w:tblCellMar>
        <w:left w:w="108" w:type="dxa"/>
        <w:right w:w="108" w:type="dxa"/>
      </w:tblCellMar>
    </w:tblPr>
  </w:style>
  <w:style w:type="table" w:customStyle="1" w:styleId="a0">
    <w:basedOn w:val="TableNormal"/>
    <w:rsid w:val="002D0D16"/>
    <w:tblPr>
      <w:tblStyleRowBandSize w:val="1"/>
      <w:tblStyleColBandSize w:val="1"/>
      <w:tblCellMar>
        <w:left w:w="108" w:type="dxa"/>
        <w:right w:w="108" w:type="dxa"/>
      </w:tblCellMar>
    </w:tblPr>
  </w:style>
  <w:style w:type="table" w:customStyle="1" w:styleId="a1">
    <w:basedOn w:val="TableNormal"/>
    <w:rsid w:val="002D0D16"/>
    <w:tblPr>
      <w:tblStyleRowBandSize w:val="1"/>
      <w:tblStyleColBandSize w:val="1"/>
      <w:tblCellMar>
        <w:left w:w="108" w:type="dxa"/>
        <w:right w:w="108" w:type="dxa"/>
      </w:tblCellMar>
    </w:tblPr>
  </w:style>
  <w:style w:type="table" w:customStyle="1" w:styleId="a2">
    <w:basedOn w:val="TableNormal"/>
    <w:rsid w:val="002D0D16"/>
    <w:tblPr>
      <w:tblStyleRowBandSize w:val="1"/>
      <w:tblStyleColBandSize w:val="1"/>
      <w:tblCellMar>
        <w:left w:w="108" w:type="dxa"/>
        <w:right w:w="108" w:type="dxa"/>
      </w:tblCellMar>
    </w:tblPr>
  </w:style>
  <w:style w:type="table" w:customStyle="1" w:styleId="a3">
    <w:basedOn w:val="TableNormal"/>
    <w:rsid w:val="002D0D16"/>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267D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D98"/>
    <w:rPr>
      <w:rFonts w:ascii="Tahoma" w:hAnsi="Tahoma" w:cs="Tahoma"/>
      <w:sz w:val="16"/>
      <w:szCs w:val="16"/>
    </w:rPr>
  </w:style>
  <w:style w:type="character" w:styleId="Hipervnculo">
    <w:name w:val="Hyperlink"/>
    <w:basedOn w:val="Fuentedeprrafopredeter"/>
    <w:uiPriority w:val="99"/>
    <w:unhideWhenUsed/>
    <w:rsid w:val="00F20440"/>
    <w:rPr>
      <w:color w:val="0000FF" w:themeColor="hyperlink"/>
      <w:u w:val="single"/>
    </w:rPr>
  </w:style>
  <w:style w:type="paragraph" w:styleId="Prrafodelista">
    <w:name w:val="List Paragraph"/>
    <w:basedOn w:val="Normal"/>
    <w:uiPriority w:val="34"/>
    <w:qFormat/>
    <w:rsid w:val="00F20440"/>
    <w:pPr>
      <w:pBdr>
        <w:top w:val="nil"/>
        <w:left w:val="nil"/>
        <w:bottom w:val="nil"/>
        <w:right w:val="nil"/>
        <w:between w:val="nil"/>
      </w:pBdr>
      <w:ind w:left="720"/>
      <w:contextualSpacing/>
    </w:pPr>
    <w:rPr>
      <w:color w:val="000000"/>
    </w:rPr>
  </w:style>
  <w:style w:type="character" w:styleId="Hipervnculovisitado">
    <w:name w:val="FollowedHyperlink"/>
    <w:basedOn w:val="Fuentedeprrafopredeter"/>
    <w:uiPriority w:val="99"/>
    <w:semiHidden/>
    <w:unhideWhenUsed/>
    <w:rsid w:val="0061267D"/>
    <w:rPr>
      <w:color w:val="800080" w:themeColor="followedHyperlink"/>
      <w:u w:val="single"/>
    </w:rPr>
  </w:style>
  <w:style w:type="character" w:styleId="Mencinsinresolver">
    <w:name w:val="Unresolved Mention"/>
    <w:basedOn w:val="Fuentedeprrafopredeter"/>
    <w:uiPriority w:val="99"/>
    <w:semiHidden/>
    <w:unhideWhenUsed/>
    <w:rsid w:val="00616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253773">
      <w:bodyDiv w:val="1"/>
      <w:marLeft w:val="0"/>
      <w:marRight w:val="0"/>
      <w:marTop w:val="0"/>
      <w:marBottom w:val="0"/>
      <w:divBdr>
        <w:top w:val="none" w:sz="0" w:space="0" w:color="auto"/>
        <w:left w:val="none" w:sz="0" w:space="0" w:color="auto"/>
        <w:bottom w:val="none" w:sz="0" w:space="0" w:color="auto"/>
        <w:right w:val="none" w:sz="0" w:space="0" w:color="auto"/>
      </w:divBdr>
      <w:divsChild>
        <w:div w:id="740639591">
          <w:marLeft w:val="0"/>
          <w:marRight w:val="0"/>
          <w:marTop w:val="0"/>
          <w:marBottom w:val="0"/>
          <w:divBdr>
            <w:top w:val="none" w:sz="0" w:space="0" w:color="auto"/>
            <w:left w:val="none" w:sz="0" w:space="0" w:color="auto"/>
            <w:bottom w:val="none" w:sz="0" w:space="0" w:color="auto"/>
            <w:right w:val="none" w:sz="0" w:space="0" w:color="auto"/>
          </w:divBdr>
        </w:div>
        <w:div w:id="1532841639">
          <w:marLeft w:val="0"/>
          <w:marRight w:val="0"/>
          <w:marTop w:val="0"/>
          <w:marBottom w:val="0"/>
          <w:divBdr>
            <w:top w:val="none" w:sz="0" w:space="0" w:color="auto"/>
            <w:left w:val="none" w:sz="0" w:space="0" w:color="auto"/>
            <w:bottom w:val="none" w:sz="0" w:space="0" w:color="auto"/>
            <w:right w:val="none" w:sz="0" w:space="0" w:color="auto"/>
          </w:divBdr>
        </w:div>
      </w:divsChild>
    </w:div>
    <w:div w:id="325983142">
      <w:bodyDiv w:val="1"/>
      <w:marLeft w:val="0"/>
      <w:marRight w:val="0"/>
      <w:marTop w:val="0"/>
      <w:marBottom w:val="0"/>
      <w:divBdr>
        <w:top w:val="none" w:sz="0" w:space="0" w:color="auto"/>
        <w:left w:val="none" w:sz="0" w:space="0" w:color="auto"/>
        <w:bottom w:val="none" w:sz="0" w:space="0" w:color="auto"/>
        <w:right w:val="none" w:sz="0" w:space="0" w:color="auto"/>
      </w:divBdr>
      <w:divsChild>
        <w:div w:id="388265415">
          <w:marLeft w:val="0"/>
          <w:marRight w:val="0"/>
          <w:marTop w:val="0"/>
          <w:marBottom w:val="0"/>
          <w:divBdr>
            <w:top w:val="none" w:sz="0" w:space="0" w:color="auto"/>
            <w:left w:val="none" w:sz="0" w:space="0" w:color="auto"/>
            <w:bottom w:val="none" w:sz="0" w:space="0" w:color="auto"/>
            <w:right w:val="none" w:sz="0" w:space="0" w:color="auto"/>
          </w:divBdr>
        </w:div>
        <w:div w:id="31351512">
          <w:marLeft w:val="0"/>
          <w:marRight w:val="0"/>
          <w:marTop w:val="0"/>
          <w:marBottom w:val="0"/>
          <w:divBdr>
            <w:top w:val="none" w:sz="0" w:space="0" w:color="auto"/>
            <w:left w:val="none" w:sz="0" w:space="0" w:color="auto"/>
            <w:bottom w:val="none" w:sz="0" w:space="0" w:color="auto"/>
            <w:right w:val="none" w:sz="0" w:space="0" w:color="auto"/>
          </w:divBdr>
        </w:div>
      </w:divsChild>
    </w:div>
    <w:div w:id="500438594">
      <w:bodyDiv w:val="1"/>
      <w:marLeft w:val="0"/>
      <w:marRight w:val="0"/>
      <w:marTop w:val="0"/>
      <w:marBottom w:val="0"/>
      <w:divBdr>
        <w:top w:val="none" w:sz="0" w:space="0" w:color="auto"/>
        <w:left w:val="none" w:sz="0" w:space="0" w:color="auto"/>
        <w:bottom w:val="none" w:sz="0" w:space="0" w:color="auto"/>
        <w:right w:val="none" w:sz="0" w:space="0" w:color="auto"/>
      </w:divBdr>
      <w:divsChild>
        <w:div w:id="1572153618">
          <w:marLeft w:val="0"/>
          <w:marRight w:val="0"/>
          <w:marTop w:val="0"/>
          <w:marBottom w:val="0"/>
          <w:divBdr>
            <w:top w:val="none" w:sz="0" w:space="0" w:color="auto"/>
            <w:left w:val="none" w:sz="0" w:space="0" w:color="auto"/>
            <w:bottom w:val="none" w:sz="0" w:space="0" w:color="auto"/>
            <w:right w:val="none" w:sz="0" w:space="0" w:color="auto"/>
          </w:divBdr>
        </w:div>
        <w:div w:id="936401377">
          <w:marLeft w:val="0"/>
          <w:marRight w:val="0"/>
          <w:marTop w:val="0"/>
          <w:marBottom w:val="0"/>
          <w:divBdr>
            <w:top w:val="none" w:sz="0" w:space="0" w:color="auto"/>
            <w:left w:val="none" w:sz="0" w:space="0" w:color="auto"/>
            <w:bottom w:val="none" w:sz="0" w:space="0" w:color="auto"/>
            <w:right w:val="none" w:sz="0" w:space="0" w:color="auto"/>
          </w:divBdr>
        </w:div>
      </w:divsChild>
    </w:div>
    <w:div w:id="1841848507">
      <w:bodyDiv w:val="1"/>
      <w:marLeft w:val="0"/>
      <w:marRight w:val="0"/>
      <w:marTop w:val="0"/>
      <w:marBottom w:val="0"/>
      <w:divBdr>
        <w:top w:val="none" w:sz="0" w:space="0" w:color="auto"/>
        <w:left w:val="none" w:sz="0" w:space="0" w:color="auto"/>
        <w:bottom w:val="none" w:sz="0" w:space="0" w:color="auto"/>
        <w:right w:val="none" w:sz="0" w:space="0" w:color="auto"/>
      </w:divBdr>
      <w:divsChild>
        <w:div w:id="1193568371">
          <w:marLeft w:val="0"/>
          <w:marRight w:val="0"/>
          <w:marTop w:val="0"/>
          <w:marBottom w:val="0"/>
          <w:divBdr>
            <w:top w:val="none" w:sz="0" w:space="0" w:color="auto"/>
            <w:left w:val="none" w:sz="0" w:space="0" w:color="auto"/>
            <w:bottom w:val="none" w:sz="0" w:space="0" w:color="auto"/>
            <w:right w:val="none" w:sz="0" w:space="0" w:color="auto"/>
          </w:divBdr>
        </w:div>
        <w:div w:id="745540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otelcosmopo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drut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DIAZ</dc:creator>
  <cp:lastModifiedBy>Calderon, Juan Ignacio</cp:lastModifiedBy>
  <cp:revision>30</cp:revision>
  <dcterms:created xsi:type="dcterms:W3CDTF">2020-04-28T08:45:00Z</dcterms:created>
  <dcterms:modified xsi:type="dcterms:W3CDTF">2020-08-18T20:06:00Z</dcterms:modified>
</cp:coreProperties>
</file>