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16" w:rsidRPr="00E06616" w:rsidRDefault="00E06616" w:rsidP="00E06616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bookmarkStart w:id="0" w:name="_GoBack"/>
      <w:r w:rsidRPr="00E0661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Little Elephant and </w:t>
      </w:r>
      <w:proofErr w:type="spellStart"/>
      <w:r w:rsidRPr="00E0661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bookmarkEnd w:id="0"/>
      <w:proofErr w:type="spellStart"/>
      <w:r w:rsidRPr="00E0661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E0661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E06616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E06616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LECANDY</w:t>
      </w:r>
    </w:p>
    <w:p w:rsidR="00E06616" w:rsidRPr="00E06616" w:rsidRDefault="00E06616" w:rsidP="00E06616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5" o:title=""/>
          </v:shape>
          <w:control r:id="rId6" w:name="DefaultOcxName" w:shapeid="_x0000_i1027"/>
        </w:object>
      </w:r>
    </w:p>
    <w:p w:rsidR="00E06616" w:rsidRPr="00E06616" w:rsidRDefault="00E06616" w:rsidP="00E06616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7" w:history="1">
        <w:proofErr w:type="spellStart"/>
        <w:r w:rsidRPr="00E06616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E06616" w:rsidRPr="00E06616" w:rsidRDefault="00E06616" w:rsidP="00E06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661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E06616" w:rsidRPr="00E06616" w:rsidRDefault="00E06616" w:rsidP="00E06616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All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submissions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for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this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problem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are </w:t>
      </w:r>
      <w:proofErr w:type="spellStart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available</w:t>
      </w:r>
      <w:proofErr w:type="spellEnd"/>
      <w:r w:rsidRPr="00E06616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A Little Elephant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friends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from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Zoo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Lviv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like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very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much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Zoo.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with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(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)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receives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Zoo.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Zoo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staff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interested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knowing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whether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possible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make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giving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as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many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as he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wants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vertAlign w:val="superscript"/>
          <w:lang w:eastAsia="es-AR"/>
        </w:rPr>
        <w:t>th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receive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be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Print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Yes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possible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No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otherwise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input file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test cases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consists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exactly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lines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separated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and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total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total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Zoo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respectively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separated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proofErr w:type="gram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...</w:t>
      </w:r>
      <w:proofErr w:type="gram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output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exactly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containing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string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Yes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possible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make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string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No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otherwise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Output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sensitive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 So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do </w:t>
      </w:r>
      <w:proofErr w:type="spellStart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not</w:t>
      </w:r>
      <w:proofErr w:type="spellEnd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print</w:t>
      </w:r>
      <w:proofErr w:type="spellEnd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YES </w:t>
      </w:r>
      <w:proofErr w:type="spellStart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or</w:t>
      </w:r>
      <w:proofErr w:type="spellEnd"/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yes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1000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100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9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lastRenderedPageBreak/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10000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K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=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2</w:t>
      </w:r>
      <w:proofErr w:type="gram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...</w:t>
      </w:r>
      <w:proofErr w:type="gram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</w:p>
    <w:p w:rsidR="00E06616" w:rsidRPr="00E06616" w:rsidRDefault="00E06616" w:rsidP="00E0661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2 3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1 1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3 7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4 2 2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Yes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E06616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No</w:t>
      </w:r>
    </w:p>
    <w:p w:rsidR="00E06616" w:rsidRPr="00E06616" w:rsidRDefault="00E06616" w:rsidP="00E0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E06616" w:rsidRPr="00E06616" w:rsidRDefault="00E06616" w:rsidP="00E06616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E06616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Case 1.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make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them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both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Hence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Yes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Alternatively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left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ourselves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but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again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E06616" w:rsidRPr="00E06616" w:rsidRDefault="00E06616" w:rsidP="00E06616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Case 2.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Even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if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four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only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left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can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not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make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last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elephant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happy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since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he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needs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candies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happiness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Hence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E06616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No</w:t>
      </w:r>
      <w:r w:rsidRPr="00E06616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6D30E1" w:rsidRDefault="00E06616">
      <w:hyperlink r:id="rId8" w:history="1">
        <w:r w:rsidRPr="00BE1EA8">
          <w:rPr>
            <w:rStyle w:val="Hipervnculo"/>
          </w:rPr>
          <w:t>https://www.codechef.com/problems/LECANDY</w:t>
        </w:r>
      </w:hyperlink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.Parse(nc[0]);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.Parse(nc[1]);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.Parse(e)).Sum();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(c&gt;=sum)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06616" w:rsidRDefault="00E06616" w:rsidP="00E06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06616" w:rsidRDefault="00E06616"/>
    <w:sectPr w:rsidR="00E06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16"/>
    <w:rsid w:val="006D30E1"/>
    <w:rsid w:val="00E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66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6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oblems/LECAN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submit/LECAND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2017-05-16T09:54:00Z</dcterms:created>
  <dcterms:modified xsi:type="dcterms:W3CDTF">2017-05-16T09:55:00Z</dcterms:modified>
</cp:coreProperties>
</file>