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136" w:rsidRPr="00130136" w:rsidRDefault="00130136" w:rsidP="00130136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r w:rsidRPr="00130136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A </w:t>
      </w:r>
      <w:proofErr w:type="spellStart"/>
      <w:r w:rsidRPr="00130136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Very</w:t>
      </w:r>
      <w:proofErr w:type="spellEnd"/>
      <w:r w:rsidRPr="00130136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 Big Sum</w:t>
      </w:r>
    </w:p>
    <w:p w:rsidR="00130136" w:rsidRPr="00130136" w:rsidRDefault="00130136" w:rsidP="00130136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130136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32A44C4C" wp14:editId="640FCA63">
            <wp:extent cx="238125" cy="238125"/>
            <wp:effectExtent l="0" t="0" r="9525" b="9525"/>
            <wp:docPr id="1" name="Imagen 1" descr="https://hr-avatars.s3.amazonaws.com/8d3fabd9-2280-4e75-8cca-9ea9d80415b1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8d3fabd9-2280-4e75-8cca-9ea9d80415b1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13013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13013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13013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13013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"https://www.hackerrank.com/vatsalchanana" </w:instrText>
      </w:r>
      <w:r w:rsidRPr="0013013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130136">
        <w:rPr>
          <w:rFonts w:ascii="inherit" w:eastAsia="Times New Roman" w:hAnsi="inherit" w:cs="Segoe UI"/>
          <w:b/>
          <w:bCs/>
          <w:color w:val="4691F6"/>
          <w:bdr w:val="none" w:sz="0" w:space="0" w:color="auto" w:frame="1"/>
          <w:lang w:eastAsia="es-AR"/>
        </w:rPr>
        <w:t>vatsalchanana</w:t>
      </w:r>
      <w:proofErr w:type="spellEnd"/>
      <w:r w:rsidRPr="00130136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130136" w:rsidRPr="00130136" w:rsidRDefault="00130136" w:rsidP="00130136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bookmarkStart w:id="0" w:name="_GoBack"/>
      <w:bookmarkEnd w:id="0"/>
      <w:proofErr w:type="spellStart"/>
      <w:r w:rsidRPr="0013013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Problem</w:t>
      </w:r>
      <w:proofErr w:type="spellEnd"/>
      <w:r w:rsidRPr="0013013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13013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Statement</w:t>
      </w:r>
      <w:proofErr w:type="spellEnd"/>
    </w:p>
    <w:p w:rsidR="00130136" w:rsidRPr="00130136" w:rsidRDefault="00130136" w:rsidP="00130136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are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given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size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13013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need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sum of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elements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keeping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mind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that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some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those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may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be quite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large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130136" w:rsidRPr="00130136" w:rsidRDefault="00130136" w:rsidP="00130136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13013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Input</w:t>
      </w:r>
    </w:p>
    <w:p w:rsidR="00130136" w:rsidRPr="00130136" w:rsidRDefault="00130136" w:rsidP="00130136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first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line of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input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consists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integer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13013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next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line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contains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13013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space-separated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contained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130136" w:rsidRPr="00130136" w:rsidRDefault="00130136" w:rsidP="00130136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13013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Constraints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br/>
      </w:r>
      <w:r w:rsidRPr="0013013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1≤</w:t>
      </w:r>
      <w:r w:rsidRPr="0013013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13013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≤10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br/>
      </w:r>
      <w:r w:rsidRPr="0013013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0≤</w:t>
      </w:r>
      <w:r w:rsidRPr="0013013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r w:rsidRPr="0013013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[</w:t>
      </w:r>
      <w:r w:rsidRPr="0013013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i</w:t>
      </w:r>
      <w:proofErr w:type="gramStart"/>
      <w:r w:rsidRPr="0013013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]≤</w:t>
      </w:r>
      <w:proofErr w:type="gramEnd"/>
      <w:r w:rsidRPr="0013013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10</w:t>
      </w:r>
      <w:r w:rsidRPr="00130136">
        <w:rPr>
          <w:rFonts w:ascii="MathJax_Main" w:eastAsia="Times New Roman" w:hAnsi="MathJax_Main" w:cs="Segoe UI"/>
          <w:sz w:val="20"/>
          <w:szCs w:val="20"/>
          <w:bdr w:val="none" w:sz="0" w:space="0" w:color="auto" w:frame="1"/>
          <w:lang w:eastAsia="es-AR"/>
        </w:rPr>
        <w:t>10</w:t>
      </w:r>
    </w:p>
    <w:p w:rsidR="00130136" w:rsidRPr="00130136" w:rsidRDefault="00130136" w:rsidP="00130136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13013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13013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Input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br/>
        <w:t>5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br/>
        <w:t>1000000001 1000000002 1000000003 1000000004 1000000005</w:t>
      </w:r>
    </w:p>
    <w:p w:rsidR="00130136" w:rsidRPr="00130136" w:rsidRDefault="00130136" w:rsidP="00130136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13013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Output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a single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value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equal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sum of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elements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. In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above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sample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would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13013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5000000015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130136" w:rsidRPr="00130136" w:rsidRDefault="00130136" w:rsidP="00130136">
      <w:pPr>
        <w:spacing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130136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Note: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range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32-bit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integer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13013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(−2</w:t>
      </w:r>
      <w:r w:rsidRPr="00130136">
        <w:rPr>
          <w:rFonts w:ascii="MathJax_Main" w:eastAsia="Times New Roman" w:hAnsi="MathJax_Main" w:cs="Segoe UI"/>
          <w:sz w:val="20"/>
          <w:szCs w:val="20"/>
          <w:bdr w:val="none" w:sz="0" w:space="0" w:color="auto" w:frame="1"/>
          <w:lang w:eastAsia="es-AR"/>
        </w:rPr>
        <w:t>31</w:t>
      </w:r>
      <w:r w:rsidRPr="0013013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) </w:t>
      </w:r>
      <w:proofErr w:type="spellStart"/>
      <w:r w:rsidRPr="0013013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to</w:t>
      </w:r>
      <w:proofErr w:type="spellEnd"/>
      <w:r w:rsidRPr="0013013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 (2</w:t>
      </w:r>
      <w:r w:rsidRPr="00130136">
        <w:rPr>
          <w:rFonts w:ascii="MathJax_Main" w:eastAsia="Times New Roman" w:hAnsi="MathJax_Main" w:cs="Segoe UI"/>
          <w:sz w:val="20"/>
          <w:szCs w:val="20"/>
          <w:bdr w:val="none" w:sz="0" w:space="0" w:color="auto" w:frame="1"/>
          <w:lang w:eastAsia="es-AR"/>
        </w:rPr>
        <w:t>31</w:t>
      </w:r>
      <w:r w:rsidRPr="0013013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−1) </w:t>
      </w:r>
      <w:proofErr w:type="spellStart"/>
      <w:r w:rsidRPr="00130136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or</w:t>
      </w:r>
      <w:proofErr w:type="spellEnd"/>
      <w:r w:rsidRPr="00130136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 [−2147483648,2147483647]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.</w:t>
      </w:r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When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we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add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several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integer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values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resulting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sum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might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exceed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above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range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might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need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use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long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long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int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in C/C++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or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long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data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type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in Java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store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such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sums</w:t>
      </w:r>
      <w:proofErr w:type="spellEnd"/>
      <w:r w:rsidRPr="00130136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0B5166" w:rsidRDefault="000B5166"/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.ConvertAll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arr_temp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.Parse);</w:t>
      </w:r>
    </w:p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sum);</w:t>
      </w:r>
    </w:p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30136" w:rsidRDefault="00130136" w:rsidP="0013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130136" w:rsidRDefault="00130136"/>
    <w:sectPr w:rsidR="00130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4183"/>
    <w:multiLevelType w:val="multilevel"/>
    <w:tmpl w:val="FB08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136"/>
    <w:rsid w:val="000B5166"/>
    <w:rsid w:val="00130136"/>
    <w:rsid w:val="00D5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0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0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527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6604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445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4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14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15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00317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2015-12-21T18:19:00Z</dcterms:created>
  <dcterms:modified xsi:type="dcterms:W3CDTF">2015-12-24T20:41:00Z</dcterms:modified>
</cp:coreProperties>
</file>