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95" w:rsidRDefault="00186895"/>
    <w:p w:rsidR="009373D9" w:rsidRPr="009373D9" w:rsidRDefault="009373D9" w:rsidP="009373D9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9373D9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9373D9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9373D9" w:rsidRPr="009373D9" w:rsidRDefault="009373D9" w:rsidP="009373D9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9373D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Abundant</w:t>
      </w:r>
      <w:proofErr w:type="spellEnd"/>
      <w:r w:rsidRPr="009373D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Numbers</w:t>
      </w:r>
      <w:proofErr w:type="spellEnd"/>
    </w:p>
    <w:bookmarkEnd w:id="0"/>
    <w:p w:rsidR="009373D9" w:rsidRPr="009373D9" w:rsidRDefault="009373D9" w:rsidP="009373D9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373D9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11393% of 3047 of80</w:t>
      </w:r>
      <w:hyperlink r:id="rId6" w:tooltip="This kata's Sensei" w:history="1">
        <w:r w:rsidRPr="009373D9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user2821739</w:t>
        </w:r>
      </w:hyperlink>
    </w:p>
    <w:p w:rsidR="009373D9" w:rsidRPr="009373D9" w:rsidRDefault="009373D9" w:rsidP="009373D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373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9373D9" w:rsidRPr="009373D9" w:rsidRDefault="009373D9" w:rsidP="009373D9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9373D9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9373D9" w:rsidRPr="009373D9" w:rsidRDefault="009373D9" w:rsidP="009373D9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9373D9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9373D9" w:rsidRPr="009373D9" w:rsidRDefault="009373D9" w:rsidP="009373D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373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9373D9" w:rsidRPr="009373D9" w:rsidRDefault="009373D9" w:rsidP="009373D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9373D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9373D9" w:rsidRPr="009373D9" w:rsidRDefault="009373D9" w:rsidP="009373D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9373D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9373D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(14)</w:t>
        </w:r>
      </w:hyperlink>
    </w:p>
    <w:p w:rsidR="009373D9" w:rsidRPr="009373D9" w:rsidRDefault="009373D9" w:rsidP="009373D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373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9373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9373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9373D9" w:rsidRPr="009373D9" w:rsidRDefault="009373D9" w:rsidP="009373D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373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9373D9" w:rsidRPr="009373D9" w:rsidRDefault="009373D9" w:rsidP="009373D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373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9373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9373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9373D9" w:rsidRPr="009373D9" w:rsidRDefault="009373D9" w:rsidP="009373D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373D9" w:rsidRPr="009373D9" w:rsidRDefault="009373D9" w:rsidP="009373D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373D9" w:rsidRPr="009373D9" w:rsidRDefault="009373D9" w:rsidP="009373D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373D9" w:rsidRPr="009373D9" w:rsidRDefault="009373D9" w:rsidP="009373D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theory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373D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fldChar w:fldCharType="begin"/>
      </w:r>
      <w:r w:rsidRPr="009373D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instrText xml:space="preserve"> HYPERLINK "https://en.wikipedia.org/wiki/Abundant_number" \t "_blank" </w:instrText>
      </w:r>
      <w:r w:rsidRPr="009373D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fldChar w:fldCharType="separate"/>
      </w:r>
      <w:r w:rsidRPr="009373D9">
        <w:rPr>
          <w:rFonts w:ascii="Helvetica" w:eastAsia="Times New Roman" w:hAnsi="Helvetica" w:cs="Helvetica"/>
          <w:b/>
          <w:bCs/>
          <w:color w:val="C0C0C0"/>
          <w:sz w:val="23"/>
          <w:szCs w:val="23"/>
          <w:u w:val="single"/>
          <w:lang w:eastAsia="es-AR"/>
        </w:rPr>
        <w:t>abundant</w:t>
      </w:r>
      <w:proofErr w:type="spellEnd"/>
      <w:r w:rsidRPr="009373D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fldChar w:fldCharType="end"/>
      </w:r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373D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fldChar w:fldCharType="begin"/>
      </w:r>
      <w:r w:rsidRPr="009373D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instrText xml:space="preserve"> HYPERLINK "https://en.wikipedia.org/wiki/Abundant_number" \t "_blank" </w:instrText>
      </w:r>
      <w:r w:rsidRPr="009373D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fldChar w:fldCharType="separate"/>
      </w:r>
      <w:r w:rsidRPr="009373D9">
        <w:rPr>
          <w:rFonts w:ascii="Helvetica" w:eastAsia="Times New Roman" w:hAnsi="Helvetica" w:cs="Helvetica"/>
          <w:b/>
          <w:bCs/>
          <w:color w:val="C0C0C0"/>
          <w:sz w:val="23"/>
          <w:szCs w:val="23"/>
          <w:u w:val="single"/>
          <w:lang w:eastAsia="es-AR"/>
        </w:rPr>
        <w:t>excessive</w:t>
      </w:r>
      <w:proofErr w:type="spellEnd"/>
      <w:r w:rsidRPr="009373D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fldChar w:fldCharType="end"/>
      </w:r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it's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373D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fldChar w:fldCharType="begin"/>
      </w:r>
      <w:r w:rsidRPr="009373D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instrText xml:space="preserve"> HYPERLINK "http://mathworld.wolfram.com/ProperDivisor.html" \t "_blank" </w:instrText>
      </w:r>
      <w:r w:rsidRPr="009373D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fldChar w:fldCharType="separate"/>
      </w:r>
      <w:r w:rsidRPr="009373D9">
        <w:rPr>
          <w:rFonts w:ascii="Helvetica" w:eastAsia="Times New Roman" w:hAnsi="Helvetica" w:cs="Helvetica"/>
          <w:b/>
          <w:bCs/>
          <w:color w:val="C0C0C0"/>
          <w:sz w:val="23"/>
          <w:szCs w:val="23"/>
          <w:u w:val="single"/>
          <w:lang w:eastAsia="es-AR"/>
        </w:rPr>
        <w:t>proper</w:t>
      </w:r>
      <w:proofErr w:type="spellEnd"/>
      <w:r w:rsidRPr="009373D9">
        <w:rPr>
          <w:rFonts w:ascii="Helvetica" w:eastAsia="Times New Roman" w:hAnsi="Helvetica" w:cs="Helvetica"/>
          <w:b/>
          <w:bCs/>
          <w:color w:val="C0C0C0"/>
          <w:sz w:val="23"/>
          <w:szCs w:val="23"/>
          <w:u w:val="single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b/>
          <w:bCs/>
          <w:color w:val="C0C0C0"/>
          <w:sz w:val="23"/>
          <w:szCs w:val="23"/>
          <w:u w:val="single"/>
          <w:lang w:eastAsia="es-AR"/>
        </w:rPr>
        <w:t>divisors</w:t>
      </w:r>
      <w:proofErr w:type="spellEnd"/>
      <w:r w:rsidRPr="009373D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fldChar w:fldCharType="end"/>
      </w:r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greater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itself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373D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12</w:t>
      </w:r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abundant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1, 2, 3, 4 and 6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total of </w:t>
      </w:r>
      <w:r w:rsidRPr="009373D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16</w:t>
      </w:r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amount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exceeds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373D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abundance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373D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12</w:t>
      </w:r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has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abundance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9373D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4</w:t>
      </w:r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initial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abundant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gram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are :</w:t>
      </w:r>
      <w:proofErr w:type="gram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12, 18, 20, 24, 30, 36, 40, 42, 48, 54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etc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. </w:t>
      </w:r>
      <w:proofErr w:type="spellStart"/>
      <w:r w:rsidRPr="009373D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Infinitely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many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373D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odd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proofErr w:type="spellStart"/>
      <w:r w:rsidRPr="009373D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even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abundant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exist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  <w:t xml:space="preserve">As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guessed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now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in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positive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373D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h</w:t>
      </w:r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as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range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and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nested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following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informations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</w:t>
      </w:r>
    </w:p>
    <w:p w:rsidR="009373D9" w:rsidRPr="009373D9" w:rsidRDefault="009373D9" w:rsidP="009373D9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Highest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available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373D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odd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373D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even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abundant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range</w:t>
      </w:r>
      <w:proofErr w:type="spellEnd"/>
    </w:p>
    <w:p w:rsidR="009373D9" w:rsidRPr="009373D9" w:rsidRDefault="009373D9" w:rsidP="009373D9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It's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373D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abundance</w:t>
      </w:r>
      <w:proofErr w:type="spellEnd"/>
    </w:p>
    <w:p w:rsidR="009373D9" w:rsidRPr="009373D9" w:rsidRDefault="009373D9" w:rsidP="009373D9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9373D9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Examples</w:t>
      </w:r>
      <w:proofErr w:type="spellEnd"/>
    </w:p>
    <w:p w:rsidR="009373D9" w:rsidRPr="009373D9" w:rsidRDefault="009373D9" w:rsidP="009373D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few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never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hurt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nobody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right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???</w:t>
      </w:r>
    </w:p>
    <w:p w:rsidR="009373D9" w:rsidRPr="009373D9" w:rsidRDefault="009373D9" w:rsidP="009373D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9373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abundant</w:t>
      </w:r>
      <w:proofErr w:type="spellEnd"/>
      <w:r w:rsidRPr="009373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373D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15</w:t>
      </w:r>
      <w:r w:rsidRPr="009373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 = [[</w:t>
      </w:r>
      <w:r w:rsidRPr="009373D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9373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 [</w:t>
      </w:r>
      <w:r w:rsidRPr="009373D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9373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]]</w:t>
      </w:r>
    </w:p>
    <w:p w:rsidR="009373D9" w:rsidRPr="009373D9" w:rsidRDefault="009373D9" w:rsidP="009373D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9373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abundant</w:t>
      </w:r>
      <w:proofErr w:type="spellEnd"/>
      <w:r w:rsidRPr="009373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373D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19</w:t>
      </w:r>
      <w:r w:rsidRPr="009373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 = [[</w:t>
      </w:r>
      <w:r w:rsidRPr="009373D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18</w:t>
      </w:r>
      <w:r w:rsidRPr="009373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 [</w:t>
      </w:r>
      <w:r w:rsidRPr="009373D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9373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]]</w:t>
      </w:r>
    </w:p>
    <w:p w:rsidR="009373D9" w:rsidRPr="009373D9" w:rsidRDefault="009373D9" w:rsidP="009373D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9373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abundant</w:t>
      </w:r>
      <w:proofErr w:type="spellEnd"/>
      <w:r w:rsidRPr="009373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373D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100</w:t>
      </w:r>
      <w:r w:rsidRPr="009373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= [[</w:t>
      </w:r>
      <w:r w:rsidRPr="009373D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100</w:t>
      </w:r>
      <w:r w:rsidRPr="009373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 [</w:t>
      </w:r>
      <w:r w:rsidRPr="009373D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17</w:t>
      </w:r>
      <w:r w:rsidRPr="009373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]]</w:t>
      </w:r>
    </w:p>
    <w:p w:rsidR="009373D9" w:rsidRPr="009373D9" w:rsidRDefault="009373D9" w:rsidP="009373D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9373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abundant</w:t>
      </w:r>
      <w:proofErr w:type="spellEnd"/>
      <w:r w:rsidRPr="009373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373D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999</w:t>
      </w:r>
      <w:r w:rsidRPr="009373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= [[</w:t>
      </w:r>
      <w:r w:rsidRPr="009373D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996</w:t>
      </w:r>
      <w:r w:rsidRPr="009373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 [</w:t>
      </w:r>
      <w:r w:rsidRPr="009373D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360</w:t>
      </w:r>
      <w:r w:rsidRPr="009373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]]</w:t>
      </w:r>
    </w:p>
    <w:p w:rsidR="009373D9" w:rsidRPr="009373D9" w:rsidRDefault="009373D9" w:rsidP="009373D9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9373D9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Tips</w:t>
      </w:r>
      <w:proofErr w:type="spellEnd"/>
    </w:p>
    <w:p w:rsidR="009373D9" w:rsidRPr="009373D9" w:rsidRDefault="009373D9" w:rsidP="009373D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t>The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problem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involves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pretty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big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random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So try to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optimize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performance as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far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can. And yes,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positive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So no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check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373D9" w:rsidRPr="009373D9" w:rsidRDefault="009373D9" w:rsidP="009373D9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Good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luck</w:t>
      </w:r>
      <w:proofErr w:type="spellEnd"/>
      <w:r w:rsidRPr="009373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9373D9" w:rsidRDefault="009373D9" w:rsidP="009373D9"/>
    <w:p w:rsidR="009373D9" w:rsidRDefault="009373D9" w:rsidP="009373D9">
      <w:hyperlink r:id="rId11" w:history="1">
        <w:r w:rsidRPr="00D163C6">
          <w:rPr>
            <w:rStyle w:val="Hipervnculo"/>
          </w:rPr>
          <w:t>https://www.onlinegdb.com/online_python_compiler</w:t>
        </w:r>
      </w:hyperlink>
    </w:p>
    <w:p w:rsidR="009373D9" w:rsidRDefault="009373D9" w:rsidP="009373D9"/>
    <w:p w:rsidR="009373D9" w:rsidRDefault="009373D9" w:rsidP="009373D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SumDivisores</w:t>
      </w:r>
      <w:proofErr w:type="spellEnd"/>
      <w:r>
        <w:t>( n):</w:t>
      </w:r>
    </w:p>
    <w:p w:rsidR="009373D9" w:rsidRDefault="009373D9" w:rsidP="009373D9">
      <w:r>
        <w:t xml:space="preserve">    s = 0</w:t>
      </w:r>
    </w:p>
    <w:p w:rsidR="009373D9" w:rsidRDefault="009373D9" w:rsidP="009373D9">
      <w:r>
        <w:t xml:space="preserve">    i = 1</w:t>
      </w:r>
    </w:p>
    <w:p w:rsidR="009373D9" w:rsidRDefault="009373D9" w:rsidP="009373D9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i*i &lt;= n):</w:t>
      </w:r>
    </w:p>
    <w:p w:rsidR="009373D9" w:rsidRDefault="009373D9" w:rsidP="009373D9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n%i</w:t>
      </w:r>
      <w:proofErr w:type="spellEnd"/>
      <w:r>
        <w:t>==0):</w:t>
      </w:r>
    </w:p>
    <w:p w:rsidR="009373D9" w:rsidRDefault="009373D9" w:rsidP="009373D9">
      <w:r>
        <w:t xml:space="preserve">            s +=i</w:t>
      </w:r>
    </w:p>
    <w:p w:rsidR="009373D9" w:rsidRDefault="009373D9" w:rsidP="009373D9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/ i != i):</w:t>
      </w:r>
    </w:p>
    <w:p w:rsidR="009373D9" w:rsidRDefault="009373D9" w:rsidP="009373D9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n/i != n):</w:t>
      </w:r>
    </w:p>
    <w:p w:rsidR="009373D9" w:rsidRDefault="009373D9" w:rsidP="009373D9">
      <w:r>
        <w:t xml:space="preserve">                    s += (n/i)</w:t>
      </w:r>
    </w:p>
    <w:p w:rsidR="009373D9" w:rsidRDefault="009373D9" w:rsidP="009373D9">
      <w:r>
        <w:t xml:space="preserve">        </w:t>
      </w:r>
      <w:proofErr w:type="gramStart"/>
      <w:r>
        <w:t>i</w:t>
      </w:r>
      <w:proofErr w:type="gramEnd"/>
      <w:r>
        <w:t xml:space="preserve">+=1 </w:t>
      </w:r>
    </w:p>
    <w:p w:rsidR="009373D9" w:rsidRDefault="009373D9" w:rsidP="009373D9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s </w:t>
      </w:r>
    </w:p>
    <w:p w:rsidR="009373D9" w:rsidRDefault="009373D9" w:rsidP="009373D9"/>
    <w:p w:rsidR="009373D9" w:rsidRDefault="009373D9" w:rsidP="009373D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abundant</w:t>
      </w:r>
      <w:proofErr w:type="spellEnd"/>
      <w:r>
        <w:t>(h):</w:t>
      </w:r>
    </w:p>
    <w:p w:rsidR="009373D9" w:rsidRDefault="009373D9" w:rsidP="009373D9">
      <w:r>
        <w:t xml:space="preserve">    # </w:t>
      </w:r>
      <w:proofErr w:type="spellStart"/>
      <w:proofErr w:type="gramStart"/>
      <w:r>
        <w:t>your</w:t>
      </w:r>
      <w:proofErr w:type="spellEnd"/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9373D9" w:rsidRDefault="009373D9" w:rsidP="009373D9">
      <w:r>
        <w:t xml:space="preserve">    </w:t>
      </w:r>
      <w:proofErr w:type="spellStart"/>
      <w:proofErr w:type="gramStart"/>
      <w:r>
        <w:t>ans</w:t>
      </w:r>
      <w:proofErr w:type="spellEnd"/>
      <w:proofErr w:type="gramEnd"/>
      <w:r>
        <w:t xml:space="preserve"> = []</w:t>
      </w:r>
    </w:p>
    <w:p w:rsidR="009373D9" w:rsidRDefault="009373D9" w:rsidP="009373D9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(h, 0, -1):</w:t>
      </w:r>
    </w:p>
    <w:p w:rsidR="009373D9" w:rsidRDefault="009373D9" w:rsidP="009373D9">
      <w:r>
        <w:t xml:space="preserve">        #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i)</w:t>
      </w:r>
    </w:p>
    <w:p w:rsidR="009373D9" w:rsidRDefault="009373D9" w:rsidP="009373D9">
      <w:r>
        <w:t xml:space="preserve">        s = </w:t>
      </w:r>
      <w:proofErr w:type="spellStart"/>
      <w:proofErr w:type="gramStart"/>
      <w:r>
        <w:t>SumDivisores</w:t>
      </w:r>
      <w:proofErr w:type="spellEnd"/>
      <w:r>
        <w:t>(</w:t>
      </w:r>
      <w:proofErr w:type="gramEnd"/>
      <w:r>
        <w:t>i)</w:t>
      </w:r>
    </w:p>
    <w:p w:rsidR="009373D9" w:rsidRDefault="009373D9" w:rsidP="009373D9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 &gt; i):</w:t>
      </w:r>
    </w:p>
    <w:p w:rsidR="009373D9" w:rsidRDefault="009373D9" w:rsidP="009373D9">
      <w:r>
        <w:t xml:space="preserve">            x = []</w:t>
      </w:r>
    </w:p>
    <w:p w:rsidR="009373D9" w:rsidRDefault="009373D9" w:rsidP="009373D9">
      <w:r>
        <w:lastRenderedPageBreak/>
        <w:t xml:space="preserve">            </w:t>
      </w:r>
      <w:proofErr w:type="spellStart"/>
      <w:proofErr w:type="gramStart"/>
      <w:r>
        <w:t>x.append</w:t>
      </w:r>
      <w:proofErr w:type="spellEnd"/>
      <w:r>
        <w:t>(</w:t>
      </w:r>
      <w:proofErr w:type="gramEnd"/>
      <w:r>
        <w:t>i)</w:t>
      </w:r>
    </w:p>
    <w:p w:rsidR="009373D9" w:rsidRDefault="009373D9" w:rsidP="009373D9">
      <w:r>
        <w:t xml:space="preserve">            </w:t>
      </w:r>
      <w:proofErr w:type="spellStart"/>
      <w:r>
        <w:t>ans.append</w:t>
      </w:r>
      <w:proofErr w:type="spellEnd"/>
      <w:r>
        <w:t>(x)</w:t>
      </w:r>
    </w:p>
    <w:p w:rsidR="009373D9" w:rsidRDefault="009373D9" w:rsidP="009373D9">
      <w:r>
        <w:t xml:space="preserve">            y = []</w:t>
      </w:r>
    </w:p>
    <w:p w:rsidR="009373D9" w:rsidRDefault="009373D9" w:rsidP="009373D9">
      <w:r>
        <w:t xml:space="preserve">            </w:t>
      </w:r>
      <w:proofErr w:type="spellStart"/>
      <w:proofErr w:type="gramStart"/>
      <w:r>
        <w:t>y.append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(s- i))</w:t>
      </w:r>
    </w:p>
    <w:p w:rsidR="009373D9" w:rsidRDefault="009373D9" w:rsidP="009373D9">
      <w:r>
        <w:t xml:space="preserve">            </w:t>
      </w:r>
      <w:proofErr w:type="spellStart"/>
      <w:proofErr w:type="gramStart"/>
      <w:r>
        <w:t>ans.append</w:t>
      </w:r>
      <w:proofErr w:type="spellEnd"/>
      <w:r>
        <w:t>(</w:t>
      </w:r>
      <w:proofErr w:type="gramEnd"/>
      <w:r>
        <w:t>y)</w:t>
      </w:r>
    </w:p>
    <w:p w:rsidR="009373D9" w:rsidRDefault="009373D9" w:rsidP="009373D9">
      <w:r>
        <w:t xml:space="preserve">            </w:t>
      </w:r>
      <w:proofErr w:type="gramStart"/>
      <w:r>
        <w:t>break</w:t>
      </w:r>
      <w:proofErr w:type="gramEnd"/>
      <w:r>
        <w:t xml:space="preserve"> </w:t>
      </w:r>
    </w:p>
    <w:p w:rsidR="009373D9" w:rsidRDefault="009373D9" w:rsidP="009373D9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</w:t>
      </w:r>
    </w:p>
    <w:p w:rsidR="009373D9" w:rsidRDefault="009373D9" w:rsidP="009373D9">
      <w:r>
        <w:t xml:space="preserve">            </w:t>
      </w:r>
    </w:p>
    <w:p w:rsidR="009373D9" w:rsidRDefault="009373D9" w:rsidP="009373D9"/>
    <w:p w:rsidR="009373D9" w:rsidRDefault="009373D9" w:rsidP="009373D9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abundant</w:t>
      </w:r>
      <w:proofErr w:type="spellEnd"/>
      <w:r>
        <w:t>(19))</w:t>
      </w:r>
    </w:p>
    <w:p w:rsidR="009373D9" w:rsidRDefault="009373D9" w:rsidP="009373D9"/>
    <w:p w:rsidR="009373D9" w:rsidRDefault="009373D9" w:rsidP="009373D9">
      <w:r>
        <w:t>-------------------</w:t>
      </w:r>
    </w:p>
    <w:p w:rsidR="009373D9" w:rsidRPr="009373D9" w:rsidRDefault="009373D9" w:rsidP="009373D9">
      <w:pP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2" w:history="1">
        <w:proofErr w:type="spellStart"/>
        <w:r w:rsidRPr="009373D9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Chris_Rands</w:t>
        </w:r>
        <w:proofErr w:type="spellEnd"/>
      </w:hyperlink>
    </w:p>
    <w:p w:rsidR="009373D9" w:rsidRPr="009373D9" w:rsidRDefault="009373D9" w:rsidP="0093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9373D9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def</w:t>
      </w:r>
      <w:proofErr w:type="spellEnd"/>
      <w:proofErr w:type="gramEnd"/>
      <w:r w:rsidRPr="009373D9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373D9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abundant</w:t>
      </w:r>
      <w:proofErr w:type="spellEnd"/>
      <w:r w:rsidRPr="009373D9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(h)</w:t>
      </w:r>
      <w:r w:rsidRPr="009373D9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:</w:t>
      </w:r>
    </w:p>
    <w:p w:rsidR="009373D9" w:rsidRPr="009373D9" w:rsidRDefault="009373D9" w:rsidP="0093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373D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9373D9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proofErr w:type="gramEnd"/>
      <w:r w:rsidRPr="009373D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n </w:t>
      </w:r>
      <w:r w:rsidRPr="009373D9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9373D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373D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range</w:t>
      </w:r>
      <w:proofErr w:type="spellEnd"/>
      <w:r w:rsidRPr="009373D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(h,</w:t>
      </w:r>
      <w:r w:rsidRPr="009373D9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373D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</w:t>
      </w:r>
      <w:r w:rsidRPr="009373D9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9373D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):</w:t>
      </w:r>
    </w:p>
    <w:p w:rsidR="009373D9" w:rsidRPr="009373D9" w:rsidRDefault="009373D9" w:rsidP="0093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373D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s = </w:t>
      </w:r>
      <w:proofErr w:type="gramStart"/>
      <w:r w:rsidRPr="009373D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sum(</w:t>
      </w:r>
      <w:proofErr w:type="gramEnd"/>
      <w:r w:rsidRPr="009373D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i </w:t>
      </w:r>
      <w:proofErr w:type="spellStart"/>
      <w:r w:rsidRPr="009373D9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9373D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</w:t>
      </w:r>
      <w:r w:rsidRPr="009373D9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9373D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373D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range</w:t>
      </w:r>
      <w:proofErr w:type="spellEnd"/>
      <w:r w:rsidRPr="009373D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9373D9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9373D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,n) </w:t>
      </w:r>
      <w:proofErr w:type="spellStart"/>
      <w:r w:rsidRPr="009373D9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9373D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n % i == </w:t>
      </w:r>
      <w:r w:rsidRPr="009373D9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373D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9373D9" w:rsidRPr="009373D9" w:rsidRDefault="009373D9" w:rsidP="0093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373D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9373D9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proofErr w:type="gramEnd"/>
      <w:r w:rsidRPr="009373D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s &gt; h:</w:t>
      </w:r>
    </w:p>
    <w:p w:rsidR="009373D9" w:rsidRPr="009373D9" w:rsidRDefault="009373D9" w:rsidP="0093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9373D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9373D9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9373D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[[n],[s-n]]</w:t>
      </w:r>
    </w:p>
    <w:p w:rsidR="009373D9" w:rsidRDefault="009373D9"/>
    <w:sectPr w:rsidR="009373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77A1A"/>
    <w:multiLevelType w:val="multilevel"/>
    <w:tmpl w:val="025C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74590E"/>
    <w:multiLevelType w:val="multilevel"/>
    <w:tmpl w:val="75D8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F46A74"/>
    <w:multiLevelType w:val="multilevel"/>
    <w:tmpl w:val="4B6E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3D9"/>
    <w:rsid w:val="00186895"/>
    <w:rsid w:val="0093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73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73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5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193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1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56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35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9697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54512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877300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48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4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0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0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16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2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7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abundant-numbers/train/python" TargetMode="External"/><Relationship Id="rId12" Type="http://schemas.openxmlformats.org/officeDocument/2006/relationships/hyperlink" Target="https://www.codewars.com/users/Chris_Ran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user2821739" TargetMode="External"/><Relationship Id="rId11" Type="http://schemas.openxmlformats.org/officeDocument/2006/relationships/hyperlink" Target="https://www.onlinegdb.com/online_python_compil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abundant-numbers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abundant-numbers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2018-11-18T03:26:00Z</dcterms:created>
  <dcterms:modified xsi:type="dcterms:W3CDTF">2018-11-18T03:27:00Z</dcterms:modified>
</cp:coreProperties>
</file>