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6FE" w:rsidRPr="009056FE" w:rsidRDefault="009056FE" w:rsidP="009056FE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9056FE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5 </w:t>
      </w:r>
      <w:proofErr w:type="spellStart"/>
      <w:r w:rsidRPr="009056FE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9056FE" w:rsidRPr="009056FE" w:rsidRDefault="009056FE" w:rsidP="009056FE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r w:rsidRPr="009056F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Compute </w:t>
      </w:r>
      <w:proofErr w:type="spellStart"/>
      <w:r w:rsidRPr="009056F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the</w:t>
      </w:r>
      <w:proofErr w:type="spellEnd"/>
      <w:r w:rsidRPr="009056F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9056F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Largest</w:t>
      </w:r>
      <w:proofErr w:type="spellEnd"/>
      <w:r w:rsidRPr="009056F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Sum of </w:t>
      </w:r>
      <w:proofErr w:type="spellStart"/>
      <w:r w:rsidRPr="009056F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all</w:t>
      </w:r>
      <w:proofErr w:type="spellEnd"/>
      <w:r w:rsidRPr="009056F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9056F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Contiguous</w:t>
      </w:r>
      <w:proofErr w:type="spellEnd"/>
      <w:r w:rsidRPr="009056F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9056F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Subsequences</w:t>
      </w:r>
      <w:proofErr w:type="spellEnd"/>
    </w:p>
    <w:bookmarkEnd w:id="0"/>
    <w:p w:rsidR="009056FE" w:rsidRPr="009056FE" w:rsidRDefault="009056FE" w:rsidP="009056FE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056FE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20493% of 6858 of218</w:t>
      </w:r>
      <w:hyperlink r:id="rId6" w:history="1">
        <w:r w:rsidRPr="009056FE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LesRamer</w:t>
        </w:r>
      </w:hyperlink>
    </w:p>
    <w:p w:rsidR="009056FE" w:rsidRPr="009056FE" w:rsidRDefault="009056FE" w:rsidP="009056F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056F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9056FE" w:rsidRPr="009056FE" w:rsidRDefault="009056FE" w:rsidP="009056FE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9056FE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9056FE" w:rsidRPr="009056FE" w:rsidRDefault="009056FE" w:rsidP="009056FE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9056FE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9056FE" w:rsidRPr="009056FE" w:rsidRDefault="009056FE" w:rsidP="009056F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9056F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9056FE" w:rsidRPr="009056FE" w:rsidRDefault="009056FE" w:rsidP="009056F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9056F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9056FE" w:rsidRPr="009056FE" w:rsidRDefault="009056FE" w:rsidP="009056F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9056F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9056F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(11)</w:t>
        </w:r>
      </w:hyperlink>
    </w:p>
    <w:p w:rsidR="009056FE" w:rsidRPr="009056FE" w:rsidRDefault="009056FE" w:rsidP="009056F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9056F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9056F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9056F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9056FE" w:rsidRPr="009056FE" w:rsidRDefault="009056FE" w:rsidP="009056F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056F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9056FE" w:rsidRPr="009056FE" w:rsidRDefault="009056FE" w:rsidP="009056F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056F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9056F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9056F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9056FE" w:rsidRPr="009056FE" w:rsidRDefault="009056FE" w:rsidP="009056F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056FE" w:rsidRPr="009056FE" w:rsidRDefault="009056FE" w:rsidP="009056F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056FE" w:rsidRPr="009056FE" w:rsidRDefault="009056FE" w:rsidP="009056F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056FE" w:rsidRPr="009056FE" w:rsidRDefault="009056FE" w:rsidP="009056F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calculate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largest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sum of </w:t>
      </w: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possible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blocks of </w:t>
      </w: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consecutive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within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a mix of positive and </w:t>
      </w: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negative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values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sequence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nonnegative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answer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sum of </w:t>
      </w: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entire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negative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algorithm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zero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Similarly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empty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result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a </w:t>
      </w: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zero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algorithm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9056FE" w:rsidRPr="009056FE" w:rsidRDefault="009056FE" w:rsidP="009056F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9056F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largestSum</w:t>
      </w:r>
      <w:proofErr w:type="spellEnd"/>
      <w:proofErr w:type="gramEnd"/>
      <w:r w:rsidRPr="009056F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([-1,-2,-3]) == 0</w:t>
      </w:r>
    </w:p>
    <w:p w:rsidR="009056FE" w:rsidRPr="009056FE" w:rsidRDefault="009056FE" w:rsidP="009056F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9056F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largestSum</w:t>
      </w:r>
      <w:proofErr w:type="spellEnd"/>
      <w:proofErr w:type="gramEnd"/>
      <w:r w:rsidRPr="009056F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([]) == 0</w:t>
      </w:r>
    </w:p>
    <w:p w:rsidR="009056FE" w:rsidRPr="009056FE" w:rsidRDefault="009056FE" w:rsidP="009056F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9056F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largestSum</w:t>
      </w:r>
      <w:proofErr w:type="spellEnd"/>
      <w:proofErr w:type="gramEnd"/>
      <w:r w:rsidRPr="009056F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([1,2,3]) == 6</w:t>
      </w:r>
    </w:p>
    <w:p w:rsidR="009056FE" w:rsidRPr="009056FE" w:rsidRDefault="009056FE" w:rsidP="009056F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Easy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right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? </w:t>
      </w: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becomes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lot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more </w:t>
      </w: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interesting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mix of positive and </w:t>
      </w: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negative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9056FE" w:rsidRPr="009056FE" w:rsidRDefault="009056FE" w:rsidP="009056F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9056F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largestSum</w:t>
      </w:r>
      <w:proofErr w:type="spellEnd"/>
      <w:proofErr w:type="gramEnd"/>
      <w:r w:rsidRPr="009056F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([31,-41,59,26,-53,58,97,-93,-23,84]) == 187</w:t>
      </w:r>
    </w:p>
    <w:p w:rsidR="009056FE" w:rsidRPr="009056FE" w:rsidRDefault="009056FE" w:rsidP="009056F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largest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sum comes </w:t>
      </w: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positions 3 </w:t>
      </w: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through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7: </w:t>
      </w:r>
      <w:r w:rsidRPr="009056F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59+26</w:t>
      </w:r>
      <w:proofErr w:type="gramStart"/>
      <w:r w:rsidRPr="009056F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+(</w:t>
      </w:r>
      <w:proofErr w:type="gramEnd"/>
      <w:r w:rsidRPr="009056F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-53)+58+97 == 187</w:t>
      </w:r>
    </w:p>
    <w:p w:rsidR="009056FE" w:rsidRPr="009056FE" w:rsidRDefault="009056FE" w:rsidP="009056FE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Once </w:t>
      </w: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algorithm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works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these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test-cases </w:t>
      </w: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try </w:t>
      </w: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submission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increasingly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larger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random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problem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sizes</w:t>
      </w:r>
      <w:proofErr w:type="spellEnd"/>
      <w:r w:rsidRPr="009056F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DF5502" w:rsidRDefault="009056FE">
      <w:hyperlink r:id="rId11" w:history="1">
        <w:r w:rsidRPr="00AC3866">
          <w:rPr>
            <w:rStyle w:val="Hipervnculo"/>
          </w:rPr>
          <w:t>https://www.codewars.com/kata/compute-the-largest-sum-of-all-contiguous-subsequences/csharp</w:t>
        </w:r>
      </w:hyperlink>
    </w:p>
    <w:p w:rsidR="009056FE" w:rsidRDefault="009056FE" w:rsidP="0090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56FE" w:rsidRDefault="009056FE" w:rsidP="0090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56FE" w:rsidRDefault="009056FE" w:rsidP="0090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56FE" w:rsidRDefault="009056FE" w:rsidP="0090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56FE" w:rsidRDefault="009056FE" w:rsidP="0090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56FE" w:rsidRDefault="009056FE" w:rsidP="0090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56FE" w:rsidRDefault="009056FE" w:rsidP="0090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9056FE" w:rsidRDefault="009056FE" w:rsidP="0090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056FE" w:rsidRDefault="009056FE" w:rsidP="0090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9056FE" w:rsidRDefault="009056FE" w:rsidP="0090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056FE" w:rsidRDefault="009056FE" w:rsidP="0090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56FE" w:rsidRDefault="009056FE" w:rsidP="0090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56FE" w:rsidRDefault="009056FE" w:rsidP="0090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56FE" w:rsidRDefault="009056FE" w:rsidP="0090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LargestSum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056FE" w:rsidRDefault="009056FE" w:rsidP="0090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056FE" w:rsidRDefault="009056FE" w:rsidP="0090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your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largest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sum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subsequence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</w:p>
    <w:p w:rsidR="009056FE" w:rsidRDefault="009056FE" w:rsidP="0090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056FE" w:rsidRDefault="009056FE" w:rsidP="0090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9056FE" w:rsidRDefault="009056FE" w:rsidP="0090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9056FE" w:rsidRDefault="009056FE" w:rsidP="0090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=1;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9056FE" w:rsidRDefault="009056FE" w:rsidP="0090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056FE" w:rsidRDefault="009056FE" w:rsidP="0090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9056FE" w:rsidRDefault="009056FE" w:rsidP="0090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Math.Max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56FE" w:rsidRDefault="009056FE" w:rsidP="0090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056FE" w:rsidRDefault="009056FE" w:rsidP="0090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056FE" w:rsidRDefault="009056FE" w:rsidP="0090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56FE" w:rsidRDefault="009056FE" w:rsidP="0090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056FE" w:rsidRDefault="009056FE" w:rsidP="0090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56FE" w:rsidRDefault="009056FE" w:rsidP="0090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056FE" w:rsidRDefault="009056FE" w:rsidP="0090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056FE" w:rsidRDefault="009056FE" w:rsidP="0090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56FE" w:rsidRDefault="009056FE" w:rsidP="0090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9056FE" w:rsidRDefault="009056FE" w:rsidP="0090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56FE" w:rsidRDefault="009056FE" w:rsidP="0090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56FE" w:rsidRDefault="009056FE" w:rsidP="0090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056FE" w:rsidRDefault="009056FE" w:rsidP="0090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056FE" w:rsidRDefault="009056FE" w:rsidP="00905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056FE" w:rsidRDefault="009056FE"/>
    <w:p w:rsidR="009056FE" w:rsidRDefault="009056FE"/>
    <w:sectPr w:rsidR="009056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65AFA"/>
    <w:multiLevelType w:val="multilevel"/>
    <w:tmpl w:val="CA64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722623"/>
    <w:multiLevelType w:val="multilevel"/>
    <w:tmpl w:val="B1C6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6FE"/>
    <w:rsid w:val="009056FE"/>
    <w:rsid w:val="00DF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056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056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3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26652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7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68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74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35789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401135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2474860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314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46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84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7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4546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9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compute-the-largest-sum-of-all-contiguous-subsequences/train/cshar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LesRamer" TargetMode="External"/><Relationship Id="rId11" Type="http://schemas.openxmlformats.org/officeDocument/2006/relationships/hyperlink" Target="https://www.codewars.com/kata/compute-the-largest-sum-of-all-contiguous-subsequence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compute-the-largest-sum-of-all-contiguous-subsequences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compute-the-largest-sum-of-all-contiguous-subsequences/solution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382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2019-01-04T12:24:00Z</dcterms:created>
  <dcterms:modified xsi:type="dcterms:W3CDTF">2019-01-04T12:25:00Z</dcterms:modified>
</cp:coreProperties>
</file>