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E23" w:rsidRPr="00E14E23" w:rsidRDefault="00E14E23" w:rsidP="00E14E23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E14E23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E14E23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E14E23" w:rsidRPr="00E14E23" w:rsidRDefault="00E14E23" w:rsidP="00E14E23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E14E2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</w:t>
      </w:r>
      <w:proofErr w:type="spellEnd"/>
      <w:r w:rsidRPr="00E14E2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Office II - </w:t>
      </w:r>
      <w:proofErr w:type="spellStart"/>
      <w:r w:rsidRPr="00E14E2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Boredom</w:t>
      </w:r>
      <w:proofErr w:type="spellEnd"/>
      <w:r w:rsidRPr="00E14E2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Score</w:t>
      </w:r>
    </w:p>
    <w:bookmarkEnd w:id="0"/>
    <w:p w:rsidR="00E14E23" w:rsidRPr="00E14E23" w:rsidRDefault="00E14E23" w:rsidP="00E14E23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14E23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16585% of 14044 of638</w:t>
      </w:r>
      <w:hyperlink r:id="rId6" w:history="1">
        <w:r w:rsidRPr="00E14E23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A.Partridge</w:t>
        </w:r>
      </w:hyperlink>
    </w:p>
    <w:p w:rsidR="00E14E23" w:rsidRPr="00E14E23" w:rsidRDefault="00E14E23" w:rsidP="00E14E2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14E2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E14E23" w:rsidRPr="00E14E23" w:rsidRDefault="00E14E23" w:rsidP="00E14E23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E14E23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E14E23" w:rsidRPr="00E14E23" w:rsidRDefault="00E14E23" w:rsidP="00E14E23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E14E23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E14E23" w:rsidRPr="00E14E23" w:rsidRDefault="00E14E23" w:rsidP="00E14E2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E14E2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E14E23" w:rsidRPr="00E14E23" w:rsidRDefault="00E14E23" w:rsidP="00E14E2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E14E2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E14E23" w:rsidRPr="00E14E23" w:rsidRDefault="00E14E23" w:rsidP="00E14E2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E14E2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E14E2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(18)</w:t>
        </w:r>
      </w:hyperlink>
    </w:p>
    <w:p w:rsidR="00E14E23" w:rsidRPr="00E14E23" w:rsidRDefault="00E14E23" w:rsidP="00E14E2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E14E2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E14E2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E14E2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E14E23" w:rsidRPr="00E14E23" w:rsidRDefault="00E14E23" w:rsidP="00E14E2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14E2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E14E23" w:rsidRPr="00E14E23" w:rsidRDefault="00E14E23" w:rsidP="00E14E2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14E2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E14E2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E14E2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E14E23" w:rsidRPr="00E14E23" w:rsidRDefault="00E14E23" w:rsidP="00E14E2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14E23" w:rsidRPr="00E14E23" w:rsidRDefault="00E14E23" w:rsidP="00E14E2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14E23" w:rsidRPr="00E14E23" w:rsidRDefault="00E14E23" w:rsidP="00E14E2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14E23" w:rsidRPr="00E14E23" w:rsidRDefault="00E14E23" w:rsidP="00E14E2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Every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now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then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people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office </w:t>
      </w:r>
      <w:proofErr w:type="spell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moves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teams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departments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Depending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what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people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doing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their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time </w:t>
      </w:r>
      <w:proofErr w:type="spell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they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</w:t>
      </w:r>
      <w:proofErr w:type="spell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become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more </w:t>
      </w:r>
      <w:proofErr w:type="spell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less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boring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Time to </w:t>
      </w:r>
      <w:proofErr w:type="spell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assess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current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team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E14E23" w:rsidRPr="00E14E23" w:rsidRDefault="00E14E23" w:rsidP="00E14E2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provided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proofErr w:type="gram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object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(</w:t>
      </w:r>
      <w:proofErr w:type="gram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staff) </w:t>
      </w:r>
      <w:proofErr w:type="spell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containing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staff </w:t>
      </w:r>
      <w:proofErr w:type="spell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names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</w:t>
      </w:r>
      <w:proofErr w:type="spell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keys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and </w:t>
      </w:r>
      <w:proofErr w:type="spell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department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they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work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as </w:t>
      </w:r>
      <w:proofErr w:type="spell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values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E14E23" w:rsidRPr="00E14E23" w:rsidRDefault="00E14E23" w:rsidP="00E14E2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department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has a </w:t>
      </w:r>
      <w:proofErr w:type="spell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different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boredom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assessment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score, as </w:t>
      </w:r>
      <w:proofErr w:type="spell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follows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E14E23" w:rsidRPr="00E14E23" w:rsidRDefault="00E14E23" w:rsidP="00E14E2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accounts</w:t>
      </w:r>
      <w:proofErr w:type="spellEnd"/>
      <w:proofErr w:type="gram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= 1</w:t>
      </w:r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</w:r>
      <w:proofErr w:type="spell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finance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= 2 </w:t>
      </w:r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  <w:t>canteen = 10 </w:t>
      </w:r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</w:r>
      <w:proofErr w:type="spell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regulation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= 3 </w:t>
      </w:r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  <w:t>trading = 6 </w:t>
      </w:r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</w:r>
      <w:proofErr w:type="spell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change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= 6</w:t>
      </w:r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  <w:t>IS = 8</w:t>
      </w:r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</w:r>
      <w:proofErr w:type="spell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retail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= 5</w:t>
      </w:r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</w:r>
      <w:proofErr w:type="spell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cleaning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= 4</w:t>
      </w:r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</w:r>
      <w:proofErr w:type="spell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pissing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about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= 25</w:t>
      </w:r>
    </w:p>
    <w:p w:rsidR="00E14E23" w:rsidRPr="00E14E23" w:rsidRDefault="00E14E23" w:rsidP="00E14E2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Depending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cumulative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score of </w:t>
      </w:r>
      <w:proofErr w:type="spell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team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appropriate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sentiment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E14E23" w:rsidRPr="00E14E23" w:rsidRDefault="00E14E23" w:rsidP="00E14E2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&lt;=80: '</w:t>
      </w:r>
      <w:proofErr w:type="spell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kill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me </w:t>
      </w:r>
      <w:proofErr w:type="spell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now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'</w:t>
      </w:r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  <w:t xml:space="preserve">&lt; 100 &amp; &gt; 80: 'i can </w:t>
      </w:r>
      <w:proofErr w:type="spell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handle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'</w:t>
      </w:r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  <w:t xml:space="preserve">100 </w:t>
      </w:r>
      <w:proofErr w:type="spell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over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 '</w:t>
      </w:r>
      <w:proofErr w:type="spell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party</w:t>
      </w:r>
      <w:proofErr w:type="spell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time</w:t>
      </w:r>
      <w:proofErr w:type="gramStart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!!</w:t>
      </w:r>
      <w:proofErr w:type="gramEnd"/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'</w:t>
      </w:r>
    </w:p>
    <w:p w:rsidR="00E14E23" w:rsidRPr="00E14E23" w:rsidRDefault="00E14E23" w:rsidP="00E14E23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1" w:tgtFrame="_blank" w:history="1">
        <w:proofErr w:type="spellStart"/>
        <w:r w:rsidRPr="00E14E23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The</w:t>
        </w:r>
        <w:proofErr w:type="spellEnd"/>
        <w:r w:rsidRPr="00E14E23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Office I - </w:t>
        </w:r>
        <w:proofErr w:type="spellStart"/>
        <w:r w:rsidRPr="00E14E23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Outed</w:t>
        </w:r>
        <w:proofErr w:type="spellEnd"/>
      </w:hyperlink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</w:r>
      <w:hyperlink r:id="rId12" w:tgtFrame="_blank" w:history="1">
        <w:proofErr w:type="spellStart"/>
        <w:r w:rsidRPr="00E14E23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The</w:t>
        </w:r>
        <w:proofErr w:type="spellEnd"/>
        <w:r w:rsidRPr="00E14E23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Office III - </w:t>
        </w:r>
        <w:proofErr w:type="spellStart"/>
        <w:r w:rsidRPr="00E14E23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Broken</w:t>
        </w:r>
        <w:proofErr w:type="spellEnd"/>
        <w:r w:rsidRPr="00E14E23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</w:t>
        </w:r>
        <w:proofErr w:type="spellStart"/>
        <w:r w:rsidRPr="00E14E23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Photocopier</w:t>
        </w:r>
        <w:proofErr w:type="spellEnd"/>
      </w:hyperlink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</w:r>
      <w:hyperlink r:id="rId13" w:tgtFrame="_blank" w:history="1">
        <w:proofErr w:type="spellStart"/>
        <w:r w:rsidRPr="00E14E23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The</w:t>
        </w:r>
        <w:proofErr w:type="spellEnd"/>
        <w:r w:rsidRPr="00E14E23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Office IV - </w:t>
        </w:r>
        <w:proofErr w:type="spellStart"/>
        <w:r w:rsidRPr="00E14E23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Find</w:t>
        </w:r>
        <w:proofErr w:type="spellEnd"/>
        <w:r w:rsidRPr="00E14E23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a Meeting </w:t>
        </w:r>
        <w:proofErr w:type="spellStart"/>
        <w:r w:rsidRPr="00E14E23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Room</w:t>
        </w:r>
        <w:proofErr w:type="spellEnd"/>
      </w:hyperlink>
      <w:r w:rsidRPr="00E14E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</w:r>
      <w:hyperlink r:id="rId14" w:tgtFrame="_blank" w:history="1">
        <w:proofErr w:type="spellStart"/>
        <w:r w:rsidRPr="00E14E23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The</w:t>
        </w:r>
        <w:proofErr w:type="spellEnd"/>
        <w:r w:rsidRPr="00E14E23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Office V - </w:t>
        </w:r>
        <w:proofErr w:type="spellStart"/>
        <w:r w:rsidRPr="00E14E23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Find</w:t>
        </w:r>
        <w:proofErr w:type="spellEnd"/>
        <w:r w:rsidRPr="00E14E23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a </w:t>
        </w:r>
        <w:proofErr w:type="spellStart"/>
        <w:r w:rsidRPr="00E14E23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Chair</w:t>
        </w:r>
        <w:proofErr w:type="spellEnd"/>
      </w:hyperlink>
    </w:p>
    <w:p w:rsidR="00E31026" w:rsidRDefault="00E14E23">
      <w:hyperlink r:id="rId15" w:history="1">
        <w:r w:rsidRPr="005A3938">
          <w:rPr>
            <w:rStyle w:val="Hipervnculo"/>
          </w:rPr>
          <w:t>https://www.codewars.com/kata/the-office-ii-boredom-score/csharp</w:t>
        </w:r>
      </w:hyperlink>
    </w:p>
    <w:p w:rsidR="00E14E23" w:rsidRDefault="00E14E23" w:rsidP="00E1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4E23" w:rsidRDefault="00E14E23" w:rsidP="00E1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4E23" w:rsidRDefault="00E14E23" w:rsidP="00E1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4E23" w:rsidRDefault="00E14E23" w:rsidP="00E1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4E23" w:rsidRDefault="00E14E23" w:rsidP="00E1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4E23" w:rsidRDefault="00E14E23" w:rsidP="00E1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4E23" w:rsidRDefault="00E14E23" w:rsidP="00E1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E14E23" w:rsidRDefault="00E14E23" w:rsidP="00E1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14E23" w:rsidRDefault="00E14E23" w:rsidP="00E1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E14E23" w:rsidRDefault="00E14E23" w:rsidP="00E1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14E23" w:rsidRDefault="00E14E23" w:rsidP="00E1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4E23" w:rsidRDefault="00E14E23" w:rsidP="00E1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Boredom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staff)</w:t>
      </w:r>
    </w:p>
    <w:p w:rsidR="00E14E23" w:rsidRDefault="00E14E23" w:rsidP="00E1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14E23" w:rsidRDefault="00E14E23" w:rsidP="00E1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4E23" w:rsidRDefault="00E14E23" w:rsidP="00E1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accounts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 = 1;</w:t>
      </w:r>
    </w:p>
    <w:p w:rsidR="00E14E23" w:rsidRDefault="00E14E23" w:rsidP="00E1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finance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 = 2;</w:t>
      </w:r>
    </w:p>
    <w:p w:rsidR="00E14E23" w:rsidRDefault="00E14E23" w:rsidP="00E1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"canteen"</w:t>
      </w:r>
      <w:r>
        <w:rPr>
          <w:rFonts w:ascii="Consolas" w:hAnsi="Consolas" w:cs="Consolas"/>
          <w:color w:val="000000"/>
          <w:sz w:val="19"/>
          <w:szCs w:val="19"/>
        </w:rPr>
        <w:t>] = 10;</w:t>
      </w:r>
    </w:p>
    <w:p w:rsidR="00E14E23" w:rsidRDefault="00E14E23" w:rsidP="00E1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regulation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 = 3;</w:t>
      </w:r>
    </w:p>
    <w:p w:rsidR="00E14E23" w:rsidRDefault="00E14E23" w:rsidP="00E1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"trading"</w:t>
      </w:r>
      <w:r>
        <w:rPr>
          <w:rFonts w:ascii="Consolas" w:hAnsi="Consolas" w:cs="Consolas"/>
          <w:color w:val="000000"/>
          <w:sz w:val="19"/>
          <w:szCs w:val="19"/>
        </w:rPr>
        <w:t>] = 6;</w:t>
      </w:r>
    </w:p>
    <w:p w:rsidR="00E14E23" w:rsidRDefault="00E14E23" w:rsidP="00E1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change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 = 6;</w:t>
      </w:r>
    </w:p>
    <w:p w:rsidR="00E14E23" w:rsidRDefault="00E14E23" w:rsidP="00E1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"IS"</w:t>
      </w:r>
      <w:r>
        <w:rPr>
          <w:rFonts w:ascii="Consolas" w:hAnsi="Consolas" w:cs="Consolas"/>
          <w:color w:val="000000"/>
          <w:sz w:val="19"/>
          <w:szCs w:val="19"/>
        </w:rPr>
        <w:t>] = 8;</w:t>
      </w:r>
    </w:p>
    <w:p w:rsidR="00E14E23" w:rsidRDefault="00E14E23" w:rsidP="00E1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retail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 = 5;</w:t>
      </w:r>
    </w:p>
    <w:p w:rsidR="00E14E23" w:rsidRDefault="00E14E23" w:rsidP="00E1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cleaning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 = 4;</w:t>
      </w:r>
    </w:p>
    <w:p w:rsidR="00E14E23" w:rsidRDefault="00E14E23" w:rsidP="00E1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pissing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 = 25;</w:t>
      </w:r>
    </w:p>
    <w:p w:rsidR="00E14E23" w:rsidRDefault="00E14E23" w:rsidP="00E1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4E23" w:rsidRDefault="00E14E23" w:rsidP="00E1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14E23" w:rsidRDefault="00E14E23" w:rsidP="00E1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staff)</w:t>
      </w:r>
    </w:p>
    <w:p w:rsidR="00E14E23" w:rsidRDefault="00E14E23" w:rsidP="00E1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14E23" w:rsidRDefault="00E14E23" w:rsidP="00E1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14E23" w:rsidRDefault="00E14E23" w:rsidP="00E1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14E23" w:rsidRDefault="00E14E23" w:rsidP="00E1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4E23" w:rsidRDefault="00E14E23" w:rsidP="00E1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80)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kill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4E23" w:rsidRDefault="00E14E23" w:rsidP="00E1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80)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 can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handle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4E23" w:rsidRDefault="00E14E23" w:rsidP="00E1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time!!"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4E23" w:rsidRDefault="00E14E23" w:rsidP="00E1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14E23" w:rsidRDefault="00E14E23" w:rsidP="00E1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4E23" w:rsidRDefault="00E14E23" w:rsidP="00E1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4E23" w:rsidRDefault="00E14E23" w:rsidP="00E1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14E23" w:rsidRDefault="00E14E23" w:rsidP="00E1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14E23" w:rsidRDefault="00E14E23" w:rsidP="00E1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4E23" w:rsidRDefault="00E14E23" w:rsidP="00E1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StrongNumber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(123));</w:t>
      </w:r>
    </w:p>
    <w:p w:rsidR="00E14E23" w:rsidRDefault="00E14E23" w:rsidP="00E1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4E23" w:rsidRDefault="00E14E23" w:rsidP="00E1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4E23" w:rsidRDefault="00E14E23" w:rsidP="00E1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4E23" w:rsidRDefault="00E14E23" w:rsidP="00E1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4E23" w:rsidRDefault="00E14E23" w:rsidP="00E1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14E23" w:rsidRDefault="00E14E23" w:rsidP="00E1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14E23" w:rsidRDefault="00E14E23" w:rsidP="00E1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4E23" w:rsidRDefault="00E14E23"/>
    <w:p w:rsidR="00E14E23" w:rsidRDefault="00E14E23"/>
    <w:sectPr w:rsidR="00E14E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52A77"/>
    <w:multiLevelType w:val="multilevel"/>
    <w:tmpl w:val="C808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7C143C"/>
    <w:multiLevelType w:val="multilevel"/>
    <w:tmpl w:val="C5FE5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E23"/>
    <w:rsid w:val="00E14E23"/>
    <w:rsid w:val="00E3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14E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14E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27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5747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2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0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03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62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282329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114290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9503718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354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55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76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6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4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1558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43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hyperlink" Target="https://www.codewars.com/kata/the-office-iv-find-a-meeting-ro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the-office-ii-boredom-score/train/csharp" TargetMode="External"/><Relationship Id="rId12" Type="http://schemas.openxmlformats.org/officeDocument/2006/relationships/hyperlink" Target="https://www.codewars.com/kata/the-office-iii-broken-photocopie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A.Partridge" TargetMode="External"/><Relationship Id="rId11" Type="http://schemas.openxmlformats.org/officeDocument/2006/relationships/hyperlink" Target="https://www.codewars.com/kata/the-office-i-oute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dewars.com/kata/the-office-ii-boredom-score/csharp" TargetMode="External"/><Relationship Id="rId10" Type="http://schemas.openxmlformats.org/officeDocument/2006/relationships/hyperlink" Target="https://www.codewars.com/kata/the-office-ii-boredom-score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the-office-ii-boredom-score/solutions/csharp" TargetMode="External"/><Relationship Id="rId14" Type="http://schemas.openxmlformats.org/officeDocument/2006/relationships/hyperlink" Target="https://www.codewars.com/kata/the-office-v-find-a-chai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461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2018-11-16T04:07:00Z</dcterms:created>
  <dcterms:modified xsi:type="dcterms:W3CDTF">2018-11-16T04:08:00Z</dcterms:modified>
</cp:coreProperties>
</file>