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C0" w:rsidRPr="00066EC0" w:rsidRDefault="000528F5" w:rsidP="00066EC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="00066EC0"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Присвоить обозначение объекту, используя Общероссийский классификатор ЕСКД (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012-93).</w:t>
      </w:r>
    </w:p>
    <w:p w:rsidR="00066EC0" w:rsidRPr="00066EC0" w:rsidRDefault="000528F5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Таблица </w:t>
      </w:r>
      <w:r w:rsidR="00066EC0"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286"/>
        <w:gridCol w:w="3755"/>
      </w:tblGrid>
      <w:tr w:rsidR="00066EC0" w:rsidRPr="00066EC0" w:rsidTr="00066EC0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Номер варианта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разрабатываемого объекта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 классификационной характеристики</w:t>
            </w:r>
          </w:p>
        </w:tc>
      </w:tr>
      <w:tr w:rsidR="00066EC0" w:rsidRPr="00066EC0" w:rsidTr="00066EC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Влагомеры радиоизотопные для сыпучих материалов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66EC0" w:rsidRPr="00066EC0" w:rsidRDefault="00066EC0" w:rsidP="00066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41 3122</w:t>
            </w:r>
          </w:p>
        </w:tc>
      </w:tr>
    </w:tbl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Пояснение к коду:</w:t>
      </w:r>
    </w:p>
    <w:p w:rsidR="00066EC0" w:rsidRPr="00066EC0" w:rsidRDefault="00066EC0" w:rsidP="00066E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Класс 41: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"Средства измерений электрических и магнитных величин, ионизирующих излучений, средства интроскопии, определения состава и физико-химических свойств веществ".</w:t>
      </w:r>
    </w:p>
    <w:p w:rsidR="00066EC0" w:rsidRPr="00066EC0" w:rsidRDefault="00066EC0" w:rsidP="00066E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Подкласс 1: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"Средства измерений электрических и магнитных величин, ионизирующих излучений" (первая цифра после класса).</w:t>
      </w:r>
    </w:p>
    <w:p w:rsidR="00066EC0" w:rsidRPr="00066EC0" w:rsidRDefault="00066EC0" w:rsidP="00066E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Группа 31: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"Приборы и оборудование для измерения ионизирующих излучений" (третья и четвертая цифры кода).</w:t>
      </w:r>
    </w:p>
    <w:p w:rsidR="00066EC0" w:rsidRPr="00066EC0" w:rsidRDefault="00066EC0" w:rsidP="00066E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Подгруппа 2: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"Влагомеры" (пятая цифра кода).</w:t>
      </w:r>
    </w:p>
    <w:p w:rsidR="00066EC0" w:rsidRPr="00066EC0" w:rsidRDefault="00066EC0" w:rsidP="00066E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Вид 2: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Конкретный тип влагомера (шестая цифра кода). В данном случае — 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радиоизотопный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для сыпучих материалов.</w:t>
      </w:r>
    </w:p>
    <w:p w:rsidR="00066EC0" w:rsidRPr="00066EC0" w:rsidRDefault="000528F5" w:rsidP="00066EC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="00066EC0"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Выделить и проанализировать структуру кода классификационной характеристики.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Структура кода 41 3122 для объекта "Влагомеры радиоизотопные для сыпучих материалов":</w:t>
      </w:r>
    </w:p>
    <w:p w:rsidR="00066EC0" w:rsidRPr="00066EC0" w:rsidRDefault="00066EC0" w:rsidP="00066E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Класс: 41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Наименование: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Средства измерений электрических и магнитных величин, ионизирующих излучений, средства интроскопии, определения состава и физико-химических свойств веществ.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Выявленный признак: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Объект является средством измерения физико-химических свойств веществ (влажности).</w:t>
      </w:r>
    </w:p>
    <w:p w:rsidR="00066EC0" w:rsidRPr="00066EC0" w:rsidRDefault="00066EC0" w:rsidP="00066E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Подкласс: 1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(входит в код как вторая цифра 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41 3**1**22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Наименование: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Средства измерений электрических и магнитных величин, ионизирующих излучений.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lastRenderedPageBreak/>
        <w:t>Выявленный признак: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Прибор использует ионизирующее излучение (радиоизотопный метод).</w:t>
      </w:r>
    </w:p>
    <w:p w:rsidR="00066EC0" w:rsidRPr="00066EC0" w:rsidRDefault="00066EC0" w:rsidP="00066E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Группа: 31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(третья и четвертая цифры кода 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41 **31**22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Наименование: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Приборы и оборудование для измерения ионизирующих излучений.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Выявленный признак: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Прибор относится к оборудованию для работы с ионизирующими излучениями.</w:t>
      </w:r>
    </w:p>
    <w:p w:rsidR="00066EC0" w:rsidRPr="00066EC0" w:rsidRDefault="00066EC0" w:rsidP="00066E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Подгруппа: 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(пятая цифра кода 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41 31**2**2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Наименование: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Влагомеры.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Выявленный признак: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Основное назначение прибора — измерение влажности.</w:t>
      </w:r>
    </w:p>
    <w:p w:rsidR="00066EC0" w:rsidRPr="00066EC0" w:rsidRDefault="00066EC0" w:rsidP="00066E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Вид: 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(шестая цифра кода 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41 312**2**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Наименование: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Конкретная модель или тип влагомера (в рамках классификатора).</w:t>
      </w:r>
    </w:p>
    <w:p w:rsidR="00066EC0" w:rsidRPr="00066EC0" w:rsidRDefault="00066EC0" w:rsidP="00066E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Выявленный признак: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Конструктивное и функциональное исполнение прибора — 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радиоизотопный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для сыпучих материалов.</w:t>
      </w:r>
    </w:p>
    <w:p w:rsidR="00066EC0" w:rsidRPr="00066EC0" w:rsidRDefault="000528F5" w:rsidP="00066EC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="00066EC0"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Расписать структуру полного обозначения изделия по ГОСТ 2.201.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Структура полного обозначения изделия по ГОСТ 2.201 имеет вид: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Код организации. Классификационная характеристика. Порядковый регистрационный номер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Пример полного обозначения для влагомера: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ФЮРА.413122.001</w:t>
      </w:r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Расшифровка структуры обозначения: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1655"/>
        <w:gridCol w:w="5272"/>
      </w:tblGrid>
      <w:tr w:rsidR="00066EC0" w:rsidRPr="00066EC0" w:rsidTr="00066EC0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Элемент обозначения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для примера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 нахождения кода</w:t>
            </w:r>
          </w:p>
        </w:tc>
      </w:tr>
      <w:tr w:rsidR="00066EC0" w:rsidRPr="00066EC0" w:rsidTr="00066EC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организации-разработчика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ФЮРА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Условный код организации, предоставленный в методических указаниях (для ТПУ - ФЮРА).</w:t>
            </w:r>
          </w:p>
        </w:tc>
      </w:tr>
      <w:tr w:rsidR="00066EC0" w:rsidRPr="00066EC0" w:rsidTr="00066EC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Классификационная характеристика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413122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Определяется по Общероссийскому классификатору </w:t>
            </w:r>
            <w:proofErr w:type="gramStart"/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proofErr w:type="gramEnd"/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012-93 (ЕСКД), как было выполнено в задании 3.1.</w:t>
            </w:r>
          </w:p>
        </w:tc>
      </w:tr>
      <w:tr w:rsidR="00066EC0" w:rsidRPr="00066EC0" w:rsidTr="00066EC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Порядковый регистрационный номер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66EC0" w:rsidRPr="00066EC0" w:rsidRDefault="00066EC0" w:rsidP="0005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E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Присваивается организацией-разработчиком в порядке регистрации изделий в рамках данной классификационной характеристики.</w:t>
            </w:r>
          </w:p>
        </w:tc>
      </w:tr>
    </w:tbl>
    <w:p w:rsidR="00066EC0" w:rsidRPr="00066EC0" w:rsidRDefault="00066EC0" w:rsidP="00066EC0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EC0" w:rsidRDefault="00066EC0" w:rsidP="00066EC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066EC0" w:rsidRPr="00066EC0" w:rsidRDefault="000528F5" w:rsidP="00066EC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="00066EC0"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Является ли 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нормативным документом?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Да, Общероссийский классификатор (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 является нормативным документом. Он входит в систему национальных стандартов и его применение обязательно для использования в установленной сфере.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Для чего нужны 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(привести примеры и отразить общие сведения по известным классификаторам)?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нужны для обеспечения сопоставимости, однозначности и систематизации технико-экономической и социальной информации в различных сферах управления народным хозяйством.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Примеры:</w:t>
      </w:r>
    </w:p>
    <w:p w:rsidR="00066EC0" w:rsidRPr="00066EC0" w:rsidRDefault="00066EC0" w:rsidP="00066EC0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ОКПО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(Общероссийский классификатор предприятий и организаций) — для идентификации </w:t>
      </w:r>
      <w:proofErr w:type="spell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юрлиц</w:t>
      </w:r>
      <w:proofErr w:type="spell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066EC0" w:rsidRPr="00066EC0" w:rsidRDefault="00066EC0" w:rsidP="00066EC0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ОКВЭД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(Общероссийский классификатор видов экономической деятельности) — для классификации видов деятельности компаний.</w:t>
      </w:r>
    </w:p>
    <w:p w:rsidR="00066EC0" w:rsidRPr="00066EC0" w:rsidRDefault="00066EC0" w:rsidP="00066EC0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ОКПД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(Общероссийский классификатор продукции по видам экономической деятельности) — для классификации товаров, работ и услуг.</w:t>
      </w:r>
    </w:p>
    <w:p w:rsidR="00066EC0" w:rsidRPr="00066EC0" w:rsidRDefault="00066EC0" w:rsidP="00066EC0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ЕСКД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(использованный в работе) — для классификации изделий машиностроения и приборостроения.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Какой орган допускает 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к использованию на территории РФ?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 xml:space="preserve">Общероссийские классификаторы </w:t>
      </w:r>
      <w:proofErr w:type="spell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Technical</w:t>
      </w:r>
      <w:proofErr w:type="spell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economical</w:t>
      </w:r>
      <w:proofErr w:type="spell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information</w:t>
      </w:r>
      <w:proofErr w:type="spell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утверждаются и вводятся в действие </w:t>
      </w:r>
      <w:proofErr w:type="spell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Росстандартом</w:t>
      </w:r>
      <w:proofErr w:type="spell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(Федеральным агентством по техническому регулированию и метрологии).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Как взаимосвязаны 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ЕСКД и ГОСТ 2.201?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ГОСТ 2.201 устанавливает единую систему обозначения изделий и конструкторских документов. Эта система использует </w:t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классификационную характеристику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которая определяется именно по 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ЕСКД. Таким образом, 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ЕСКД является нормативной базой для присвоения классификационной части обозначения по ГОСТ 2.201.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Какую информацию заключают в себе части обозначения изделия, разделенные точками в соответствии со структурой обозначения изделия, приведенной в ГОСТ 2.201?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Часть до первой точки: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Код организации-разработчика. Идентифицирует предприятие или учреждение, создавшее изделие.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Часть между точками: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Классификационная характеристика. Определяет вид и тип изделия согласно 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ЕСКД.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Часть после последней точки: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Порядковый регистрационный номер. Уникальный номер изделия внутри организации в рамках данной классификационной группы.</w:t>
      </w:r>
    </w:p>
    <w:p w:rsidR="00066EC0" w:rsidRPr="00066EC0" w:rsidRDefault="00066EC0" w:rsidP="00066EC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Где следует искать присваиваемое числовое/буквенное обозначение соответствующей части, входящей в обозначение изделия?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Код организации: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Присваивается и регистрируется за организацией по установленным правилам (например, в рамках системы ведомства или национального регистратора).</w:t>
      </w:r>
    </w:p>
    <w:p w:rsidR="00066EC0" w:rsidRPr="00066EC0" w:rsidRDefault="00066EC0" w:rsidP="00066EC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Классификационная характеристика: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Определяется по </w:t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Общероссийскому классификатору </w:t>
      </w:r>
      <w:proofErr w:type="gramStart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012-93 (ЕСКД)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066EC0" w:rsidRDefault="00066EC0" w:rsidP="000528F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Порядковый регистрационный номер: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Присваивается </w:t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техническим архивом или отделом стандартизации организации-разработчика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на основе журнала регистрации.</w:t>
      </w:r>
    </w:p>
    <w:p w:rsidR="000528F5" w:rsidRPr="00066EC0" w:rsidRDefault="000528F5" w:rsidP="000528F5">
      <w:pPr>
        <w:shd w:val="clear" w:color="auto" w:fill="FFFFFF"/>
        <w:spacing w:before="100" w:beforeAutospacing="1" w:after="0" w:line="240" w:lineRule="auto"/>
        <w:ind w:left="-36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bookmarkStart w:id="0" w:name="_GoBack"/>
      <w:bookmarkEnd w:id="0"/>
    </w:p>
    <w:p w:rsidR="00066EC0" w:rsidRPr="00066EC0" w:rsidRDefault="00066EC0" w:rsidP="00066E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Выводы по проделанной работе:</w:t>
      </w:r>
    </w:p>
    <w:p w:rsidR="00066EC0" w:rsidRPr="00066EC0" w:rsidRDefault="00066EC0" w:rsidP="00066EC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 ходе лабораторной работы были успешно приобретены практические навыки работы с Общероссийским классификатором ЕСКД. На примере объекта "Влагомеры радиоизотопные для сыпучих материалов" был освоен процесс классификации изделия путем анализа его функциональных и конструктивных признаков и присвоения ему соответствующего кода классификационной характеристики (</w:t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41 3122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). Была изучена и применена на практике единая система обозначений изделий в соответствии с ГОСТ 2.201, в результате чего было сформировано полное условное обозначение изделия </w:t>
      </w:r>
      <w:r w:rsidRPr="00066EC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ФЮРА.413122.001</w:t>
      </w:r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 Работа позволила закрепить понимание взаимосвязи между нормативными документами (</w:t>
      </w:r>
      <w:proofErr w:type="gramStart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ОК</w:t>
      </w:r>
      <w:proofErr w:type="gramEnd"/>
      <w:r w:rsidRPr="00066EC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и ГОСТ) и их роли в обеспечении унификации и стандартизации на этапах разработки и идентификации новой техники.</w:t>
      </w:r>
    </w:p>
    <w:p w:rsidR="00805A00" w:rsidRPr="00066EC0" w:rsidRDefault="00805A00">
      <w:pPr>
        <w:rPr>
          <w:rFonts w:ascii="Times New Roman" w:hAnsi="Times New Roman" w:cs="Times New Roman"/>
          <w:sz w:val="28"/>
          <w:szCs w:val="28"/>
        </w:rPr>
      </w:pPr>
    </w:p>
    <w:sectPr w:rsidR="00805A00" w:rsidRPr="0006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B2A"/>
    <w:multiLevelType w:val="multilevel"/>
    <w:tmpl w:val="28C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5712F"/>
    <w:multiLevelType w:val="multilevel"/>
    <w:tmpl w:val="B8F2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B6841"/>
    <w:multiLevelType w:val="multilevel"/>
    <w:tmpl w:val="97F6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C0"/>
    <w:rsid w:val="000528F5"/>
    <w:rsid w:val="00066EC0"/>
    <w:rsid w:val="008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6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6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66EC0"/>
    <w:rPr>
      <w:b/>
      <w:bCs/>
    </w:rPr>
  </w:style>
  <w:style w:type="paragraph" w:customStyle="1" w:styleId="ds-markdown-paragraph">
    <w:name w:val="ds-markdown-paragraph"/>
    <w:basedOn w:val="a"/>
    <w:rsid w:val="0006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66EC0"/>
    <w:rPr>
      <w:i/>
      <w:iCs/>
    </w:rPr>
  </w:style>
  <w:style w:type="character" w:styleId="HTML">
    <w:name w:val="HTML Code"/>
    <w:basedOn w:val="a0"/>
    <w:uiPriority w:val="99"/>
    <w:semiHidden/>
    <w:unhideWhenUsed/>
    <w:rsid w:val="00066E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6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6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66EC0"/>
    <w:rPr>
      <w:b/>
      <w:bCs/>
    </w:rPr>
  </w:style>
  <w:style w:type="paragraph" w:customStyle="1" w:styleId="ds-markdown-paragraph">
    <w:name w:val="ds-markdown-paragraph"/>
    <w:basedOn w:val="a"/>
    <w:rsid w:val="0006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66EC0"/>
    <w:rPr>
      <w:i/>
      <w:iCs/>
    </w:rPr>
  </w:style>
  <w:style w:type="character" w:styleId="HTML">
    <w:name w:val="HTML Code"/>
    <w:basedOn w:val="a0"/>
    <w:uiPriority w:val="99"/>
    <w:semiHidden/>
    <w:unhideWhenUsed/>
    <w:rsid w:val="00066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938</Words>
  <Characters>5348</Characters>
  <Application>Microsoft Office Word</Application>
  <DocSecurity>0</DocSecurity>
  <Lines>44</Lines>
  <Paragraphs>12</Paragraphs>
  <ScaleCrop>false</ScaleCrop>
  <Company>АО Сатурн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2</cp:revision>
  <dcterms:created xsi:type="dcterms:W3CDTF">2025-10-28T10:03:00Z</dcterms:created>
  <dcterms:modified xsi:type="dcterms:W3CDTF">2025-10-28T10:08:00Z</dcterms:modified>
</cp:coreProperties>
</file>