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№3. КЛАССЫ И ОБЪЕКТЫ В JAVA. ПРИНЦИПЫ ООП – ИНКАПСУЛЯЦИЯ.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Получить практические навыки разработки программ использованием объектно-ориентированного подхода на языке Java, создавать классы и объекты.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класс?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Языки структурного программирования, такие как Cи и Pascal, следуют совсем иной парадигме программирования, чем объектно-ориентированные языки. Парадигма структурного программирования ориентирована на данные, что означает, что сначала создаются структуры данных, а затем пишутся команды для работы с этими данными. В объектно-ориентированных языках, таких как Java, данные и команды программы скомбинированы в объекты.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представляет собой автономный модуль со своими атрибутами и поведением. Вместо структуры данных с полями (атрибуты), которая отражается на всей логике программы, влияющей на ее поведение, в объектно-ориентированном языке данные и логика программы объединены. Эта комбинация может быть реализована на совершенно разных уровнях детализации, от самых мелких, до самых крупных.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Родительские и дочерние объекты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Родительский объект служит в качестве структурной основы для получения более сложных дочерних объектов. Дочерний класс повторяет родительский, но является более специализированным. Объектно-ориентированная парадигма позволяет многократно использовать общие атрибуты и поведение родительского класса, добавляя к ним новые атрибуты и поведение дочерних классов.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Связь между классами и координация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общаются друг с другом, отправляя сообщения (на языке Java – вызовы методов). Кроме того, в объектно-ориентированных приложениях программа координирует взаимодействие между объектами для решения задачи в контексте данной предметной области.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Хорошо написанный класс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имеет четкие границы;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имеет конечный набор действий;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"знает" только о своих данных и любых других объектах, которые нужны для его деятельности.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сути, класс – это дискретный модуль, который обладает только необходимыми зависимостями от других классов для решения собственных задач.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Начнем с примера, основанного на общем сценарии разработки приложений: физического лица, представленного классом Person.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Атрибуты (Свойства, Поля)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атрибуты может иметь физическое лицо? Вот самые распространенные из них: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имя,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возраст,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рост,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вес,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цвет глаз,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package com.makotogroup.intro;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Person {</w:t>
      </w:r>
    </w:p>
    <w:p w:rsidR="00000000" w:rsidDel="00000000" w:rsidP="00000000" w:rsidRDefault="00000000" w:rsidRPr="00000000" w14:paraId="00000020">
      <w:pPr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 String _name; </w:t>
      </w:r>
    </w:p>
    <w:p w:rsidR="00000000" w:rsidDel="00000000" w:rsidP="00000000" w:rsidRDefault="00000000" w:rsidRPr="00000000" w14:paraId="00000021">
      <w:pPr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 int _age; </w:t>
      </w:r>
    </w:p>
    <w:p w:rsidR="00000000" w:rsidDel="00000000" w:rsidP="00000000" w:rsidRDefault="00000000" w:rsidRPr="00000000" w14:paraId="00000022">
      <w:pPr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 int _height; </w:t>
      </w:r>
    </w:p>
    <w:p w:rsidR="00000000" w:rsidDel="00000000" w:rsidP="00000000" w:rsidRDefault="00000000" w:rsidRPr="00000000" w14:paraId="00000023">
      <w:pPr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 int _weight; </w:t>
      </w:r>
    </w:p>
    <w:p w:rsidR="00000000" w:rsidDel="00000000" w:rsidP="00000000" w:rsidRDefault="00000000" w:rsidRPr="00000000" w14:paraId="00000024">
      <w:pPr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 String _eyeColor; </w:t>
      </w:r>
    </w:p>
    <w:p w:rsidR="00000000" w:rsidDel="00000000" w:rsidP="00000000" w:rsidRDefault="00000000" w:rsidRPr="00000000" w14:paraId="00000025">
      <w:pPr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 boolean _gender;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класса определяют его поведение. Иногда такое поведение – не более чем возврат (геттер, getter) текущего значения атрибута. В других случаях поведение может быть довольно сложным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Предлагаем посмотреть в Интернете, каким образом можно быстро реализовать геттеры и сеттеры в Java.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Существуют две категории методов: конструкторы и все прочие методы. Метод-конструктор используется только для создания экземпляра класса. Другие методы могут использоваться практически для любого поведения программы.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Методы-конструкторы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Конструкторы позволяют указать, как создавать экземпляр класса.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accessSpecifier ClassName([argumentList]) {</w:t>
      </w:r>
    </w:p>
    <w:p w:rsidR="00000000" w:rsidDel="00000000" w:rsidP="00000000" w:rsidRDefault="00000000" w:rsidRPr="00000000" w14:paraId="00000030">
      <w:pPr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constructorStatement(s)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Person(String name, int age, int height, String eyeColor, boolean gender) { </w:t>
      </w:r>
    </w:p>
    <w:p w:rsidR="00000000" w:rsidDel="00000000" w:rsidP="00000000" w:rsidRDefault="00000000" w:rsidRPr="00000000" w14:paraId="00000034">
      <w:pPr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this._name = name; </w:t>
      </w:r>
    </w:p>
    <w:p w:rsidR="00000000" w:rsidDel="00000000" w:rsidP="00000000" w:rsidRDefault="00000000" w:rsidRPr="00000000" w14:paraId="00000035">
      <w:pPr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this._age = age; </w:t>
      </w:r>
    </w:p>
    <w:p w:rsidR="00000000" w:rsidDel="00000000" w:rsidP="00000000" w:rsidRDefault="00000000" w:rsidRPr="00000000" w14:paraId="00000036">
      <w:pPr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this._height = height; </w:t>
      </w:r>
    </w:p>
    <w:p w:rsidR="00000000" w:rsidDel="00000000" w:rsidP="00000000" w:rsidRDefault="00000000" w:rsidRPr="00000000" w14:paraId="00000037">
      <w:pPr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this._weight = weight; </w:t>
      </w:r>
    </w:p>
    <w:p w:rsidR="00000000" w:rsidDel="00000000" w:rsidP="00000000" w:rsidRDefault="00000000" w:rsidRPr="00000000" w14:paraId="00000038">
      <w:pPr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this._eyeColor = eyeColor; </w:t>
      </w:r>
    </w:p>
    <w:p w:rsidR="00000000" w:rsidDel="00000000" w:rsidP="00000000" w:rsidRDefault="00000000" w:rsidRPr="00000000" w14:paraId="00000039">
      <w:pPr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this._gender = gender;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Обратите внимание на использование ключевого слова this при присвоении значений переменным. В Java оно означает "this object" (этот объект) и служит для обращения к двум переменным с одинаковыми именами (как в данном случае, когда age – это и параметр конструктора, и переменная класса), а также помогает компилятору при неоднозначности ссылки.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любого класса есть конструктор по умолчанию, например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Person() { }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 при указании нового конструктора, конструктор по умолчанию становится не доступным до тех пор, пока его явно не указать.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 – это метод особого рода с особой функцией. Точно так же методы многих других видов выполняют конкретные обязанности в Java-программах.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String getName() { </w:t>
      </w:r>
    </w:p>
    <w:p w:rsidR="00000000" w:rsidDel="00000000" w:rsidP="00000000" w:rsidRDefault="00000000" w:rsidRPr="00000000" w14:paraId="00000042">
      <w:pPr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_name;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void setName(String value) { </w:t>
      </w:r>
    </w:p>
    <w:p w:rsidR="00000000" w:rsidDel="00000000" w:rsidP="00000000" w:rsidRDefault="00000000" w:rsidRPr="00000000" w14:paraId="00000045">
      <w:pPr>
        <w:ind w:firstLine="708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name = value;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// Другие комбинации геттеров/сеттеров...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Обратите внимание на комментарий о "комбинациях геттеров/сеттеров". Геттер – это метод для получения значения атрибута, а сеттер – для изменения этого значения.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экземпляра и статические методы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Существуют два основных типа методов (кроме конструкторов): методы экземпляра (обычные методы) и методы класса (статические методы). Поведение метода экземпляра зависит от состояния конкретного экземпляра объекта. Статические методы иногда еще называют методами класса, так как их поведение не зависит от состояния какого-либо одного объекта. Поведение статического метода определяется на уровне класса.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Статические методы используются в основном для удобства, их можно представить как способ создания глобальных методов с сохранением при этом самого кода сгруппированным с классом, которому они нужны.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toString()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метод служит для представления объекта в виде строки. Это требуется, например, если необходимо вывести объект на экран.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Самое главное знать, что метод toString() есть у всех объектов и все объекты используют этот метод при работе со строками. Этот метод является методом класса Object. В случаи, когда от объекта требуется результат типа String, например: System.out.println(new Object()), этот метод вызывается автоматически. Он возвращает представление объекта в виде строки и по-умолчанию состоит из двух составляющих разделенных собачкой. Эти составляющие: имя_класса_объекта и хэш_кода. Пример: java.lang.Integer;@24d200d8.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new создает экземпляр (объект) указанного класса и возвращает ссылку на вновь созданный объект. Ниже приведен пример создания и присваивание переменной person экземпляра класса Person.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 person = new Person("Иван", 20, 175, true);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Инкапсуляция.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Инкапсуляция в Java реализована с помощью использования модификаторов доступа.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Язык Java предоставляет несколько уровней защиты, которые позволяет настраивать область видимости данных и методов. В Java имеется четыре категории видимости элементов класса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private– члены класса доступны только членам данного класса. Всё что объявлено private, доступно только конструкторам и методам внутри класса и нигде больше. Они выполняют служебную или вспомогательную роль в пределах класса и их функциональность не предназначена для внешнего пользования. Закрытие (private) полей обеспечивает инкапсуляцию;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умолчанию (package-private) – члены класса доступны классам, которые находятся в этом же пакете;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protected– члены класса доступны классам, находящимся в том же пакете, и подклассам – в других пакетах;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public– члены класса доступны для всех классов в этом и других пакетах.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Модификатор класса указывается перед остальной частью описания типа отдельного члена класса. Это означает, что именно с него должен начинаться оператор объявления класса.</w:t>
      </w:r>
    </w:p>
    <w:p w:rsidR="00000000" w:rsidDel="00000000" w:rsidP="00000000" w:rsidRDefault="00000000" w:rsidRPr="00000000" w14:paraId="0000005F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String errMessage;</w:t>
      </w:r>
    </w:p>
    <w:p w:rsidR="00000000" w:rsidDel="00000000" w:rsidP="00000000" w:rsidRDefault="00000000" w:rsidRPr="00000000" w14:paraId="00000060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 AccountBalance balance;</w:t>
      </w:r>
    </w:p>
    <w:p w:rsidR="00000000" w:rsidDel="00000000" w:rsidP="00000000" w:rsidRDefault="00000000" w:rsidRPr="00000000" w14:paraId="00000061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 boolean isError(byte status) {}</w:t>
      </w:r>
    </w:p>
    <w:p w:rsidR="00000000" w:rsidDel="00000000" w:rsidP="00000000" w:rsidRDefault="00000000" w:rsidRPr="00000000" w14:paraId="00000063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Account {}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Когда член класса обозначается модификатором доступа public, он становится доступным для любого другого кода в программе, включая и методы, определенные в других классах.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Когда член класса обозначается модификатором private, он может быть доступен только другим членам этого класса. Следовательно, методы из других классов не имеют доступа к закрытому члену класса.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отсутствии модификатора доступа, члены класса доступны другим членам класса, который находится в этом же пакете.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Модификатор доступа protected связан с использованием механизма наследования и будет рассмотрен позже.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Модификатор доступа указывается перед остальной частью описания типа отдельного члена класса (то есть, именно с модификатора доступа начинается объявление члена класса).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Член класса (переменная, конструктор, методы), объявленный public, доступен из любого метода вне класса.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Всё что объявлено private, доступно только конструкторам и методам внутри класса и нигде больше. Они выполняют служебную или вспомогательную роль в пределах класса и их функциональность не предназначена для внешнего пользования. Закрытие (private) полей обеспечивает инкапсуляцию.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Сокрытие полей класса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подавляющем большинстве случаев, поля класса объявляются как private (это не касается статических переменных и констант, там ситуация может быть другая). Должны быть веские основания объявить поле класса общедоступным. Манипулирование данными должно осуществляться только с помощью методов.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того чтобы дать возможность получить доступ к переменной или дать возможность изменить ее значение, объявляют специальные методы, которые называются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геттерами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 и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сеттерами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Геттер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возвращает значение приватного поля, тогда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сеттер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меняет значение приватного поля (новое значение передается в качестве аргумента метода).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Хотя сигнатура и имена геттеров и сеттеров могут быть любыми, приучите себя соблюдать строгий шаблон для объявления геттеров и сеттеров.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Геттер должен иметь префикс get, после которого идет название поля с большой буквы. Геттер, как правило, не имеет входных аргументов.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Сеттер должен иметь префикс set, после которого идет название поля с большой буквы. Сеттер принимает на вход новое значение поля. Возвращаемый тип, как правило, void.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Account {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private double balance;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public double getBalance() 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balance;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public void setBalance(double balance) {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this.balance = balance;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использования инкапсуляции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Представим, что нам необходимо создать класс «Корзина» (Cart), который хранит в себе набор объектов класса «Товар» (Item).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методы «Корзина» должна предоставлять для внешнего использования? Это могут быть, например, методы «Добавить товар», «Убрать последний добавленный товар», «Подсчет суммы цен товаров в корзине», «Повышение цен в корзине на N процентов» и «Снижение цен в корзине на N процентов».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-15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3794"/>
        <w:gridCol w:w="7726"/>
        <w:tblGridChange w:id="0">
          <w:tblGrid>
            <w:gridCol w:w="3794"/>
            <w:gridCol w:w="77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метода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 Cart(int capacity)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Конструктор с 1 параметром – максимальным количеством товаров в корзине.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 boolean addItem(Item item)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Добавление товара в корзину. Возвращает успешность операции.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 Item deleteLastAddedItem()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Удаление последнего добавленного товара в корзину. Возвращает удаленный товар.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 double calculateItemPrices()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Подсчет суммы цен всех товаров в корзине.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 void raiseItemPrices(double percent)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Поднять цены товаров в корзине на определенный процент (значение процента передается как аргумент метода).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 void cutItemPrices(double percent)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pBdr>
                <w:top w:color="e5e7eb" w:space="0" w:sz="4" w:val="single"/>
                <w:left w:color="e5e7eb" w:space="0" w:sz="4" w:val="single"/>
                <w:bottom w:color="e5e7eb" w:space="0" w:sz="4" w:val="single"/>
                <w:right w:color="e5e7eb" w:space="0" w:sz="4" w:val="single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Снизить цены товаров в корзине на определенный процент (значение процента передается как аргумент метода).</w:t>
            </w:r>
          </w:p>
        </w:tc>
      </w:tr>
    </w:tbl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вы можете заметить, это публичные методы, а значит, их можно вызвать через оператор-точку имея ссылку ну объект.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Cart cart = new Cart();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cart.addItem(new Item("Клавиатура", 2000));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Перечень этих публичных методов и составляет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класса – то есть, с помощью этих методов объект класса будет взаимодействовать с внешним миром.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Эти методы имеют вполне четко определенные входные аргументы и могут возвращать значения четко определенных типов, и никак иначе. По аналогии с этим, поворот колес автомобиля осуществляется четко определенным образом – поворотом руля, и бензин надо заливать в четко определенное отверстие крышки бензобака, а не как-то еще.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 – как будет реализовано хранение товаров в корзине – это внутренняя логика класса и она не должна быть доступна внешнему миру, она должна быть скрыта от внешнего вмешательства. Другие классы, которые будут использовать объекты класса Cartне должны знать и не должны иметь доступ к тому – как там «внутри» реализовано хранение товаров, подсчет цен и изменение цены на определенный процент и так далее, они могут только лишь использовать предоставленные им публичные методы. Давайте реализуем «Корзину» с помощью структуры «стек», которая, в свою очередь, реализована обычным массивом.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Cart {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private Item[] stack; // массив для реализации стека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private int topIndex; // указатель на вершину стека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При создании корзины мы должны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указать максимальное количество элементов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в корзине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public Cart(int capacity) {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stack = new Item[capacity];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topIndex = -1;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Добавление нового товара в корзину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public boolean addItem(Item item) {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push(item);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Приватный метод, который реализует добавление в стек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private boolean push (Item item) {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// Добавляем товар в стек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true; // или false если не стек переполнен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Удаление последнего добавленного товара в корзину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public Item deleteLastAddedItem() {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pop();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Приватный метод, который реализует извлечение из стека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private Item pop() {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new Item(); // Извлеченный из стека товар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Перегрузка методов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Java разрешается в одном и том же классе определять два или более метода с одинаковым именем, если только объявления их параметров отличаются. В этом случае методы называются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перегружаемыми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сам процесс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перегрузкой метода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method overloading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MyClass {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public void foo() {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// ... код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public void foo(String s) {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// ... код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Перегрузка методов позволяет поддерживать принцип «один интерфейс, несколько методов».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сигнатура метода?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Зачем нужен конструктор?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Дайте определение классу и объекту?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каких целей используются пакеты в java?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Зачем необходимо ключевое слово new?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Описать сигнатуру пользовательского конструктора и конструктора по умолчанию.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Зачем нужны операторы импорта?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 по вариантам.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программу на языке Java для определения класса в некоторой предметной области. Описать свойства, конструктор, методы геттеры/сеттеры, перекрыть метод toString() для вывода полной информации об объекте в отформатированном виде: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публичный класс Group*Subject* (Subject пишется в зависимости от вашего варианта). Реализовать в классе </w:t>
        <w:br w:type="textWrapping"/>
        <w:t xml:space="preserve">- Поля: уникальный номер, массив объектов. </w:t>
        <w:br w:type="textWrapping"/>
        <w:t xml:space="preserve">- Конструкторы: по умолчанию, принимающий на вход массив объектов</w:t>
        <w:br w:type="textWrapping"/>
        <w:t xml:space="preserve">- Методы: get/set объект из массива, get/set массив, добавление/удаление из массива по атрибуту класса, сортировка массива (По вашему выбору)</w:t>
      </w:r>
    </w:p>
    <w:p w:rsidR="00000000" w:rsidDel="00000000" w:rsidP="00000000" w:rsidRDefault="00000000" w:rsidRPr="00000000" w14:paraId="000000DF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99430" cy="257352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9430" cy="2573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90639" cy="801996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0639" cy="8019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07850" cy="806093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7850" cy="8060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860875" cy="196865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0875" cy="1968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314564" cy="720075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564" cy="7200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596469" cy="66642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6469" cy="6664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Symbo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