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Guia 9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Clase Integer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si un número entero es un número primo.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si un número entero es un número perfecto (es decir, la suma de sus factores propios es igual al número).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el número entero más grande que se puede representar con n bits (donde n es un número entero que el usuario ingresa).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todos los números primos menores o iguales a un número entero ingresado por el usuario utilizando el algoritmo del criba de Eratóstenes.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el número entero más grande que es una suma de dos números primos (por ejemplo, 28 es igual a 5 + 23).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Clase 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calcule el número de días que una persona ha vivido en la Tierra a partir de su fecha de nacimiento.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calcule el tiempo transcurrido entre dos fechas, en años, meses y días.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calcule el día de la semana para una fecha determinada utilizando el algoritmo de Zeller.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el número de días que faltan para el siguiente día de pago de un trabajador a partir de su fecha de inicio y su ciclo de pago (semanal, quincenal, mensual, etc.).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la cantidad de días laborales entre dos fechas (es decir, excluyendo los fines de semana y días festivos).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Clase Array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la subsecuencia de suma máxima en un arreglo de números.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determine si un arreglo de números es un arreglo cíclico (es decir, el último elemento del arreglo está conectado al primer elemento).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los tres elementos distintos en un arreglo de números que suman a un valor determinado.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el par de elementos distintos en un arreglo de números que suman a un valor determinado con la menor diferencia entre ellos.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Escribe un programa que encuentre el elemento que se repite con mayor frecuencia en un arreglo de números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