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C74BE7" w:rsidP="00C74BE7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362580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NPA-NNA</w:t>
            </w:r>
            <w:r w:rsidR="00362580" w:rsidRPr="001C297E">
              <w:rPr>
                <w:b/>
                <w:sz w:val="24"/>
                <w:szCs w:val="24"/>
              </w:rPr>
              <w:t>Q</w:t>
            </w:r>
            <w:r w:rsidRPr="001C297E">
              <w:rPr>
                <w:b/>
                <w:sz w:val="24"/>
                <w:szCs w:val="24"/>
              </w:rPr>
              <w:t>-01</w:t>
            </w:r>
            <w:r w:rsidR="004A2F6E" w:rsidRPr="001C297E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523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1C297E" w:rsidRDefault="00BB4C40" w:rsidP="00116933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PROCESSOS</w:t>
            </w:r>
            <w:r w:rsidR="006000AE" w:rsidRPr="001C297E">
              <w:rPr>
                <w:rFonts w:ascii="Times New Roman" w:hAnsi="Times New Roman"/>
                <w:szCs w:val="24"/>
              </w:rPr>
              <w:t xml:space="preserve"> DA DIVISÃO DE NACIONALIZAÇÃO E </w:t>
            </w:r>
            <w:r w:rsidR="004A2F6E" w:rsidRPr="001C297E">
              <w:rPr>
                <w:rFonts w:ascii="Times New Roman" w:hAnsi="Times New Roman"/>
                <w:szCs w:val="24"/>
              </w:rPr>
              <w:t>QUALIFICAÇÃO</w:t>
            </w:r>
            <w:r>
              <w:rPr>
                <w:rFonts w:ascii="Times New Roman" w:hAnsi="Times New Roman"/>
                <w:szCs w:val="24"/>
              </w:rPr>
              <w:t xml:space="preserve"> (NNAQ)</w:t>
            </w:r>
          </w:p>
        </w:tc>
      </w:tr>
    </w:tbl>
    <w:p w:rsidR="00F672BC" w:rsidRPr="001C297E" w:rsidRDefault="00F672BC" w:rsidP="005B49BF">
      <w:pPr>
        <w:rPr>
          <w:sz w:val="2"/>
          <w:szCs w:val="2"/>
        </w:rPr>
      </w:pPr>
    </w:p>
    <w:p w:rsidR="0000716A" w:rsidRDefault="0000716A" w:rsidP="005B49BF">
      <w:pPr>
        <w:rPr>
          <w:sz w:val="2"/>
          <w:szCs w:val="2"/>
        </w:rPr>
      </w:pPr>
      <w:r w:rsidRPr="001C297E">
        <w:rPr>
          <w:sz w:val="2"/>
          <w:szCs w:val="2"/>
        </w:rPr>
        <w:t>\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9E53F2" w:rsidRDefault="009E53F2" w:rsidP="00E711EF">
      <w:pPr>
        <w:pStyle w:val="Recuodecorpodetexto2"/>
        <w:ind w:firstLine="1349"/>
      </w:pPr>
      <w:r>
        <w:t xml:space="preserve">Relacionar </w:t>
      </w:r>
      <w:r w:rsidRPr="001C297E">
        <w:t>processos</w:t>
      </w:r>
      <w:r>
        <w:t xml:space="preserve"> que compreendam </w:t>
      </w:r>
      <w:r w:rsidRPr="001C297E">
        <w:t>a</w:t>
      </w:r>
      <w:r>
        <w:t>s</w:t>
      </w:r>
      <w:r w:rsidRPr="001C297E">
        <w:t xml:space="preserve"> competência</w:t>
      </w:r>
      <w:r>
        <w:t>s</w:t>
      </w:r>
      <w:r w:rsidRPr="001C297E">
        <w:t xml:space="preserve"> estabelecida</w:t>
      </w:r>
      <w:r>
        <w:t>s</w:t>
      </w:r>
      <w:r w:rsidRPr="001C297E">
        <w:t xml:space="preserve"> pelo Regimento Interno do CELOG (RICA 21-34)</w:t>
      </w:r>
      <w:r>
        <w:t xml:space="preserve"> para a </w:t>
      </w:r>
      <w:r w:rsidRPr="001C297E">
        <w:t>Divisão de Nacionalização e Qualificação</w:t>
      </w:r>
      <w:r w:rsidR="00F15404">
        <w:t xml:space="preserve"> (NNAQ)</w:t>
      </w:r>
      <w:r w:rsidRPr="001C297E">
        <w:t xml:space="preserve">, </w:t>
      </w:r>
      <w:r>
        <w:t>de forma a atender ao preconizado na</w:t>
      </w:r>
      <w:r w:rsidRPr="001C297E">
        <w:t xml:space="preserve"> DCA 16-5</w:t>
      </w:r>
      <w:r>
        <w:t xml:space="preserve"> – Gestão por processos no COMAER.</w:t>
      </w:r>
    </w:p>
    <w:p w:rsidR="006000AE" w:rsidRDefault="006000AE" w:rsidP="006000AE">
      <w:pPr>
        <w:pStyle w:val="Recuodecorpodetexto2"/>
        <w:ind w:firstLine="1010"/>
      </w:pPr>
    </w:p>
    <w:p w:rsidR="005B0797" w:rsidRDefault="005B0797" w:rsidP="006000AE">
      <w:pPr>
        <w:pStyle w:val="Recuodecorpodetexto2"/>
        <w:ind w:firstLine="1010"/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ind w:firstLine="1348"/>
        <w:jc w:val="both"/>
        <w:rPr>
          <w:color w:val="000000"/>
          <w:sz w:val="24"/>
          <w:szCs w:val="24"/>
        </w:rPr>
      </w:pPr>
      <w:r w:rsidRPr="001C297E">
        <w:rPr>
          <w:color w:val="000000"/>
          <w:sz w:val="24"/>
          <w:szCs w:val="24"/>
        </w:rPr>
        <w:t xml:space="preserve">Esta norma, de observância obrigatória, aplica-se a todos os setores da Divisão de Nacionalização e </w:t>
      </w:r>
      <w:r w:rsidR="00362580" w:rsidRPr="001C297E">
        <w:rPr>
          <w:color w:val="000000"/>
          <w:sz w:val="24"/>
          <w:szCs w:val="24"/>
        </w:rPr>
        <w:tab/>
        <w:t>Qualificação</w:t>
      </w:r>
      <w:r w:rsidRPr="001C297E">
        <w:rPr>
          <w:color w:val="000000"/>
          <w:sz w:val="24"/>
          <w:szCs w:val="24"/>
        </w:rPr>
        <w:t xml:space="preserve"> (NNA</w:t>
      </w:r>
      <w:r w:rsidR="00362580" w:rsidRPr="001C297E">
        <w:rPr>
          <w:color w:val="000000"/>
          <w:sz w:val="24"/>
          <w:szCs w:val="24"/>
        </w:rPr>
        <w:t>Q</w:t>
      </w:r>
      <w:r w:rsidRPr="001C297E">
        <w:rPr>
          <w:color w:val="000000"/>
          <w:sz w:val="24"/>
          <w:szCs w:val="24"/>
        </w:rPr>
        <w:t>) do CELOG.</w:t>
      </w:r>
    </w:p>
    <w:p w:rsidR="006000AE" w:rsidRDefault="006000AE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5B0797" w:rsidRPr="00545A68" w:rsidRDefault="005B0797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C33703" w:rsidRDefault="006000AE" w:rsidP="00C33703">
      <w:pPr>
        <w:keepNext/>
        <w:keepLines/>
        <w:widowControl w:val="0"/>
        <w:numPr>
          <w:ilvl w:val="0"/>
          <w:numId w:val="3"/>
        </w:numPr>
        <w:ind w:left="431" w:hanging="431"/>
        <w:jc w:val="both"/>
        <w:rPr>
          <w:b/>
          <w:sz w:val="22"/>
          <w:szCs w:val="22"/>
          <w:u w:val="single"/>
        </w:rPr>
      </w:pPr>
      <w:r w:rsidRPr="000D2C79">
        <w:rPr>
          <w:sz w:val="24"/>
          <w:szCs w:val="24"/>
          <w:u w:val="single"/>
          <w:lang w:val="pt-PT"/>
        </w:rPr>
        <w:t>REFERÊNCIAS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Regimento Interno do Centro Logístico da Aeronáutica (CELOG)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RICA 21-34</w:t>
      </w:r>
      <w:r>
        <w:rPr>
          <w:rFonts w:ascii="TimesNewRoman" w:hAnsi="TimesNewRoman" w:cs="TimesNewRoman"/>
          <w:sz w:val="24"/>
          <w:szCs w:val="24"/>
        </w:rPr>
        <w:t>. São Paulo – SP.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Estado-Maior da Aeronáutica. </w:t>
      </w:r>
      <w:r w:rsidR="00A7773F">
        <w:rPr>
          <w:rFonts w:ascii="TimesNewRoman,Italic" w:hAnsi="TimesNewRoman,Italic" w:cs="TimesNewRoman,Italic"/>
          <w:i/>
          <w:iCs/>
          <w:sz w:val="24"/>
          <w:szCs w:val="24"/>
        </w:rPr>
        <w:t>Diretriz de G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estão por Processos no COMAER: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DCA 16-</w:t>
      </w:r>
      <w:r w:rsidR="00A7773F">
        <w:rPr>
          <w:rFonts w:ascii="TimesNewRoman,Bold" w:hAnsi="TimesNewRoman,Bold" w:cs="TimesNewRoman,Bold"/>
          <w:b/>
          <w:bCs/>
          <w:sz w:val="24"/>
          <w:szCs w:val="24"/>
        </w:rPr>
        <w:t>5</w:t>
      </w:r>
      <w:r>
        <w:rPr>
          <w:rFonts w:ascii="TimesNewRoman" w:hAnsi="TimesNewRoman" w:cs="TimesNewRoman"/>
          <w:sz w:val="24"/>
          <w:szCs w:val="24"/>
        </w:rPr>
        <w:t>. Brasília - DF.</w:t>
      </w: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A7773F" w:rsidRDefault="00A7773F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GERAIS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CONCEITUAÇÕES</w:t>
      </w:r>
    </w:p>
    <w:p w:rsidR="00995B66" w:rsidRDefault="00995B66" w:rsidP="00995B66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CELOG – Centro Logístico da Aeronáutica</w:t>
      </w:r>
    </w:p>
    <w:p w:rsidR="00C61555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DCA – Diretriz do Comando da Aeronáutica</w:t>
      </w: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NNA</w:t>
      </w:r>
      <w:r w:rsidR="00624016" w:rsidRPr="00F2656D">
        <w:rPr>
          <w:sz w:val="24"/>
          <w:szCs w:val="24"/>
          <w:lang w:val="pt-PT"/>
        </w:rPr>
        <w:t>Q</w:t>
      </w:r>
      <w:r w:rsidRPr="00F2656D">
        <w:rPr>
          <w:sz w:val="24"/>
          <w:szCs w:val="24"/>
          <w:lang w:val="pt-PT"/>
        </w:rPr>
        <w:t xml:space="preserve"> – Divisão de Nacionalização e Qualificação</w:t>
      </w:r>
    </w:p>
    <w:p w:rsidR="00A06E4D" w:rsidRPr="00F2656D" w:rsidRDefault="00A06E4D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NPA – Norma de procedimento e ação</w:t>
      </w:r>
    </w:p>
    <w:p w:rsidR="00995B66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PLOG</w:t>
      </w:r>
      <w:r w:rsidR="00995B66" w:rsidRPr="00F2656D">
        <w:rPr>
          <w:sz w:val="24"/>
          <w:szCs w:val="24"/>
          <w:lang w:val="pt-PT"/>
        </w:rPr>
        <w:t xml:space="preserve"> – Processo</w:t>
      </w:r>
      <w:r w:rsidRPr="00F2656D">
        <w:rPr>
          <w:sz w:val="24"/>
          <w:szCs w:val="24"/>
          <w:lang w:val="pt-PT"/>
        </w:rPr>
        <w:t xml:space="preserve"> do Centro de Logística da Aeonáutica</w:t>
      </w: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PTN – Processo técnico de nacionalização</w:t>
      </w:r>
    </w:p>
    <w:p w:rsidR="00BF6B22" w:rsidRPr="00F2656D" w:rsidRDefault="00BF6B22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RICA – Regimento Interno do Comando da Aeronáutica</w:t>
      </w:r>
    </w:p>
    <w:p w:rsidR="006000AE" w:rsidRDefault="006000AE" w:rsidP="006000AE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BA1776" w:rsidRPr="006912DF" w:rsidRDefault="00BA1776" w:rsidP="006000AE">
      <w:pPr>
        <w:keepNext/>
        <w:keepLines/>
        <w:widowControl w:val="0"/>
        <w:jc w:val="both"/>
        <w:rPr>
          <w:sz w:val="24"/>
          <w:szCs w:val="24"/>
          <w:u w:val="single"/>
          <w:lang w:val="pt-PT"/>
        </w:rPr>
      </w:pPr>
    </w:p>
    <w:p w:rsidR="00A33C14" w:rsidRDefault="00630325" w:rsidP="00A33C14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ATRIBUIÇÕES</w:t>
      </w:r>
    </w:p>
    <w:p w:rsidR="00A33C14" w:rsidRPr="00A33C14" w:rsidRDefault="00A33C14" w:rsidP="00A33C14">
      <w:pPr>
        <w:spacing w:before="120"/>
        <w:rPr>
          <w:sz w:val="24"/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A33C14">
        <w:rPr>
          <w:sz w:val="24"/>
          <w:lang w:val="pt-PT"/>
        </w:rPr>
        <w:t>Cabe a</w:t>
      </w:r>
      <w:r w:rsidR="00D800AB">
        <w:rPr>
          <w:sz w:val="24"/>
          <w:lang w:val="pt-PT"/>
        </w:rPr>
        <w:t>o</w:t>
      </w:r>
      <w:r w:rsidRPr="00A33C14">
        <w:rPr>
          <w:sz w:val="24"/>
          <w:lang w:val="pt-PT"/>
        </w:rPr>
        <w:t xml:space="preserve"> Chefe da NNA</w:t>
      </w:r>
      <w:r w:rsidR="00560930">
        <w:rPr>
          <w:sz w:val="24"/>
          <w:lang w:val="pt-PT"/>
        </w:rPr>
        <w:t>Q</w:t>
      </w:r>
      <w:r w:rsidRPr="00A33C14">
        <w:rPr>
          <w:sz w:val="24"/>
          <w:lang w:val="pt-PT"/>
        </w:rPr>
        <w:t xml:space="preserve"> garantir o cumprimento dos seguintes processos:</w:t>
      </w:r>
    </w:p>
    <w:p w:rsidR="00B87448" w:rsidRPr="00A06E4D" w:rsidRDefault="00B87448" w:rsidP="00A33C1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A06E4D">
        <w:rPr>
          <w:sz w:val="24"/>
          <w:szCs w:val="24"/>
          <w:lang w:val="pt-PT"/>
        </w:rPr>
        <w:t>PLOG</w:t>
      </w:r>
      <w:r w:rsidR="006A01F2">
        <w:rPr>
          <w:sz w:val="24"/>
          <w:szCs w:val="24"/>
          <w:lang w:val="pt-PT"/>
        </w:rPr>
        <w:t>0</w:t>
      </w:r>
      <w:r w:rsidRPr="00A06E4D">
        <w:rPr>
          <w:sz w:val="24"/>
          <w:szCs w:val="24"/>
          <w:lang w:val="pt-PT"/>
        </w:rPr>
        <w:t>00</w:t>
      </w:r>
      <w:r w:rsidR="00686857">
        <w:rPr>
          <w:sz w:val="24"/>
          <w:szCs w:val="24"/>
          <w:lang w:val="pt-PT"/>
        </w:rPr>
        <w:t>1</w:t>
      </w:r>
      <w:r w:rsidRPr="00A06E4D">
        <w:rPr>
          <w:sz w:val="24"/>
          <w:szCs w:val="24"/>
          <w:lang w:val="pt-PT"/>
        </w:rPr>
        <w:t xml:space="preserve"> – </w:t>
      </w:r>
      <w:r w:rsidR="00686857">
        <w:rPr>
          <w:sz w:val="24"/>
          <w:szCs w:val="24"/>
          <w:lang w:val="pt-PT"/>
        </w:rPr>
        <w:t>Gestão de processos logísticos da NNAQ</w:t>
      </w:r>
    </w:p>
    <w:p w:rsidR="00686857" w:rsidRDefault="004151BA" w:rsidP="00A33C1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686857">
        <w:rPr>
          <w:sz w:val="24"/>
          <w:szCs w:val="24"/>
          <w:lang w:val="pt-PT"/>
        </w:rPr>
        <w:t>PLOG</w:t>
      </w:r>
      <w:r w:rsidR="006A01F2" w:rsidRPr="00686857">
        <w:rPr>
          <w:sz w:val="24"/>
          <w:szCs w:val="24"/>
          <w:lang w:val="pt-PT"/>
        </w:rPr>
        <w:t>0</w:t>
      </w:r>
      <w:r w:rsidR="00686857" w:rsidRPr="00686857">
        <w:rPr>
          <w:sz w:val="24"/>
          <w:szCs w:val="24"/>
          <w:lang w:val="pt-PT"/>
        </w:rPr>
        <w:t>002</w:t>
      </w:r>
      <w:r w:rsidRPr="00686857">
        <w:rPr>
          <w:sz w:val="24"/>
          <w:szCs w:val="24"/>
          <w:lang w:val="pt-PT"/>
        </w:rPr>
        <w:t xml:space="preserve"> – </w:t>
      </w:r>
      <w:r w:rsidR="00686857" w:rsidRPr="00686857">
        <w:rPr>
          <w:sz w:val="24"/>
          <w:szCs w:val="24"/>
          <w:lang w:val="pt-PT"/>
        </w:rPr>
        <w:t>Gestão de índices de desempenho</w:t>
      </w:r>
    </w:p>
    <w:p w:rsidR="00090CAF" w:rsidRPr="00D800AB" w:rsidRDefault="00B87448" w:rsidP="00090CAF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 w:rsidRPr="00686857">
        <w:rPr>
          <w:sz w:val="24"/>
          <w:szCs w:val="24"/>
          <w:lang w:val="pt-PT"/>
        </w:rPr>
        <w:t>PLOG</w:t>
      </w:r>
      <w:r w:rsidR="006A01F2" w:rsidRPr="00686857">
        <w:rPr>
          <w:sz w:val="24"/>
          <w:szCs w:val="24"/>
          <w:lang w:val="pt-PT"/>
        </w:rPr>
        <w:t>0</w:t>
      </w:r>
      <w:r w:rsidR="00686857" w:rsidRPr="00686857">
        <w:rPr>
          <w:sz w:val="24"/>
          <w:szCs w:val="24"/>
          <w:lang w:val="pt-PT"/>
        </w:rPr>
        <w:t>003</w:t>
      </w:r>
      <w:r w:rsidRPr="00686857">
        <w:rPr>
          <w:sz w:val="24"/>
          <w:szCs w:val="24"/>
          <w:lang w:val="pt-PT"/>
        </w:rPr>
        <w:t xml:space="preserve"> – Gestão de </w:t>
      </w:r>
      <w:r w:rsidR="00686857" w:rsidRPr="00686857">
        <w:rPr>
          <w:sz w:val="24"/>
          <w:szCs w:val="24"/>
          <w:lang w:val="pt-PT"/>
        </w:rPr>
        <w:t>pedido de matéria prima</w:t>
      </w:r>
    </w:p>
    <w:p w:rsidR="00D800AB" w:rsidRPr="00D800AB" w:rsidRDefault="00D800AB" w:rsidP="00D800AB">
      <w:pPr>
        <w:keepNext/>
        <w:keepLines/>
        <w:widowControl w:val="0"/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>Cabe ao Chefe da NNAQ monitorar os macroprocessos:</w:t>
      </w:r>
    </w:p>
    <w:p w:rsidR="00D800AB" w:rsidRPr="00D800AB" w:rsidRDefault="00D800AB" w:rsidP="00090CAF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>PLOG0004 – Processo Técnico de Nacionalização</w:t>
      </w:r>
    </w:p>
    <w:p w:rsidR="00D800AB" w:rsidRPr="00686857" w:rsidRDefault="00D800AB" w:rsidP="00090CAF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 xml:space="preserve">PLOG0012 – </w:t>
      </w:r>
      <w:r w:rsidR="003C15C9">
        <w:rPr>
          <w:sz w:val="24"/>
          <w:szCs w:val="24"/>
          <w:lang w:val="pt-PT"/>
        </w:rPr>
        <w:t>Ressuprimento d</w:t>
      </w:r>
      <w:r>
        <w:rPr>
          <w:sz w:val="24"/>
          <w:szCs w:val="24"/>
          <w:lang w:val="pt-PT"/>
        </w:rPr>
        <w:t>e material nacionalizado</w:t>
      </w:r>
    </w:p>
    <w:p w:rsidR="00686857" w:rsidRPr="00686857" w:rsidRDefault="00686857" w:rsidP="00686857">
      <w:pPr>
        <w:keepNext/>
        <w:keepLines/>
        <w:widowControl w:val="0"/>
        <w:spacing w:before="120"/>
        <w:jc w:val="both"/>
        <w:rPr>
          <w:sz w:val="24"/>
          <w:szCs w:val="24"/>
          <w:u w:val="single"/>
          <w:lang w:val="pt-PT"/>
        </w:rPr>
      </w:pPr>
    </w:p>
    <w:p w:rsidR="006000AE" w:rsidRPr="00104ED7" w:rsidRDefault="006000AE" w:rsidP="006000AE">
      <w:pPr>
        <w:pStyle w:val="PargrafodaLista"/>
        <w:keepNext/>
        <w:keepLines/>
        <w:widowControl w:val="0"/>
        <w:ind w:left="0" w:right="213"/>
        <w:jc w:val="both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presente NPA entrará em vigor na data de sua efetivação</w:t>
      </w:r>
      <w:r w:rsidR="0038527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</w:t>
      </w:r>
      <w:r w:rsidR="00215E6E">
        <w:rPr>
          <w:sz w:val="24"/>
          <w:szCs w:val="24"/>
        </w:rPr>
        <w:t>nte NPA substitui a NPA</w:t>
      </w:r>
      <w:r w:rsidR="00215E6E" w:rsidRPr="001C297E">
        <w:rPr>
          <w:sz w:val="24"/>
          <w:szCs w:val="24"/>
        </w:rPr>
        <w:t>-NNA</w:t>
      </w:r>
      <w:r w:rsidR="00150CE2" w:rsidRPr="001C297E">
        <w:rPr>
          <w:sz w:val="24"/>
          <w:szCs w:val="24"/>
        </w:rPr>
        <w:t>C</w:t>
      </w:r>
      <w:r w:rsidR="00215E6E" w:rsidRPr="001C297E">
        <w:rPr>
          <w:sz w:val="24"/>
          <w:szCs w:val="24"/>
        </w:rPr>
        <w:t>-01D</w:t>
      </w:r>
      <w:r w:rsidR="00385279" w:rsidRPr="001C297E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nesta NPA serão resolvidos pelo Diretor do CELOG.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F2321" w:rsidRDefault="009F232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925010" w:rsidRPr="001B75BD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lastRenderedPageBreak/>
        <w:t>Elaborado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92501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>
        <w:rPr>
          <w:color w:val="000000"/>
          <w:sz w:val="24"/>
          <w:szCs w:val="24"/>
        </w:rPr>
        <w:t xml:space="preserve"> </w:t>
      </w:r>
      <w:r w:rsidR="00925010"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925010" w:rsidRDefault="00925010" w:rsidP="00925010">
      <w:pPr>
        <w:jc w:val="center"/>
        <w:rPr>
          <w:snapToGrid w:val="0"/>
        </w:rPr>
      </w:pPr>
      <w:r w:rsidRPr="00CB76D9">
        <w:rPr>
          <w:color w:val="000000"/>
          <w:sz w:val="24"/>
          <w:szCs w:val="24"/>
        </w:rPr>
        <w:t>Diretor do CELOG</w:t>
      </w:r>
    </w:p>
    <w:p w:rsidR="0000716A" w:rsidRPr="004B5AB2" w:rsidRDefault="0000716A" w:rsidP="006000AE">
      <w:pPr>
        <w:rPr>
          <w:sz w:val="2"/>
          <w:szCs w:val="2"/>
        </w:rPr>
      </w:pPr>
    </w:p>
    <w:sectPr w:rsidR="0000716A" w:rsidRPr="004B5AB2" w:rsidSect="003E69CA">
      <w:headerReference w:type="default" r:id="rId9"/>
      <w:footerReference w:type="even" r:id="rId10"/>
      <w:footerReference w:type="default" r:id="rId11"/>
      <w:pgSz w:w="11907" w:h="16840" w:code="9"/>
      <w:pgMar w:top="1701" w:right="851" w:bottom="851" w:left="1701" w:header="851" w:footer="737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EFB" w:rsidRDefault="00EE0EFB">
      <w:r>
        <w:separator/>
      </w:r>
    </w:p>
  </w:endnote>
  <w:endnote w:type="continuationSeparator" w:id="1">
    <w:p w:rsidR="00EE0EFB" w:rsidRDefault="00EE0E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B202B4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B3B2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B3B2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B3B2E" w:rsidRDefault="00DB3B2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DB3B2E" w:rsidP="003E69CA">
    <w:pPr>
      <w:pStyle w:val="Rodap"/>
      <w:ind w:lef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EFB" w:rsidRDefault="00EE0EFB">
      <w:r>
        <w:separator/>
      </w:r>
    </w:p>
  </w:footnote>
  <w:footnote w:type="continuationSeparator" w:id="1">
    <w:p w:rsidR="00EE0EFB" w:rsidRDefault="00EE0E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1120236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DB3B2E" w:rsidRPr="008950B1" w:rsidRDefault="0025520D">
        <w:pPr>
          <w:pStyle w:val="Cabealho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 xml:space="preserve"> NPA-NNAQ</w:t>
        </w:r>
        <w:r w:rsidR="00DB3B2E" w:rsidRPr="008950B1">
          <w:rPr>
            <w:sz w:val="24"/>
            <w:szCs w:val="24"/>
          </w:rPr>
          <w:t>-01</w:t>
        </w:r>
        <w:r>
          <w:rPr>
            <w:sz w:val="24"/>
            <w:szCs w:val="24"/>
          </w:rPr>
          <w:t>E</w:t>
        </w:r>
        <w:r w:rsidR="00DB3B2E" w:rsidRPr="008950B1">
          <w:rPr>
            <w:sz w:val="24"/>
            <w:szCs w:val="24"/>
          </w:rPr>
          <w:t xml:space="preserve"> fl. </w:t>
        </w:r>
        <w:r w:rsidR="00B202B4" w:rsidRPr="008950B1">
          <w:rPr>
            <w:sz w:val="24"/>
            <w:szCs w:val="24"/>
          </w:rPr>
          <w:fldChar w:fldCharType="begin"/>
        </w:r>
        <w:r w:rsidR="00311424" w:rsidRPr="008950B1">
          <w:rPr>
            <w:sz w:val="24"/>
            <w:szCs w:val="24"/>
          </w:rPr>
          <w:instrText xml:space="preserve"> PAGE   \* MERGEFORMAT </w:instrText>
        </w:r>
        <w:r w:rsidR="00B202B4" w:rsidRPr="008950B1">
          <w:rPr>
            <w:sz w:val="24"/>
            <w:szCs w:val="24"/>
          </w:rPr>
          <w:fldChar w:fldCharType="separate"/>
        </w:r>
        <w:r w:rsidR="003C15C9">
          <w:rPr>
            <w:noProof/>
            <w:sz w:val="24"/>
            <w:szCs w:val="24"/>
          </w:rPr>
          <w:t>2</w:t>
        </w:r>
        <w:r w:rsidR="00B202B4" w:rsidRPr="008950B1">
          <w:rPr>
            <w:sz w:val="24"/>
            <w:szCs w:val="24"/>
          </w:rPr>
          <w:fldChar w:fldCharType="end"/>
        </w:r>
      </w:p>
      <w:p w:rsidR="00DB3B2E" w:rsidRDefault="00B202B4">
        <w:pPr>
          <w:pStyle w:val="Cabealho"/>
          <w:jc w:val="center"/>
        </w:pPr>
      </w:p>
    </w:sdtContent>
  </w:sdt>
  <w:p w:rsidR="00DB3B2E" w:rsidRDefault="00DB3B2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2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6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21"/>
  </w:num>
  <w:num w:numId="7">
    <w:abstractNumId w:val="8"/>
  </w:num>
  <w:num w:numId="8">
    <w:abstractNumId w:val="26"/>
  </w:num>
  <w:num w:numId="9">
    <w:abstractNumId w:val="20"/>
  </w:num>
  <w:num w:numId="10">
    <w:abstractNumId w:val="15"/>
  </w:num>
  <w:num w:numId="11">
    <w:abstractNumId w:val="19"/>
  </w:num>
  <w:num w:numId="12">
    <w:abstractNumId w:val="12"/>
  </w:num>
  <w:num w:numId="13">
    <w:abstractNumId w:val="7"/>
  </w:num>
  <w:num w:numId="14">
    <w:abstractNumId w:val="18"/>
  </w:num>
  <w:num w:numId="15">
    <w:abstractNumId w:val="22"/>
  </w:num>
  <w:num w:numId="16">
    <w:abstractNumId w:val="14"/>
  </w:num>
  <w:num w:numId="17">
    <w:abstractNumId w:val="4"/>
  </w:num>
  <w:num w:numId="18">
    <w:abstractNumId w:val="27"/>
  </w:num>
  <w:num w:numId="19">
    <w:abstractNumId w:val="16"/>
  </w:num>
  <w:num w:numId="20">
    <w:abstractNumId w:val="24"/>
  </w:num>
  <w:num w:numId="21">
    <w:abstractNumId w:val="10"/>
  </w:num>
  <w:num w:numId="22">
    <w:abstractNumId w:val="17"/>
  </w:num>
  <w:num w:numId="23">
    <w:abstractNumId w:val="2"/>
  </w:num>
  <w:num w:numId="24">
    <w:abstractNumId w:val="25"/>
  </w:num>
  <w:num w:numId="25">
    <w:abstractNumId w:val="28"/>
  </w:num>
  <w:num w:numId="26">
    <w:abstractNumId w:val="11"/>
  </w:num>
  <w:num w:numId="27">
    <w:abstractNumId w:val="6"/>
  </w:num>
  <w:num w:numId="28">
    <w:abstractNumId w:val="5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2245C"/>
    <w:rsid w:val="00054989"/>
    <w:rsid w:val="000559D2"/>
    <w:rsid w:val="00075AC4"/>
    <w:rsid w:val="00077174"/>
    <w:rsid w:val="00085BAF"/>
    <w:rsid w:val="00090CAF"/>
    <w:rsid w:val="000920A9"/>
    <w:rsid w:val="00095846"/>
    <w:rsid w:val="000A4ADF"/>
    <w:rsid w:val="000B0B73"/>
    <w:rsid w:val="000B3B96"/>
    <w:rsid w:val="000D1753"/>
    <w:rsid w:val="000D2C79"/>
    <w:rsid w:val="000E0960"/>
    <w:rsid w:val="000E43F3"/>
    <w:rsid w:val="000E6A10"/>
    <w:rsid w:val="000E6E8F"/>
    <w:rsid w:val="000F504D"/>
    <w:rsid w:val="00104ED7"/>
    <w:rsid w:val="00116933"/>
    <w:rsid w:val="00120144"/>
    <w:rsid w:val="00123325"/>
    <w:rsid w:val="00126B26"/>
    <w:rsid w:val="00133075"/>
    <w:rsid w:val="00150CE2"/>
    <w:rsid w:val="00151697"/>
    <w:rsid w:val="001930D8"/>
    <w:rsid w:val="001B64CB"/>
    <w:rsid w:val="001C297E"/>
    <w:rsid w:val="001D5FAF"/>
    <w:rsid w:val="002117F3"/>
    <w:rsid w:val="002129A3"/>
    <w:rsid w:val="00212D5D"/>
    <w:rsid w:val="00215E6E"/>
    <w:rsid w:val="002300F6"/>
    <w:rsid w:val="002305EE"/>
    <w:rsid w:val="002322D0"/>
    <w:rsid w:val="00241CFC"/>
    <w:rsid w:val="00247642"/>
    <w:rsid w:val="00251B32"/>
    <w:rsid w:val="00254DFD"/>
    <w:rsid w:val="002550E9"/>
    <w:rsid w:val="0025520D"/>
    <w:rsid w:val="00275AF2"/>
    <w:rsid w:val="00292A1F"/>
    <w:rsid w:val="00292D7F"/>
    <w:rsid w:val="0029330C"/>
    <w:rsid w:val="0029522C"/>
    <w:rsid w:val="002A4880"/>
    <w:rsid w:val="002B43AD"/>
    <w:rsid w:val="002B5203"/>
    <w:rsid w:val="002C0CB5"/>
    <w:rsid w:val="002C2868"/>
    <w:rsid w:val="002D4378"/>
    <w:rsid w:val="002D4C33"/>
    <w:rsid w:val="002D4C43"/>
    <w:rsid w:val="002D636A"/>
    <w:rsid w:val="003102BF"/>
    <w:rsid w:val="00311424"/>
    <w:rsid w:val="00327B98"/>
    <w:rsid w:val="003524F3"/>
    <w:rsid w:val="003571AE"/>
    <w:rsid w:val="00357DE7"/>
    <w:rsid w:val="00362580"/>
    <w:rsid w:val="0036297E"/>
    <w:rsid w:val="00366AD6"/>
    <w:rsid w:val="00371702"/>
    <w:rsid w:val="00375928"/>
    <w:rsid w:val="00385279"/>
    <w:rsid w:val="00385B46"/>
    <w:rsid w:val="00397862"/>
    <w:rsid w:val="003A3E5C"/>
    <w:rsid w:val="003A4DBA"/>
    <w:rsid w:val="003C15C9"/>
    <w:rsid w:val="003D7871"/>
    <w:rsid w:val="003E69CA"/>
    <w:rsid w:val="00410D50"/>
    <w:rsid w:val="00412DA9"/>
    <w:rsid w:val="004151BA"/>
    <w:rsid w:val="004357FA"/>
    <w:rsid w:val="004602ED"/>
    <w:rsid w:val="00462014"/>
    <w:rsid w:val="00462E8C"/>
    <w:rsid w:val="004827D4"/>
    <w:rsid w:val="0048335A"/>
    <w:rsid w:val="00487C12"/>
    <w:rsid w:val="004A2F6E"/>
    <w:rsid w:val="004A6442"/>
    <w:rsid w:val="004B29D1"/>
    <w:rsid w:val="004B5AB2"/>
    <w:rsid w:val="004D2D5F"/>
    <w:rsid w:val="004D4C9D"/>
    <w:rsid w:val="004D53D3"/>
    <w:rsid w:val="004E5E73"/>
    <w:rsid w:val="004E6BA0"/>
    <w:rsid w:val="00510189"/>
    <w:rsid w:val="00532C29"/>
    <w:rsid w:val="00547F41"/>
    <w:rsid w:val="005568EC"/>
    <w:rsid w:val="00556D58"/>
    <w:rsid w:val="00560930"/>
    <w:rsid w:val="00577FE4"/>
    <w:rsid w:val="005804E3"/>
    <w:rsid w:val="0058425B"/>
    <w:rsid w:val="00586D80"/>
    <w:rsid w:val="005957AF"/>
    <w:rsid w:val="00596223"/>
    <w:rsid w:val="005B0797"/>
    <w:rsid w:val="005B49BF"/>
    <w:rsid w:val="005C2355"/>
    <w:rsid w:val="005C4F11"/>
    <w:rsid w:val="005C5BCB"/>
    <w:rsid w:val="005D2603"/>
    <w:rsid w:val="005F2EBB"/>
    <w:rsid w:val="005F7ECB"/>
    <w:rsid w:val="006000AE"/>
    <w:rsid w:val="00600B1C"/>
    <w:rsid w:val="00604300"/>
    <w:rsid w:val="00610392"/>
    <w:rsid w:val="0061711F"/>
    <w:rsid w:val="00620B83"/>
    <w:rsid w:val="00624016"/>
    <w:rsid w:val="00630325"/>
    <w:rsid w:val="00633440"/>
    <w:rsid w:val="00635741"/>
    <w:rsid w:val="00643299"/>
    <w:rsid w:val="006501ED"/>
    <w:rsid w:val="006518B9"/>
    <w:rsid w:val="00652CA0"/>
    <w:rsid w:val="00653933"/>
    <w:rsid w:val="00672EE1"/>
    <w:rsid w:val="00680116"/>
    <w:rsid w:val="00680BDF"/>
    <w:rsid w:val="00681C56"/>
    <w:rsid w:val="00686857"/>
    <w:rsid w:val="006A01F2"/>
    <w:rsid w:val="006A0243"/>
    <w:rsid w:val="006A10AC"/>
    <w:rsid w:val="006A5C6D"/>
    <w:rsid w:val="006A6F12"/>
    <w:rsid w:val="006D18FD"/>
    <w:rsid w:val="006D198E"/>
    <w:rsid w:val="00702CD5"/>
    <w:rsid w:val="00725BE6"/>
    <w:rsid w:val="00731B3C"/>
    <w:rsid w:val="00734896"/>
    <w:rsid w:val="00755557"/>
    <w:rsid w:val="00763119"/>
    <w:rsid w:val="00765826"/>
    <w:rsid w:val="00773541"/>
    <w:rsid w:val="007765A0"/>
    <w:rsid w:val="00793825"/>
    <w:rsid w:val="007B3C2E"/>
    <w:rsid w:val="007B58C4"/>
    <w:rsid w:val="007C47E3"/>
    <w:rsid w:val="007C7C50"/>
    <w:rsid w:val="007D2C56"/>
    <w:rsid w:val="007D38AB"/>
    <w:rsid w:val="007E7EAF"/>
    <w:rsid w:val="007F469C"/>
    <w:rsid w:val="007F7749"/>
    <w:rsid w:val="008066C3"/>
    <w:rsid w:val="00816875"/>
    <w:rsid w:val="00817544"/>
    <w:rsid w:val="0082554D"/>
    <w:rsid w:val="008353D0"/>
    <w:rsid w:val="00835C81"/>
    <w:rsid w:val="008534BF"/>
    <w:rsid w:val="00872D77"/>
    <w:rsid w:val="008749AC"/>
    <w:rsid w:val="008811D7"/>
    <w:rsid w:val="00887B7C"/>
    <w:rsid w:val="008950B1"/>
    <w:rsid w:val="008A4229"/>
    <w:rsid w:val="008B490C"/>
    <w:rsid w:val="008B75C5"/>
    <w:rsid w:val="008B7D0D"/>
    <w:rsid w:val="008C6050"/>
    <w:rsid w:val="008D5478"/>
    <w:rsid w:val="008E6A34"/>
    <w:rsid w:val="00902E33"/>
    <w:rsid w:val="00912B0C"/>
    <w:rsid w:val="009154EB"/>
    <w:rsid w:val="009237E2"/>
    <w:rsid w:val="00925010"/>
    <w:rsid w:val="00995B66"/>
    <w:rsid w:val="00996E11"/>
    <w:rsid w:val="009A2B38"/>
    <w:rsid w:val="009A4EA5"/>
    <w:rsid w:val="009A6C87"/>
    <w:rsid w:val="009A6CF5"/>
    <w:rsid w:val="009B7FC1"/>
    <w:rsid w:val="009C3B38"/>
    <w:rsid w:val="009C5EFE"/>
    <w:rsid w:val="009D40D4"/>
    <w:rsid w:val="009D5D0F"/>
    <w:rsid w:val="009D7885"/>
    <w:rsid w:val="009E53F2"/>
    <w:rsid w:val="009E5823"/>
    <w:rsid w:val="009E7791"/>
    <w:rsid w:val="009F2321"/>
    <w:rsid w:val="009F7C31"/>
    <w:rsid w:val="00A06E4D"/>
    <w:rsid w:val="00A164DD"/>
    <w:rsid w:val="00A33C14"/>
    <w:rsid w:val="00A37987"/>
    <w:rsid w:val="00A43430"/>
    <w:rsid w:val="00A45C78"/>
    <w:rsid w:val="00A47FCC"/>
    <w:rsid w:val="00A5169E"/>
    <w:rsid w:val="00A57FD5"/>
    <w:rsid w:val="00A6081C"/>
    <w:rsid w:val="00A77110"/>
    <w:rsid w:val="00A7773F"/>
    <w:rsid w:val="00A82FDA"/>
    <w:rsid w:val="00A957E1"/>
    <w:rsid w:val="00AB060C"/>
    <w:rsid w:val="00AB435B"/>
    <w:rsid w:val="00AE0304"/>
    <w:rsid w:val="00AE2F37"/>
    <w:rsid w:val="00AF0BD7"/>
    <w:rsid w:val="00AF23AF"/>
    <w:rsid w:val="00AF64CF"/>
    <w:rsid w:val="00B00288"/>
    <w:rsid w:val="00B01EDB"/>
    <w:rsid w:val="00B05008"/>
    <w:rsid w:val="00B202B4"/>
    <w:rsid w:val="00B330EE"/>
    <w:rsid w:val="00B344EC"/>
    <w:rsid w:val="00B60DD0"/>
    <w:rsid w:val="00B766E5"/>
    <w:rsid w:val="00B801C7"/>
    <w:rsid w:val="00B81E25"/>
    <w:rsid w:val="00B87448"/>
    <w:rsid w:val="00BA1776"/>
    <w:rsid w:val="00BB4C40"/>
    <w:rsid w:val="00BB6854"/>
    <w:rsid w:val="00BD1A2C"/>
    <w:rsid w:val="00BD70F9"/>
    <w:rsid w:val="00BF6B22"/>
    <w:rsid w:val="00C02E50"/>
    <w:rsid w:val="00C1384A"/>
    <w:rsid w:val="00C2029A"/>
    <w:rsid w:val="00C25731"/>
    <w:rsid w:val="00C25D76"/>
    <w:rsid w:val="00C30406"/>
    <w:rsid w:val="00C327C2"/>
    <w:rsid w:val="00C33703"/>
    <w:rsid w:val="00C479AA"/>
    <w:rsid w:val="00C5503B"/>
    <w:rsid w:val="00C61555"/>
    <w:rsid w:val="00C74BE7"/>
    <w:rsid w:val="00C91587"/>
    <w:rsid w:val="00CA027A"/>
    <w:rsid w:val="00CC04AE"/>
    <w:rsid w:val="00CC4999"/>
    <w:rsid w:val="00CC6078"/>
    <w:rsid w:val="00CE016C"/>
    <w:rsid w:val="00CE1607"/>
    <w:rsid w:val="00CE41B7"/>
    <w:rsid w:val="00CF50D3"/>
    <w:rsid w:val="00D0027E"/>
    <w:rsid w:val="00D30C3C"/>
    <w:rsid w:val="00D32301"/>
    <w:rsid w:val="00D3369E"/>
    <w:rsid w:val="00D354A1"/>
    <w:rsid w:val="00D50DE2"/>
    <w:rsid w:val="00D60151"/>
    <w:rsid w:val="00D61179"/>
    <w:rsid w:val="00D615A4"/>
    <w:rsid w:val="00D77585"/>
    <w:rsid w:val="00D800AB"/>
    <w:rsid w:val="00D87262"/>
    <w:rsid w:val="00D87956"/>
    <w:rsid w:val="00DA1201"/>
    <w:rsid w:val="00DA48FC"/>
    <w:rsid w:val="00DA555C"/>
    <w:rsid w:val="00DB25FA"/>
    <w:rsid w:val="00DB3B2E"/>
    <w:rsid w:val="00DC0F62"/>
    <w:rsid w:val="00DC1EE1"/>
    <w:rsid w:val="00DC5E62"/>
    <w:rsid w:val="00DE04BD"/>
    <w:rsid w:val="00DE23EF"/>
    <w:rsid w:val="00DE4EFA"/>
    <w:rsid w:val="00DE5387"/>
    <w:rsid w:val="00E015FB"/>
    <w:rsid w:val="00E03258"/>
    <w:rsid w:val="00E049C6"/>
    <w:rsid w:val="00E143AE"/>
    <w:rsid w:val="00E24D67"/>
    <w:rsid w:val="00E274A8"/>
    <w:rsid w:val="00E50A1A"/>
    <w:rsid w:val="00E50B1B"/>
    <w:rsid w:val="00E711EF"/>
    <w:rsid w:val="00E77A91"/>
    <w:rsid w:val="00E81ED3"/>
    <w:rsid w:val="00E84BE7"/>
    <w:rsid w:val="00EC71E6"/>
    <w:rsid w:val="00EE0EFB"/>
    <w:rsid w:val="00F015E5"/>
    <w:rsid w:val="00F02EF3"/>
    <w:rsid w:val="00F047B5"/>
    <w:rsid w:val="00F15404"/>
    <w:rsid w:val="00F2656D"/>
    <w:rsid w:val="00F4383B"/>
    <w:rsid w:val="00F509BA"/>
    <w:rsid w:val="00F523CF"/>
    <w:rsid w:val="00F549C5"/>
    <w:rsid w:val="00F567FE"/>
    <w:rsid w:val="00F672BC"/>
    <w:rsid w:val="00F77903"/>
    <w:rsid w:val="00F77B39"/>
    <w:rsid w:val="00F86F09"/>
    <w:rsid w:val="00F87F69"/>
    <w:rsid w:val="00F93B6D"/>
    <w:rsid w:val="00F95B65"/>
    <w:rsid w:val="00F96C6E"/>
    <w:rsid w:val="00F97E44"/>
    <w:rsid w:val="00FA3EA5"/>
    <w:rsid w:val="00FA4980"/>
    <w:rsid w:val="00FB1399"/>
    <w:rsid w:val="00FB1ADC"/>
    <w:rsid w:val="00FD1337"/>
    <w:rsid w:val="00FD1A69"/>
    <w:rsid w:val="00FD4047"/>
    <w:rsid w:val="00FD7795"/>
    <w:rsid w:val="00FE2AB6"/>
    <w:rsid w:val="00FE2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07ED3-6CFC-4D83-A814-C35742FF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2021-06-30T17:55:00Z</dcterms:created>
  <dcterms:modified xsi:type="dcterms:W3CDTF">2021-06-30T17:55:00Z</dcterms:modified>
</cp:coreProperties>
</file>