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E14E45">
              <w:rPr>
                <w:b/>
                <w:sz w:val="24"/>
                <w:szCs w:val="24"/>
              </w:rPr>
              <w:t>-07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E14E45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70505C">
              <w:rPr>
                <w:rFonts w:ascii="Times New Roman" w:hAnsi="Times New Roman"/>
                <w:szCs w:val="24"/>
              </w:rPr>
              <w:t>CONTROLE D</w:t>
            </w:r>
            <w:r w:rsidR="00E14E45">
              <w:rPr>
                <w:rFonts w:ascii="Times New Roman" w:hAnsi="Times New Roman"/>
                <w:szCs w:val="24"/>
              </w:rPr>
              <w:t xml:space="preserve">O PEDIDO </w:t>
            </w:r>
            <w:r w:rsidR="00530776">
              <w:rPr>
                <w:rFonts w:ascii="Times New Roman" w:hAnsi="Times New Roman"/>
                <w:szCs w:val="24"/>
              </w:rPr>
              <w:t>(N</w:t>
            </w:r>
            <w:r w:rsidR="00E14E45">
              <w:rPr>
                <w:rFonts w:ascii="Times New Roman" w:hAnsi="Times New Roman"/>
                <w:szCs w:val="24"/>
              </w:rPr>
              <w:t>T</w:t>
            </w:r>
            <w:r w:rsidR="0070505C">
              <w:rPr>
                <w:rFonts w:ascii="Times New Roman" w:hAnsi="Times New Roman"/>
                <w:szCs w:val="24"/>
              </w:rPr>
              <w:t>CP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F87E62" w:rsidRDefault="00F87E62" w:rsidP="00E711EF">
      <w:pPr>
        <w:pStyle w:val="Recuodecorpodetexto2"/>
        <w:ind w:firstLine="1349"/>
      </w:pPr>
      <w:r w:rsidRPr="00F87E62">
        <w:t xml:space="preserve">Relacionar processos que compreendam as competências estabelecidas pelo Regimento Interno do CELOG (RICA 21-34) para a </w:t>
      </w:r>
      <w:r>
        <w:t>Seção de Controle do Pedido (NTCP)</w:t>
      </w:r>
      <w:r w:rsidRPr="00F87E62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F87E62" w:rsidRPr="00F87E62" w:rsidRDefault="00F87E62" w:rsidP="00F87E62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NTCP – Seção de Controle do Pedido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C8509F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B42A65">
        <w:rPr>
          <w:sz w:val="24"/>
          <w:lang w:val="pt-PT"/>
        </w:rPr>
        <w:t>NT</w:t>
      </w:r>
      <w:r w:rsidR="0070505C">
        <w:rPr>
          <w:sz w:val="24"/>
          <w:lang w:val="pt-PT"/>
        </w:rPr>
        <w:t>CP</w:t>
      </w:r>
      <w:r w:rsidR="00BD77B7">
        <w:rPr>
          <w:sz w:val="24"/>
          <w:lang w:val="pt-PT"/>
        </w:rPr>
        <w:t xml:space="preserve"> </w:t>
      </w:r>
      <w:r w:rsidRPr="00A33C14">
        <w:rPr>
          <w:sz w:val="24"/>
          <w:lang w:val="pt-PT"/>
        </w:rPr>
        <w:t>garantir o cumprimento dos seguintes processos:</w:t>
      </w:r>
    </w:p>
    <w:p w:rsidR="00B42A65" w:rsidRPr="00B42A65" w:rsidRDefault="00B87448" w:rsidP="00AD24C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B42A65">
        <w:rPr>
          <w:sz w:val="24"/>
          <w:szCs w:val="24"/>
          <w:lang w:val="pt-PT"/>
        </w:rPr>
        <w:t>PLOG</w:t>
      </w:r>
      <w:r w:rsidR="006A01F2" w:rsidRPr="00B42A65">
        <w:rPr>
          <w:sz w:val="24"/>
          <w:szCs w:val="24"/>
          <w:lang w:val="pt-PT"/>
        </w:rPr>
        <w:t>0</w:t>
      </w:r>
      <w:r w:rsidRPr="00B42A65">
        <w:rPr>
          <w:sz w:val="24"/>
          <w:szCs w:val="24"/>
          <w:lang w:val="pt-PT"/>
        </w:rPr>
        <w:t>0</w:t>
      </w:r>
      <w:r w:rsidR="0070505C" w:rsidRPr="00B42A65">
        <w:rPr>
          <w:sz w:val="24"/>
          <w:szCs w:val="24"/>
          <w:lang w:val="pt-PT"/>
        </w:rPr>
        <w:t>1</w:t>
      </w:r>
      <w:r w:rsidR="00B42A65" w:rsidRPr="00B42A65">
        <w:rPr>
          <w:sz w:val="24"/>
          <w:szCs w:val="24"/>
          <w:lang w:val="pt-PT"/>
        </w:rPr>
        <w:t>2</w:t>
      </w:r>
      <w:r w:rsidRPr="00B42A65">
        <w:rPr>
          <w:sz w:val="24"/>
          <w:szCs w:val="24"/>
          <w:lang w:val="pt-PT"/>
        </w:rPr>
        <w:t xml:space="preserve"> –</w:t>
      </w:r>
      <w:r w:rsidR="00B42A65">
        <w:rPr>
          <w:sz w:val="24"/>
          <w:szCs w:val="24"/>
          <w:lang w:val="pt-PT"/>
        </w:rPr>
        <w:t xml:space="preserve"> </w:t>
      </w:r>
      <w:r w:rsidR="00B42A65" w:rsidRPr="00B42A65">
        <w:rPr>
          <w:sz w:val="24"/>
          <w:szCs w:val="24"/>
          <w:lang w:val="pt-PT"/>
        </w:rPr>
        <w:t>Contratação de fornecimento de material nacionalizado</w:t>
      </w:r>
    </w:p>
    <w:p w:rsidR="0070505C" w:rsidRPr="00B42A65" w:rsidRDefault="0070505C" w:rsidP="0070505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B42A65">
        <w:rPr>
          <w:sz w:val="24"/>
          <w:szCs w:val="24"/>
          <w:lang w:val="pt-PT"/>
        </w:rPr>
        <w:t>PLOG001</w:t>
      </w:r>
      <w:r w:rsidR="00B42A65" w:rsidRPr="00B42A65">
        <w:rPr>
          <w:sz w:val="24"/>
          <w:szCs w:val="24"/>
          <w:lang w:val="pt-PT"/>
        </w:rPr>
        <w:t>3</w:t>
      </w:r>
      <w:r w:rsidRPr="00B42A65">
        <w:rPr>
          <w:sz w:val="24"/>
          <w:szCs w:val="24"/>
          <w:lang w:val="pt-PT"/>
        </w:rPr>
        <w:t xml:space="preserve"> –</w:t>
      </w:r>
      <w:r w:rsidR="00B42A65">
        <w:rPr>
          <w:sz w:val="24"/>
          <w:szCs w:val="24"/>
          <w:lang w:val="pt-PT"/>
        </w:rPr>
        <w:t xml:space="preserve"> </w:t>
      </w:r>
      <w:r w:rsidR="00B42A65" w:rsidRPr="00B42A65">
        <w:rPr>
          <w:sz w:val="24"/>
          <w:szCs w:val="24"/>
          <w:lang w:val="pt-PT"/>
        </w:rPr>
        <w:t>Confecção de RTL para ressuprimento de material nacionalizado</w:t>
      </w:r>
    </w:p>
    <w:p w:rsidR="00B42A65" w:rsidRPr="00B42A65" w:rsidRDefault="00B42A65" w:rsidP="00B42A6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B42A65">
        <w:rPr>
          <w:sz w:val="24"/>
          <w:szCs w:val="24"/>
          <w:lang w:val="pt-PT"/>
        </w:rPr>
        <w:t>PLOG001</w:t>
      </w:r>
      <w:r>
        <w:rPr>
          <w:sz w:val="24"/>
          <w:szCs w:val="24"/>
          <w:lang w:val="pt-PT"/>
        </w:rPr>
        <w:t>4</w:t>
      </w:r>
      <w:r w:rsidRPr="00B42A65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</w:t>
      </w:r>
      <w:r w:rsidRPr="00B42A65">
        <w:rPr>
          <w:sz w:val="24"/>
          <w:szCs w:val="24"/>
          <w:lang w:val="pt-PT"/>
        </w:rPr>
        <w:t>Delimitação de valor de referência de material nacionalizado</w:t>
      </w:r>
    </w:p>
    <w:p w:rsidR="00B42A65" w:rsidRPr="00B42A65" w:rsidRDefault="00B42A65" w:rsidP="00B42A6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PLOG0022</w:t>
      </w:r>
      <w:r w:rsidRPr="00B42A65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</w:t>
      </w:r>
      <w:r w:rsidRPr="00B42A65">
        <w:rPr>
          <w:sz w:val="24"/>
          <w:szCs w:val="24"/>
          <w:lang w:val="pt-PT"/>
        </w:rPr>
        <w:t>Compilação de requisições para ressuprimento</w:t>
      </w:r>
    </w:p>
    <w:p w:rsidR="00B42A65" w:rsidRPr="00B42A65" w:rsidRDefault="00B42A65" w:rsidP="00B42A65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B42A65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  <w:lang w:val="pt-PT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0065A">
        <w:rPr>
          <w:sz w:val="24"/>
          <w:szCs w:val="24"/>
        </w:rPr>
        <w:t>-</w:t>
      </w:r>
      <w:r w:rsidR="0070505C">
        <w:rPr>
          <w:sz w:val="24"/>
          <w:szCs w:val="24"/>
        </w:rPr>
        <w:t>0</w:t>
      </w:r>
      <w:r w:rsidR="00E14E45">
        <w:rPr>
          <w:sz w:val="24"/>
          <w:szCs w:val="24"/>
        </w:rPr>
        <w:t>7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70505C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GUSTAVO DE CAMARGO </w:t>
      </w:r>
      <w:r w:rsidRPr="0070505C">
        <w:rPr>
          <w:b/>
          <w:color w:val="000000"/>
          <w:sz w:val="24"/>
          <w:szCs w:val="24"/>
        </w:rPr>
        <w:t>COSTA</w:t>
      </w:r>
      <w:r>
        <w:rPr>
          <w:color w:val="000000"/>
          <w:sz w:val="24"/>
          <w:szCs w:val="24"/>
        </w:rPr>
        <w:t xml:space="preserve"> </w:t>
      </w:r>
      <w:r w:rsidR="00AF6F2B"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513C30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70505C">
        <w:rPr>
          <w:color w:val="000000"/>
          <w:sz w:val="24"/>
          <w:szCs w:val="24"/>
        </w:rPr>
        <w:t>Controle de Publicação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883" w:rsidRDefault="00C50883">
      <w:r>
        <w:separator/>
      </w:r>
    </w:p>
  </w:endnote>
  <w:endnote w:type="continuationSeparator" w:id="1">
    <w:p w:rsidR="00C50883" w:rsidRDefault="00C50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3A510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883" w:rsidRDefault="00C50883">
      <w:r>
        <w:separator/>
      </w:r>
    </w:p>
  </w:footnote>
  <w:footnote w:type="continuationSeparator" w:id="1">
    <w:p w:rsidR="00C50883" w:rsidRDefault="00C508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</w:t>
        </w:r>
        <w:r w:rsidR="0070505C">
          <w:rPr>
            <w:sz w:val="24"/>
            <w:szCs w:val="24"/>
          </w:rPr>
          <w:t>0</w:t>
        </w:r>
        <w:r w:rsidR="00E14E45">
          <w:rPr>
            <w:sz w:val="24"/>
            <w:szCs w:val="24"/>
          </w:rPr>
          <w:t>7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3A510E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3A510E" w:rsidRPr="008950B1">
          <w:rPr>
            <w:sz w:val="24"/>
            <w:szCs w:val="24"/>
          </w:rPr>
          <w:fldChar w:fldCharType="separate"/>
        </w:r>
        <w:r w:rsidR="001F0856">
          <w:rPr>
            <w:noProof/>
            <w:sz w:val="24"/>
            <w:szCs w:val="24"/>
          </w:rPr>
          <w:t>2</w:t>
        </w:r>
        <w:r w:rsidR="003A510E" w:rsidRPr="008950B1">
          <w:rPr>
            <w:sz w:val="24"/>
            <w:szCs w:val="24"/>
          </w:rPr>
          <w:fldChar w:fldCharType="end"/>
        </w:r>
      </w:p>
      <w:p w:rsidR="00DB3B2E" w:rsidRDefault="003A510E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46A6F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1E346B"/>
    <w:rsid w:val="001F0856"/>
    <w:rsid w:val="0020065A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C4A7E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A510E"/>
    <w:rsid w:val="003D7871"/>
    <w:rsid w:val="003E69CA"/>
    <w:rsid w:val="003F57E1"/>
    <w:rsid w:val="00410D50"/>
    <w:rsid w:val="00412DA9"/>
    <w:rsid w:val="004151BA"/>
    <w:rsid w:val="004357FA"/>
    <w:rsid w:val="00455615"/>
    <w:rsid w:val="00455623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13C30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4525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E3CFA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04FF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038D"/>
    <w:rsid w:val="006A10AC"/>
    <w:rsid w:val="006A5C6D"/>
    <w:rsid w:val="006A6F12"/>
    <w:rsid w:val="006D18FD"/>
    <w:rsid w:val="006D198E"/>
    <w:rsid w:val="00702CD5"/>
    <w:rsid w:val="0070505C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3A56"/>
    <w:rsid w:val="00937D50"/>
    <w:rsid w:val="00995B66"/>
    <w:rsid w:val="00996E11"/>
    <w:rsid w:val="009A2B38"/>
    <w:rsid w:val="009A4EA5"/>
    <w:rsid w:val="009A6C87"/>
    <w:rsid w:val="009A6CF5"/>
    <w:rsid w:val="009B67BC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3F5A"/>
    <w:rsid w:val="00A06E4D"/>
    <w:rsid w:val="00A164DD"/>
    <w:rsid w:val="00A33C14"/>
    <w:rsid w:val="00A37987"/>
    <w:rsid w:val="00A43430"/>
    <w:rsid w:val="00A45C78"/>
    <w:rsid w:val="00A47FCC"/>
    <w:rsid w:val="00A5169E"/>
    <w:rsid w:val="00A54E97"/>
    <w:rsid w:val="00A57FD5"/>
    <w:rsid w:val="00A6081C"/>
    <w:rsid w:val="00A71AEF"/>
    <w:rsid w:val="00A77110"/>
    <w:rsid w:val="00A7773F"/>
    <w:rsid w:val="00A82FDA"/>
    <w:rsid w:val="00A957E1"/>
    <w:rsid w:val="00AB060C"/>
    <w:rsid w:val="00AB435B"/>
    <w:rsid w:val="00AD24C4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42A65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0883"/>
    <w:rsid w:val="00C5503B"/>
    <w:rsid w:val="00C61555"/>
    <w:rsid w:val="00C74BE7"/>
    <w:rsid w:val="00C8341B"/>
    <w:rsid w:val="00C8509F"/>
    <w:rsid w:val="00C91587"/>
    <w:rsid w:val="00CA027A"/>
    <w:rsid w:val="00CB02F4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14E45"/>
    <w:rsid w:val="00E24D67"/>
    <w:rsid w:val="00E274A8"/>
    <w:rsid w:val="00E50A1A"/>
    <w:rsid w:val="00E50B1B"/>
    <w:rsid w:val="00E711EF"/>
    <w:rsid w:val="00E77A91"/>
    <w:rsid w:val="00E81ED3"/>
    <w:rsid w:val="00E84BE7"/>
    <w:rsid w:val="00EA3C16"/>
    <w:rsid w:val="00EC71E6"/>
    <w:rsid w:val="00EF79D5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E62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2021-06-30T16:31:00Z</dcterms:created>
  <dcterms:modified xsi:type="dcterms:W3CDTF">2021-06-30T16:31:00Z</dcterms:modified>
</cp:coreProperties>
</file>