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523A4F">
              <w:rPr>
                <w:b/>
                <w:sz w:val="24"/>
                <w:szCs w:val="24"/>
              </w:rPr>
              <w:t>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23A4F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523A4F">
              <w:rPr>
                <w:rFonts w:ascii="Times New Roman" w:hAnsi="Times New Roman"/>
                <w:szCs w:val="24"/>
              </w:rPr>
              <w:t>índice de desempenho</w:t>
            </w:r>
            <w:r w:rsidR="00507673">
              <w:rPr>
                <w:rFonts w:ascii="Times New Roman" w:hAnsi="Times New Roman"/>
                <w:szCs w:val="24"/>
              </w:rPr>
              <w:t xml:space="preserve"> de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</w:t>
      </w:r>
      <w:r w:rsidR="00523A4F">
        <w:t xml:space="preserve">índice de desempenho </w:t>
      </w:r>
      <w:r w:rsidR="00507673">
        <w:t xml:space="preserve">para </w:t>
      </w:r>
      <w:r w:rsidR="00523A4F">
        <w:t>o atendimento de requisições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FC0C0F">
        <w:t xml:space="preserve"> e à 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8715A2" w:rsidRPr="0091768E" w:rsidRDefault="008715A2" w:rsidP="008715A2">
      <w:pPr>
        <w:keepNext/>
        <w:keepLines/>
        <w:widowControl w:val="0"/>
        <w:rPr>
          <w:b/>
          <w:sz w:val="24"/>
          <w:szCs w:val="24"/>
        </w:rPr>
      </w:pPr>
    </w:p>
    <w:p w:rsidR="0091768E" w:rsidRDefault="00BD5B8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194550" cy="4563110"/>
            <wp:effectExtent l="19050" t="0" r="635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50767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emitem solicitações de material nacionalizado por meio de requisições no SILOMS.</w:t>
      </w:r>
    </w:p>
    <w:p w:rsidR="00D46815" w:rsidRDefault="00D4681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NNAQ monitora estas requisições e providencia a documentação necessária para o correspondente processo de aquisição. </w:t>
      </w:r>
    </w:p>
    <w:p w:rsidR="0008350F" w:rsidRPr="00D50350" w:rsidRDefault="00D46815" w:rsidP="00D5035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582506">
        <w:rPr>
          <w:sz w:val="24"/>
          <w:szCs w:val="24"/>
        </w:rPr>
        <w:t xml:space="preserve">índice de desempenho, neste sentido, </w:t>
      </w:r>
      <w:r w:rsidR="00D50350">
        <w:rPr>
          <w:sz w:val="24"/>
          <w:szCs w:val="24"/>
        </w:rPr>
        <w:t xml:space="preserve">reflete o quantitativo de requisições atendidas perante aquelas emitidas pelos Parques de Material, considerando um determinado intervalo </w:t>
      </w:r>
      <w:r w:rsidR="00582506">
        <w:rPr>
          <w:sz w:val="24"/>
          <w:szCs w:val="24"/>
        </w:rPr>
        <w:t>amostral</w:t>
      </w:r>
      <w:r w:rsidR="00D50350">
        <w:rPr>
          <w:sz w:val="24"/>
          <w:szCs w:val="24"/>
        </w:rPr>
        <w:t>.</w:t>
      </w:r>
      <w:r w:rsidR="0008350F" w:rsidRPr="00D50350">
        <w:rPr>
          <w:sz w:val="24"/>
          <w:szCs w:val="24"/>
        </w:rPr>
        <w:t xml:space="preserve">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6D489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REQUISIÇÃO</w:t>
      </w:r>
    </w:p>
    <w:p w:rsid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Parque de Material analisa a demanda de material nacionalizado e insere requisições no SILOMS de forma compatível com esta demanda. </w:t>
      </w:r>
    </w:p>
    <w:p w:rsidR="006F2726" w:rsidRP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F2726">
        <w:rPr>
          <w:sz w:val="24"/>
          <w:szCs w:val="24"/>
          <w:lang w:val="pt-PT"/>
        </w:rPr>
        <w:t xml:space="preserve">Os recursos necessários para empenho dessas requisições deve ser previsto em seu Programa de Trabalho Anual (PTA). 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441DCF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CATEGORIZAR REQUISIÇÕES</w:t>
      </w:r>
    </w:p>
    <w:p w:rsidR="00A3011D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devem ser monitoradas considerando aquelas emitidas a partir de 2 exercícios anteriores ao atual. (Ex: considerando que o exercício atual é 2021, são consideradas as requisições  emitidas entre 2019 a 2021)</w:t>
      </w:r>
    </w:p>
    <w:p w:rsidR="008D4631" w:rsidRDefault="00030C48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</w:t>
      </w:r>
      <w:r w:rsidR="00F503CB">
        <w:rPr>
          <w:sz w:val="24"/>
          <w:szCs w:val="24"/>
          <w:lang w:val="pt-PT"/>
        </w:rPr>
        <w:t>de cada requisição é monitorad</w:t>
      </w:r>
      <w:r>
        <w:rPr>
          <w:sz w:val="24"/>
          <w:szCs w:val="24"/>
          <w:lang w:val="pt-PT"/>
        </w:rPr>
        <w:t>o</w:t>
      </w:r>
      <w:r w:rsidR="00F503CB">
        <w:rPr>
          <w:sz w:val="24"/>
          <w:szCs w:val="24"/>
          <w:lang w:val="pt-PT"/>
        </w:rPr>
        <w:t xml:space="preserve"> no SILOMS </w:t>
      </w:r>
      <w:r>
        <w:rPr>
          <w:sz w:val="24"/>
          <w:szCs w:val="24"/>
          <w:lang w:val="pt-PT"/>
        </w:rPr>
        <w:t>a partir da tela PLJ0461P, conforme:</w:t>
      </w:r>
    </w:p>
    <w:p w:rsidR="00030C48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</w:t>
      </w:r>
    </w:p>
    <w:p w:rsidR="0063372A" w:rsidRDefault="00C74516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</w:t>
      </w:r>
    </w:p>
    <w:p w:rsidR="00C74516" w:rsidRDefault="00846874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“01/AAAA”, onde AAAA corresponde ao </w:t>
      </w:r>
      <w:r w:rsidRPr="006123FB">
        <w:rPr>
          <w:i/>
          <w:sz w:val="24"/>
          <w:szCs w:val="24"/>
          <w:lang w:val="pt-PT"/>
        </w:rPr>
        <w:t>ano atual – 2</w:t>
      </w:r>
      <w:r>
        <w:rPr>
          <w:sz w:val="24"/>
          <w:szCs w:val="24"/>
          <w:lang w:val="pt-PT"/>
        </w:rPr>
        <w:t>.</w:t>
      </w:r>
    </w:p>
    <w:p w:rsidR="00DB3A22" w:rsidRDefault="003F671C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3F671C" w:rsidRDefault="00A61C30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f</w:t>
      </w:r>
      <w:r>
        <w:rPr>
          <w:sz w:val="24"/>
          <w:szCs w:val="24"/>
          <w:lang w:val="pt-PT"/>
        </w:rPr>
        <w:t>ormulário “Plano de Requisição”: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A61C30">
        <w:rPr>
          <w:sz w:val="24"/>
          <w:szCs w:val="24"/>
          <w:lang w:val="pt-PT"/>
        </w:rPr>
        <w:t>No campo “PN” marcar “DCN%”;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campo “Extra” marcar “Não”;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“Executar Consulta”;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da impressora “Listagem de Materiais”;</w:t>
      </w:r>
    </w:p>
    <w:p w:rsidR="00A61C30" w:rsidRDefault="00EB0898" w:rsidP="00A61C30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lastRenderedPageBreak/>
        <w:t>Em “Opções” escolher “Arquivo Texto”;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Em “Tipo de Arquivo” escolher “CSV”;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Pressionar o botão “Gravar”;</w:t>
      </w:r>
    </w:p>
    <w:p w:rsidR="00EB0898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O arquivo gerado terá extensão csv, podendo ser aberto em editores de texto, ou, preferencialmente em planilhas eletrônicas. Vale observar que é utililizado o ponto-e-vírgula como separador de campos;</w:t>
      </w:r>
    </w:p>
    <w:p w:rsidR="00954FB1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954FB1" w:rsidRDefault="00954FB1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da requisição é extraído </w:t>
      </w:r>
      <w:r w:rsidR="00077BBB">
        <w:rPr>
          <w:sz w:val="24"/>
          <w:szCs w:val="24"/>
          <w:lang w:val="pt-PT"/>
        </w:rPr>
        <w:t>pelo</w:t>
      </w:r>
      <w:r>
        <w:rPr>
          <w:sz w:val="24"/>
          <w:szCs w:val="24"/>
          <w:lang w:val="pt-PT"/>
        </w:rPr>
        <w:t xml:space="preserve"> campo “Status Requisição”</w:t>
      </w:r>
    </w:p>
    <w:p w:rsidR="00077BBB" w:rsidRDefault="00DB3A22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77BBB">
        <w:rPr>
          <w:sz w:val="24"/>
          <w:szCs w:val="24"/>
          <w:lang w:val="pt-PT"/>
        </w:rPr>
        <w:t>As requisições com o estado “Empenhado Gerado” e posteriores são contabilizadas como atendidas, devendo ser considerados os seguintes estados:</w:t>
      </w:r>
    </w:p>
    <w:p w:rsidR="005E5B87" w:rsidRDefault="00077BBB" w:rsidP="00077BB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077BBB">
        <w:rPr>
          <w:sz w:val="24"/>
          <w:szCs w:val="24"/>
          <w:lang w:val="pt-PT"/>
        </w:rPr>
        <w:t>“Empenho Gerado”, “Empenho Aprovado”, “Expedido na Unidade”, “Recebida na Comissão”, “Controle de Qualidade”, “Expedida”, “Embarcado”, “Volume no Solicitante”, “Recebida Parcialmente no Solicitante”, “Recebida no Solicitante”</w:t>
      </w:r>
    </w:p>
    <w:p w:rsidR="00846874" w:rsidRPr="005E5B87" w:rsidRDefault="005E5B87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E5B87">
        <w:rPr>
          <w:sz w:val="24"/>
          <w:szCs w:val="24"/>
          <w:lang w:val="pt-PT"/>
        </w:rPr>
        <w:t xml:space="preserve">O somatório de requisições </w:t>
      </w:r>
      <w:r>
        <w:rPr>
          <w:sz w:val="24"/>
          <w:szCs w:val="24"/>
          <w:lang w:val="pt-PT"/>
        </w:rPr>
        <w:t xml:space="preserve">atendidas corresponde a </w:t>
      </w:r>
      <w:r w:rsidRPr="005E5B87">
        <w:rPr>
          <w:i/>
          <w:sz w:val="24"/>
          <w:szCs w:val="24"/>
          <w:lang w:val="pt-PT"/>
        </w:rPr>
        <w:t>ReqA</w:t>
      </w:r>
      <w:r>
        <w:rPr>
          <w:sz w:val="24"/>
          <w:szCs w:val="24"/>
          <w:lang w:val="pt-PT"/>
        </w:rPr>
        <w:t xml:space="preserve">, sendo que cada requisição atendida deve ser considerada de forma individualizada, independentemente de seu número de itens. </w:t>
      </w:r>
    </w:p>
    <w:p w:rsidR="00030C48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somatório de requisições válidas (atendidas e não atendidas) corresponde a </w:t>
      </w:r>
      <w:r w:rsidRPr="00A3011D">
        <w:rPr>
          <w:i/>
          <w:sz w:val="24"/>
          <w:szCs w:val="24"/>
          <w:lang w:val="pt-PT"/>
        </w:rPr>
        <w:t>ReqV</w:t>
      </w:r>
      <w:r>
        <w:rPr>
          <w:sz w:val="24"/>
          <w:szCs w:val="24"/>
          <w:lang w:val="pt-PT"/>
        </w:rPr>
        <w:t>, não devendo ser consideradas aquelas canceladas</w:t>
      </w:r>
      <w:r w:rsidR="00030C48" w:rsidRPr="005E5B87">
        <w:rPr>
          <w:sz w:val="24"/>
          <w:szCs w:val="24"/>
          <w:lang w:val="pt-PT"/>
        </w:rPr>
        <w:t>.</w:t>
      </w:r>
    </w:p>
    <w:p w:rsidR="00DC52DB" w:rsidRDefault="00DC52DB" w:rsidP="00DC52DB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BF6810" w:rsidRPr="00DC52DB" w:rsidRDefault="00DC52DB" w:rsidP="00DC52DB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DC52DB">
        <w:rPr>
          <w:sz w:val="24"/>
          <w:szCs w:val="24"/>
          <w:u w:val="single"/>
          <w:lang w:val="pt-PT"/>
        </w:rPr>
        <w:t>CANCELAR REQUISIÇÃO</w:t>
      </w:r>
    </w:p>
    <w:p w:rsidR="000F4F33" w:rsidRPr="000F4F33" w:rsidRDefault="00304D4F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Requisições antigas e não empenhadas </w:t>
      </w:r>
      <w:r w:rsidR="004050C3">
        <w:rPr>
          <w:sz w:val="24"/>
          <w:szCs w:val="24"/>
          <w:lang w:val="pt-PT"/>
        </w:rPr>
        <w:t>acabam n</w:t>
      </w:r>
      <w:r w:rsidR="00E63918">
        <w:rPr>
          <w:sz w:val="24"/>
          <w:szCs w:val="24"/>
          <w:lang w:val="pt-PT"/>
        </w:rPr>
        <w:t>ão refletindo</w:t>
      </w:r>
      <w:r w:rsidR="004050C3">
        <w:rPr>
          <w:sz w:val="24"/>
          <w:szCs w:val="24"/>
          <w:lang w:val="pt-PT"/>
        </w:rPr>
        <w:t xml:space="preserve"> </w:t>
      </w:r>
      <w:r w:rsidR="00E63918">
        <w:rPr>
          <w:sz w:val="24"/>
          <w:szCs w:val="24"/>
          <w:lang w:val="pt-PT"/>
        </w:rPr>
        <w:t xml:space="preserve">adequadamente </w:t>
      </w:r>
      <w:r w:rsidR="004050C3">
        <w:rPr>
          <w:sz w:val="24"/>
          <w:szCs w:val="24"/>
          <w:lang w:val="pt-PT"/>
        </w:rPr>
        <w:t>a necessidade do material, devendo ser canceladas e</w:t>
      </w:r>
      <w:r w:rsidR="00E63918">
        <w:rPr>
          <w:sz w:val="24"/>
          <w:szCs w:val="24"/>
          <w:lang w:val="pt-PT"/>
        </w:rPr>
        <w:t xml:space="preserve"> </w:t>
      </w:r>
      <w:r w:rsidR="004050C3">
        <w:rPr>
          <w:sz w:val="24"/>
          <w:szCs w:val="24"/>
          <w:lang w:val="pt-PT"/>
        </w:rPr>
        <w:t xml:space="preserve">substituídas por outras </w:t>
      </w:r>
      <w:r w:rsidR="00E63918">
        <w:rPr>
          <w:sz w:val="24"/>
          <w:szCs w:val="24"/>
          <w:lang w:val="pt-PT"/>
        </w:rPr>
        <w:t>compatíveis com a demanda atual</w:t>
      </w:r>
      <w:r w:rsidR="000F4F33">
        <w:rPr>
          <w:sz w:val="24"/>
          <w:szCs w:val="24"/>
          <w:lang w:val="pt-PT"/>
        </w:rPr>
        <w:t>;</w:t>
      </w:r>
    </w:p>
    <w:p w:rsidR="00DC52DB" w:rsidRDefault="000F4F33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São consideradas requsições antigas aquelas </w:t>
      </w:r>
      <w:r w:rsidR="00DC52DB">
        <w:rPr>
          <w:sz w:val="24"/>
          <w:szCs w:val="24"/>
          <w:lang w:val="pt-PT"/>
        </w:rPr>
        <w:t xml:space="preserve">emitidas previamente a 2 exercícios </w:t>
      </w:r>
      <w:r w:rsidR="00E81165">
        <w:rPr>
          <w:sz w:val="24"/>
          <w:szCs w:val="24"/>
          <w:lang w:val="pt-PT"/>
        </w:rPr>
        <w:t>anteriores ao</w:t>
      </w:r>
      <w:r w:rsidR="00DC52DB">
        <w:rPr>
          <w:sz w:val="24"/>
          <w:szCs w:val="24"/>
          <w:lang w:val="pt-PT"/>
        </w:rPr>
        <w:t xml:space="preserve"> atual</w:t>
      </w:r>
      <w:r>
        <w:rPr>
          <w:sz w:val="24"/>
          <w:szCs w:val="24"/>
          <w:lang w:val="pt-PT"/>
        </w:rPr>
        <w:t>;</w:t>
      </w:r>
    </w:p>
    <w:p w:rsidR="00DC52DB" w:rsidRDefault="000F4F33" w:rsidP="003344D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cancelamento de requisição ocorre conforme:</w:t>
      </w:r>
    </w:p>
    <w:p w:rsidR="00DC52DB" w:rsidRDefault="00DC52DB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3344D0">
        <w:rPr>
          <w:sz w:val="24"/>
          <w:szCs w:val="24"/>
          <w:highlight w:val="yellow"/>
          <w:lang w:val="pt-PT"/>
        </w:rPr>
        <w:t>ss</w:t>
      </w:r>
    </w:p>
    <w:p w:rsidR="00DC52DB" w:rsidRDefault="00DC52DB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2B3491">
        <w:rPr>
          <w:sz w:val="24"/>
          <w:szCs w:val="24"/>
          <w:highlight w:val="yellow"/>
          <w:lang w:val="pt-PT"/>
        </w:rPr>
        <w:t>aa</w:t>
      </w:r>
    </w:p>
    <w:p w:rsidR="00DC52DB" w:rsidRPr="002E496A" w:rsidRDefault="00E81165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canceladas d</w:t>
      </w:r>
      <w:r w:rsidR="00766D89">
        <w:rPr>
          <w:sz w:val="24"/>
          <w:szCs w:val="24"/>
          <w:lang w:val="pt-PT"/>
        </w:rPr>
        <w:t>eve</w:t>
      </w:r>
      <w:r>
        <w:rPr>
          <w:sz w:val="24"/>
          <w:szCs w:val="24"/>
          <w:lang w:val="pt-PT"/>
        </w:rPr>
        <w:t>m ser</w:t>
      </w:r>
      <w:r w:rsidR="00766D89">
        <w:rPr>
          <w:sz w:val="24"/>
          <w:szCs w:val="24"/>
          <w:lang w:val="pt-PT"/>
        </w:rPr>
        <w:t xml:space="preserve"> </w:t>
      </w:r>
      <w:r w:rsidR="000F4F33">
        <w:rPr>
          <w:sz w:val="24"/>
          <w:szCs w:val="24"/>
          <w:lang w:val="pt-PT"/>
        </w:rPr>
        <w:t>notificadas</w:t>
      </w:r>
      <w:r>
        <w:rPr>
          <w:sz w:val="24"/>
          <w:szCs w:val="24"/>
          <w:lang w:val="pt-PT"/>
        </w:rPr>
        <w:t xml:space="preserve"> ao conhecimento d</w:t>
      </w:r>
      <w:r w:rsidR="00766D89">
        <w:rPr>
          <w:sz w:val="24"/>
          <w:szCs w:val="24"/>
          <w:lang w:val="pt-PT"/>
        </w:rPr>
        <w:t xml:space="preserve">o Parque </w:t>
      </w:r>
      <w:r w:rsidR="00886D03">
        <w:rPr>
          <w:sz w:val="24"/>
          <w:szCs w:val="24"/>
          <w:lang w:val="pt-PT"/>
        </w:rPr>
        <w:t xml:space="preserve">de Material </w:t>
      </w:r>
      <w:r w:rsidR="00766D89">
        <w:rPr>
          <w:sz w:val="24"/>
          <w:szCs w:val="24"/>
          <w:lang w:val="pt-PT"/>
        </w:rPr>
        <w:t>correspondente</w:t>
      </w:r>
      <w:r>
        <w:rPr>
          <w:sz w:val="24"/>
          <w:szCs w:val="24"/>
          <w:lang w:val="pt-PT"/>
        </w:rPr>
        <w:t xml:space="preserve"> para </w:t>
      </w:r>
      <w:r w:rsidR="000F4F33">
        <w:rPr>
          <w:sz w:val="24"/>
          <w:szCs w:val="24"/>
          <w:lang w:val="pt-PT"/>
        </w:rPr>
        <w:t>que este avalie a</w:t>
      </w:r>
      <w:r w:rsidR="004050C3">
        <w:rPr>
          <w:sz w:val="24"/>
          <w:szCs w:val="24"/>
          <w:lang w:val="pt-PT"/>
        </w:rPr>
        <w:t xml:space="preserve"> necessidade de inclusão de nova requisição em substituição à cancelada</w:t>
      </w:r>
      <w:r w:rsidR="00766D89">
        <w:rPr>
          <w:sz w:val="24"/>
          <w:szCs w:val="24"/>
          <w:lang w:val="pt-PT"/>
        </w:rPr>
        <w:t>.</w:t>
      </w:r>
    </w:p>
    <w:p w:rsidR="009547E9" w:rsidRDefault="009547E9" w:rsidP="009547E9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86D03" w:rsidRDefault="00886D03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REVER NECESSIDADE</w:t>
      </w:r>
    </w:p>
    <w:p w:rsidR="00886D03" w:rsidRPr="00886D03" w:rsidRDefault="00886D03" w:rsidP="00886D03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Parque de Material deve rever a </w:t>
      </w:r>
      <w:r w:rsidR="00E81165">
        <w:rPr>
          <w:sz w:val="24"/>
          <w:szCs w:val="24"/>
          <w:lang w:val="pt-PT"/>
        </w:rPr>
        <w:t xml:space="preserve">necessidade de reemissão </w:t>
      </w:r>
      <w:r>
        <w:rPr>
          <w:sz w:val="24"/>
          <w:szCs w:val="24"/>
          <w:lang w:val="pt-PT"/>
        </w:rPr>
        <w:t xml:space="preserve">de requisições canceladas, considerando sua demanda atual e </w:t>
      </w:r>
      <w:r w:rsidR="00E63918">
        <w:rPr>
          <w:sz w:val="24"/>
          <w:szCs w:val="24"/>
          <w:lang w:val="pt-PT"/>
        </w:rPr>
        <w:t xml:space="preserve">disponibilidade </w:t>
      </w:r>
      <w:r>
        <w:rPr>
          <w:sz w:val="24"/>
          <w:szCs w:val="24"/>
          <w:lang w:val="pt-PT"/>
        </w:rPr>
        <w:t xml:space="preserve">recursos para </w:t>
      </w:r>
      <w:r w:rsidR="00E63918">
        <w:rPr>
          <w:sz w:val="24"/>
          <w:szCs w:val="24"/>
          <w:lang w:val="pt-PT"/>
        </w:rPr>
        <w:t>empenho</w:t>
      </w:r>
      <w:r>
        <w:rPr>
          <w:sz w:val="24"/>
          <w:szCs w:val="24"/>
          <w:lang w:val="pt-PT"/>
        </w:rPr>
        <w:t>.</w:t>
      </w:r>
    </w:p>
    <w:p w:rsidR="00886D03" w:rsidRDefault="00886D03" w:rsidP="00886D03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8D4631" w:rsidRPr="002E496A" w:rsidRDefault="00D44DAB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ATUALIZAR ÍNDICE</w:t>
      </w:r>
    </w:p>
    <w:p w:rsidR="008D4631" w:rsidRDefault="00E81165" w:rsidP="008715A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índice de índice de atendimento (</w:t>
      </w:r>
      <w:r w:rsidRPr="00E63918">
        <w:rPr>
          <w:i/>
          <w:sz w:val="24"/>
          <w:szCs w:val="24"/>
          <w:lang w:val="pt-PT"/>
        </w:rPr>
        <w:t>IndAt</w:t>
      </w:r>
      <w:r>
        <w:rPr>
          <w:sz w:val="24"/>
          <w:szCs w:val="24"/>
          <w:lang w:val="pt-PT"/>
        </w:rPr>
        <w:t xml:space="preserve">) corresponde à relação entre </w:t>
      </w:r>
      <w:r w:rsidR="008715A2">
        <w:rPr>
          <w:sz w:val="24"/>
          <w:szCs w:val="24"/>
          <w:lang w:val="pt-PT"/>
        </w:rPr>
        <w:t>as requisições atendidas (</w:t>
      </w:r>
      <w:r w:rsidR="008715A2" w:rsidRPr="00E63918">
        <w:rPr>
          <w:i/>
          <w:sz w:val="24"/>
          <w:szCs w:val="24"/>
          <w:lang w:val="pt-PT"/>
        </w:rPr>
        <w:t>ReqA</w:t>
      </w:r>
      <w:r w:rsidR="008715A2">
        <w:rPr>
          <w:sz w:val="24"/>
          <w:szCs w:val="24"/>
          <w:lang w:val="pt-PT"/>
        </w:rPr>
        <w:t>) e o número total de requisições válidas (</w:t>
      </w:r>
      <w:r w:rsidR="008715A2" w:rsidRPr="00E63918">
        <w:rPr>
          <w:i/>
          <w:sz w:val="24"/>
          <w:szCs w:val="24"/>
          <w:lang w:val="pt-PT"/>
        </w:rPr>
        <w:t>ReqV</w:t>
      </w:r>
      <w:r w:rsidR="008715A2">
        <w:rPr>
          <w:sz w:val="24"/>
          <w:szCs w:val="24"/>
          <w:lang w:val="pt-PT"/>
        </w:rPr>
        <w:t>) de material nacionalizado, conforme:</w:t>
      </w: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 xml:space="preserve">IndAt=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ReqV</m:t>
              </m:r>
            </m:den>
          </m:f>
        </m:oMath>
      </m:oMathPara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8715A2" w:rsidRDefault="004C0E3D" w:rsidP="00CF1A4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Requisições que tenham sido canceladas não são consideras como válidas.</w:t>
      </w:r>
    </w:p>
    <w:p w:rsidR="008715A2" w:rsidRDefault="008715A2" w:rsidP="008D4631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9547E9" w:rsidRPr="002E496A" w:rsidRDefault="00D44DAB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e DIVULGAR ÍNDICE</w:t>
      </w:r>
    </w:p>
    <w:p w:rsidR="009547E9" w:rsidRDefault="00986BBE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Trimestralmente (final dos meses de março, junho, setembro e dezembro) o índice deve ser atualizado em uma planilha eletrônica nomeada “Índice ressuprimento” no diretório de rede </w:t>
      </w:r>
      <w:r w:rsidRPr="00986BBE">
        <w:rPr>
          <w:sz w:val="24"/>
          <w:szCs w:val="24"/>
          <w:lang w:val="pt-PT"/>
        </w:rPr>
        <w:t>NNAC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>Chefia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 xml:space="preserve"> Índices</w:t>
      </w:r>
      <w:r w:rsidR="009547E9" w:rsidRPr="002E496A">
        <w:rPr>
          <w:sz w:val="24"/>
          <w:szCs w:val="24"/>
          <w:lang w:val="pt-PT"/>
        </w:rPr>
        <w:t>.</w:t>
      </w:r>
    </w:p>
    <w:p w:rsidR="00986BBE" w:rsidRDefault="00B35695" w:rsidP="00A77728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planilha deve contemplar os campos conforme modelo:</w:t>
      </w:r>
    </w:p>
    <w:tbl>
      <w:tblPr>
        <w:tblStyle w:val="Tabelacomgrade"/>
        <w:tblW w:w="0" w:type="auto"/>
        <w:tblLook w:val="04A0"/>
      </w:tblPr>
      <w:tblGrid>
        <w:gridCol w:w="2373"/>
        <w:gridCol w:w="2374"/>
        <w:gridCol w:w="2374"/>
        <w:gridCol w:w="2374"/>
      </w:tblGrid>
      <w:tr w:rsidR="00A77728" w:rsidTr="00A77728">
        <w:tc>
          <w:tcPr>
            <w:tcW w:w="2373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Data  (mm/aaaa)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ReqA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ReqV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IndAt (%)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25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</w:tr>
    </w:tbl>
    <w:p w:rsidR="00B35695" w:rsidRDefault="00B35695" w:rsidP="00B35695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21A" w:rsidRDefault="00B8221A">
      <w:r>
        <w:separator/>
      </w:r>
    </w:p>
  </w:endnote>
  <w:endnote w:type="continuationSeparator" w:id="1">
    <w:p w:rsidR="00B8221A" w:rsidRDefault="00B82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902F2B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02F2B">
          <w:rPr>
            <w:b/>
            <w:sz w:val="24"/>
            <w:szCs w:val="24"/>
          </w:rPr>
          <w:fldChar w:fldCharType="separate"/>
        </w:r>
        <w:r w:rsidR="00A20EF0">
          <w:rPr>
            <w:b/>
            <w:noProof/>
          </w:rPr>
          <w:t>2</w:t>
        </w:r>
        <w:r w:rsidR="00902F2B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902F2B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02F2B">
          <w:rPr>
            <w:b/>
            <w:sz w:val="24"/>
            <w:szCs w:val="24"/>
          </w:rPr>
          <w:fldChar w:fldCharType="separate"/>
        </w:r>
        <w:r w:rsidR="00A20EF0">
          <w:rPr>
            <w:b/>
            <w:noProof/>
          </w:rPr>
          <w:t>6</w:t>
        </w:r>
        <w:r w:rsidR="00902F2B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902F2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902F2B">
      <w:rPr>
        <w:b/>
        <w:sz w:val="24"/>
        <w:szCs w:val="24"/>
      </w:rPr>
      <w:fldChar w:fldCharType="begin"/>
    </w:r>
    <w:r>
      <w:rPr>
        <w:b/>
      </w:rPr>
      <w:instrText>PAGE</w:instrText>
    </w:r>
    <w:r w:rsidR="00902F2B">
      <w:rPr>
        <w:b/>
        <w:sz w:val="24"/>
        <w:szCs w:val="24"/>
      </w:rPr>
      <w:fldChar w:fldCharType="separate"/>
    </w:r>
    <w:r w:rsidR="00A20EF0">
      <w:rPr>
        <w:b/>
        <w:noProof/>
      </w:rPr>
      <w:t>5</w:t>
    </w:r>
    <w:r w:rsidR="00902F2B">
      <w:rPr>
        <w:b/>
        <w:sz w:val="24"/>
        <w:szCs w:val="24"/>
      </w:rPr>
      <w:fldChar w:fldCharType="end"/>
    </w:r>
    <w:r>
      <w:t xml:space="preserve"> de </w:t>
    </w:r>
    <w:r w:rsidR="00902F2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02F2B">
      <w:rPr>
        <w:b/>
        <w:sz w:val="24"/>
        <w:szCs w:val="24"/>
      </w:rPr>
      <w:fldChar w:fldCharType="separate"/>
    </w:r>
    <w:r w:rsidR="00A20EF0">
      <w:rPr>
        <w:b/>
        <w:noProof/>
      </w:rPr>
      <w:t>6</w:t>
    </w:r>
    <w:r w:rsidR="00902F2B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902F2B">
      <w:rPr>
        <w:b/>
        <w:sz w:val="24"/>
        <w:szCs w:val="24"/>
      </w:rPr>
      <w:fldChar w:fldCharType="begin"/>
    </w:r>
    <w:r>
      <w:rPr>
        <w:b/>
      </w:rPr>
      <w:instrText>PAGE</w:instrText>
    </w:r>
    <w:r w:rsidR="00902F2B">
      <w:rPr>
        <w:b/>
        <w:sz w:val="24"/>
        <w:szCs w:val="24"/>
      </w:rPr>
      <w:fldChar w:fldCharType="separate"/>
    </w:r>
    <w:r w:rsidR="00A20EF0">
      <w:rPr>
        <w:b/>
        <w:noProof/>
      </w:rPr>
      <w:t>3</w:t>
    </w:r>
    <w:r w:rsidR="00902F2B">
      <w:rPr>
        <w:b/>
        <w:sz w:val="24"/>
        <w:szCs w:val="24"/>
      </w:rPr>
      <w:fldChar w:fldCharType="end"/>
    </w:r>
    <w:r>
      <w:t xml:space="preserve"> de </w:t>
    </w:r>
    <w:r w:rsidR="00902F2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02F2B">
      <w:rPr>
        <w:b/>
        <w:sz w:val="24"/>
        <w:szCs w:val="24"/>
      </w:rPr>
      <w:fldChar w:fldCharType="separate"/>
    </w:r>
    <w:r w:rsidR="00A20EF0">
      <w:rPr>
        <w:b/>
        <w:noProof/>
      </w:rPr>
      <w:t>6</w:t>
    </w:r>
    <w:r w:rsidR="00902F2B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21A" w:rsidRDefault="00B8221A">
      <w:r>
        <w:separator/>
      </w:r>
    </w:p>
  </w:footnote>
  <w:footnote w:type="continuationSeparator" w:id="1">
    <w:p w:rsidR="00B8221A" w:rsidRDefault="00B822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0C48"/>
    <w:rsid w:val="00032FA4"/>
    <w:rsid w:val="00043D18"/>
    <w:rsid w:val="00053FE8"/>
    <w:rsid w:val="00054989"/>
    <w:rsid w:val="00057F59"/>
    <w:rsid w:val="000744D1"/>
    <w:rsid w:val="00075AC4"/>
    <w:rsid w:val="00077BBB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4F33"/>
    <w:rsid w:val="000F504D"/>
    <w:rsid w:val="000F5B19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35E78"/>
    <w:rsid w:val="00241D7B"/>
    <w:rsid w:val="002421C5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3491"/>
    <w:rsid w:val="002B43AD"/>
    <w:rsid w:val="002B5203"/>
    <w:rsid w:val="002D1856"/>
    <w:rsid w:val="002D2D9B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04D4F"/>
    <w:rsid w:val="003102BF"/>
    <w:rsid w:val="00311424"/>
    <w:rsid w:val="00321C35"/>
    <w:rsid w:val="003272B1"/>
    <w:rsid w:val="00327847"/>
    <w:rsid w:val="00327B98"/>
    <w:rsid w:val="00333FE0"/>
    <w:rsid w:val="003344D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71C"/>
    <w:rsid w:val="003F6BEC"/>
    <w:rsid w:val="00402DC3"/>
    <w:rsid w:val="004050C3"/>
    <w:rsid w:val="0041073C"/>
    <w:rsid w:val="00410D50"/>
    <w:rsid w:val="00412DA9"/>
    <w:rsid w:val="004146EF"/>
    <w:rsid w:val="00424B74"/>
    <w:rsid w:val="0042676B"/>
    <w:rsid w:val="00427249"/>
    <w:rsid w:val="00430F2B"/>
    <w:rsid w:val="004322A9"/>
    <w:rsid w:val="004350A5"/>
    <w:rsid w:val="004357FA"/>
    <w:rsid w:val="00441DCF"/>
    <w:rsid w:val="00444E9C"/>
    <w:rsid w:val="00446599"/>
    <w:rsid w:val="004602ED"/>
    <w:rsid w:val="00462014"/>
    <w:rsid w:val="00462E8C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C0E3D"/>
    <w:rsid w:val="004C7DF9"/>
    <w:rsid w:val="004D0625"/>
    <w:rsid w:val="004D0F5B"/>
    <w:rsid w:val="004D2D5F"/>
    <w:rsid w:val="004D4C9D"/>
    <w:rsid w:val="004D53D3"/>
    <w:rsid w:val="004E4EDE"/>
    <w:rsid w:val="004E5E73"/>
    <w:rsid w:val="004E6BA0"/>
    <w:rsid w:val="00507673"/>
    <w:rsid w:val="00510189"/>
    <w:rsid w:val="00510E7D"/>
    <w:rsid w:val="0051303F"/>
    <w:rsid w:val="00523A4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65554"/>
    <w:rsid w:val="00573135"/>
    <w:rsid w:val="00577FE4"/>
    <w:rsid w:val="005804E3"/>
    <w:rsid w:val="005817D1"/>
    <w:rsid w:val="00582506"/>
    <w:rsid w:val="00586D80"/>
    <w:rsid w:val="005905F7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E5B87"/>
    <w:rsid w:val="005F2EBB"/>
    <w:rsid w:val="005F5C07"/>
    <w:rsid w:val="005F7ECB"/>
    <w:rsid w:val="006000AE"/>
    <w:rsid w:val="00600B1C"/>
    <w:rsid w:val="0060213B"/>
    <w:rsid w:val="00604300"/>
    <w:rsid w:val="00610392"/>
    <w:rsid w:val="006123FB"/>
    <w:rsid w:val="00620B83"/>
    <w:rsid w:val="0062248D"/>
    <w:rsid w:val="00631033"/>
    <w:rsid w:val="00633440"/>
    <w:rsid w:val="0063372A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4894"/>
    <w:rsid w:val="006D5E88"/>
    <w:rsid w:val="006E2D2E"/>
    <w:rsid w:val="006F165F"/>
    <w:rsid w:val="006F2726"/>
    <w:rsid w:val="00702CD5"/>
    <w:rsid w:val="00703F41"/>
    <w:rsid w:val="00705E34"/>
    <w:rsid w:val="007109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66D89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373C6"/>
    <w:rsid w:val="00846874"/>
    <w:rsid w:val="00851A06"/>
    <w:rsid w:val="008534BF"/>
    <w:rsid w:val="00871413"/>
    <w:rsid w:val="008715A2"/>
    <w:rsid w:val="00871F16"/>
    <w:rsid w:val="00872D77"/>
    <w:rsid w:val="008749AC"/>
    <w:rsid w:val="008764EB"/>
    <w:rsid w:val="00877856"/>
    <w:rsid w:val="008811D7"/>
    <w:rsid w:val="0088330A"/>
    <w:rsid w:val="00886D03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2F2B"/>
    <w:rsid w:val="009035F3"/>
    <w:rsid w:val="009072C7"/>
    <w:rsid w:val="00912B0C"/>
    <w:rsid w:val="009154EB"/>
    <w:rsid w:val="0091768E"/>
    <w:rsid w:val="00920781"/>
    <w:rsid w:val="009237E2"/>
    <w:rsid w:val="00923C37"/>
    <w:rsid w:val="00925010"/>
    <w:rsid w:val="00925132"/>
    <w:rsid w:val="009267DB"/>
    <w:rsid w:val="00935206"/>
    <w:rsid w:val="009455F2"/>
    <w:rsid w:val="0095209E"/>
    <w:rsid w:val="00953F52"/>
    <w:rsid w:val="009547E9"/>
    <w:rsid w:val="00954FB1"/>
    <w:rsid w:val="00960AF1"/>
    <w:rsid w:val="00972A33"/>
    <w:rsid w:val="00980D3F"/>
    <w:rsid w:val="00983688"/>
    <w:rsid w:val="00986BBE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20EF0"/>
    <w:rsid w:val="00A3011D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61C30"/>
    <w:rsid w:val="00A77728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1C5"/>
    <w:rsid w:val="00B148CA"/>
    <w:rsid w:val="00B21072"/>
    <w:rsid w:val="00B330EE"/>
    <w:rsid w:val="00B35695"/>
    <w:rsid w:val="00B35B36"/>
    <w:rsid w:val="00B47651"/>
    <w:rsid w:val="00B51071"/>
    <w:rsid w:val="00B51B47"/>
    <w:rsid w:val="00B52DB3"/>
    <w:rsid w:val="00B56FC8"/>
    <w:rsid w:val="00B60717"/>
    <w:rsid w:val="00B60DD0"/>
    <w:rsid w:val="00B752E2"/>
    <w:rsid w:val="00B766E5"/>
    <w:rsid w:val="00B77113"/>
    <w:rsid w:val="00B801C7"/>
    <w:rsid w:val="00B81E25"/>
    <w:rsid w:val="00B8221A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5B8D"/>
    <w:rsid w:val="00BD70F9"/>
    <w:rsid w:val="00BE2B06"/>
    <w:rsid w:val="00BE60BC"/>
    <w:rsid w:val="00BF6810"/>
    <w:rsid w:val="00BF6B22"/>
    <w:rsid w:val="00C02E50"/>
    <w:rsid w:val="00C073EA"/>
    <w:rsid w:val="00C1384A"/>
    <w:rsid w:val="00C15E24"/>
    <w:rsid w:val="00C2029A"/>
    <w:rsid w:val="00C20FEF"/>
    <w:rsid w:val="00C25731"/>
    <w:rsid w:val="00C25D76"/>
    <w:rsid w:val="00C27AB8"/>
    <w:rsid w:val="00C30406"/>
    <w:rsid w:val="00C327C2"/>
    <w:rsid w:val="00C333F9"/>
    <w:rsid w:val="00C411B8"/>
    <w:rsid w:val="00C413F2"/>
    <w:rsid w:val="00C479AA"/>
    <w:rsid w:val="00C5503B"/>
    <w:rsid w:val="00C622DA"/>
    <w:rsid w:val="00C63853"/>
    <w:rsid w:val="00C72F3F"/>
    <w:rsid w:val="00C74516"/>
    <w:rsid w:val="00C8095A"/>
    <w:rsid w:val="00C825C6"/>
    <w:rsid w:val="00C84F63"/>
    <w:rsid w:val="00C91587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1A4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127"/>
    <w:rsid w:val="00D44DAB"/>
    <w:rsid w:val="00D462FD"/>
    <w:rsid w:val="00D46815"/>
    <w:rsid w:val="00D50226"/>
    <w:rsid w:val="00D50350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A22"/>
    <w:rsid w:val="00DB3B2E"/>
    <w:rsid w:val="00DC0F62"/>
    <w:rsid w:val="00DC1EE1"/>
    <w:rsid w:val="00DC52DB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2E77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3918"/>
    <w:rsid w:val="00E6603A"/>
    <w:rsid w:val="00E711EF"/>
    <w:rsid w:val="00E76A7D"/>
    <w:rsid w:val="00E770CA"/>
    <w:rsid w:val="00E77A91"/>
    <w:rsid w:val="00E81165"/>
    <w:rsid w:val="00E81ED3"/>
    <w:rsid w:val="00E83356"/>
    <w:rsid w:val="00E84BE7"/>
    <w:rsid w:val="00E95223"/>
    <w:rsid w:val="00EA56BD"/>
    <w:rsid w:val="00EB0898"/>
    <w:rsid w:val="00EB26DF"/>
    <w:rsid w:val="00EB5C99"/>
    <w:rsid w:val="00EC09FB"/>
    <w:rsid w:val="00EC657A"/>
    <w:rsid w:val="00EC696A"/>
    <w:rsid w:val="00EC71E6"/>
    <w:rsid w:val="00EE1257"/>
    <w:rsid w:val="00EF5E0D"/>
    <w:rsid w:val="00EF689D"/>
    <w:rsid w:val="00F0096F"/>
    <w:rsid w:val="00F047B5"/>
    <w:rsid w:val="00F12434"/>
    <w:rsid w:val="00F209B7"/>
    <w:rsid w:val="00F4383B"/>
    <w:rsid w:val="00F47003"/>
    <w:rsid w:val="00F503C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0C0F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C0E3D"/>
    <w:rPr>
      <w:color w:val="808080"/>
    </w:rPr>
  </w:style>
  <w:style w:type="table" w:styleId="Tabelacomgrade">
    <w:name w:val="Table Grid"/>
    <w:basedOn w:val="Tabelanormal"/>
    <w:rsid w:val="00A77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0692-2AA0-4921-BB43-E074C258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2021-06-18T12:23:00Z</dcterms:created>
  <dcterms:modified xsi:type="dcterms:W3CDTF">2021-06-18T12:23:00Z</dcterms:modified>
</cp:coreProperties>
</file>