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100E6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Contratação de fornecimento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667FC7">
        <w:t xml:space="preserve"> </w:t>
      </w:r>
      <w:r w:rsidR="005100E6">
        <w:t>contratação de fornecimento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PLOG0014 – Delimitação de valor de referência de material nacionalizado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D0242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959720" cy="507221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878" cy="507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B02" w:rsidRDefault="00B11B02">
      <w:r>
        <w:separator/>
      </w:r>
    </w:p>
  </w:endnote>
  <w:endnote w:type="continuationSeparator" w:id="1">
    <w:p w:rsidR="00B11B02" w:rsidRDefault="00B11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A71F1D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A71F1D">
          <w:rPr>
            <w:b/>
            <w:sz w:val="24"/>
            <w:szCs w:val="24"/>
          </w:rPr>
          <w:fldChar w:fldCharType="separate"/>
        </w:r>
        <w:r w:rsidR="00C83504">
          <w:rPr>
            <w:b/>
            <w:noProof/>
          </w:rPr>
          <w:t>1</w:t>
        </w:r>
        <w:r w:rsidR="00A71F1D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A71F1D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A71F1D">
          <w:rPr>
            <w:b/>
            <w:sz w:val="24"/>
            <w:szCs w:val="24"/>
          </w:rPr>
          <w:fldChar w:fldCharType="separate"/>
        </w:r>
        <w:r w:rsidR="00C83504">
          <w:rPr>
            <w:b/>
            <w:noProof/>
          </w:rPr>
          <w:t>7</w:t>
        </w:r>
        <w:r w:rsidR="00A71F1D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A71F1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A71F1D">
      <w:rPr>
        <w:b/>
        <w:sz w:val="24"/>
        <w:szCs w:val="24"/>
      </w:rPr>
      <w:fldChar w:fldCharType="begin"/>
    </w:r>
    <w:r>
      <w:rPr>
        <w:b/>
      </w:rPr>
      <w:instrText>PAGE</w:instrText>
    </w:r>
    <w:r w:rsidR="00A71F1D">
      <w:rPr>
        <w:b/>
        <w:sz w:val="24"/>
        <w:szCs w:val="24"/>
      </w:rPr>
      <w:fldChar w:fldCharType="separate"/>
    </w:r>
    <w:r w:rsidR="00C83504">
      <w:rPr>
        <w:b/>
        <w:noProof/>
      </w:rPr>
      <w:t>4</w:t>
    </w:r>
    <w:r w:rsidR="00A71F1D">
      <w:rPr>
        <w:b/>
        <w:sz w:val="24"/>
        <w:szCs w:val="24"/>
      </w:rPr>
      <w:fldChar w:fldCharType="end"/>
    </w:r>
    <w:r>
      <w:t xml:space="preserve"> de </w:t>
    </w:r>
    <w:r w:rsidR="00A71F1D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71F1D">
      <w:rPr>
        <w:b/>
        <w:sz w:val="24"/>
        <w:szCs w:val="24"/>
      </w:rPr>
      <w:fldChar w:fldCharType="separate"/>
    </w:r>
    <w:r w:rsidR="00C83504">
      <w:rPr>
        <w:b/>
        <w:noProof/>
      </w:rPr>
      <w:t>7</w:t>
    </w:r>
    <w:r w:rsidR="00A71F1D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A71F1D">
      <w:rPr>
        <w:b/>
        <w:sz w:val="24"/>
        <w:szCs w:val="24"/>
      </w:rPr>
      <w:fldChar w:fldCharType="begin"/>
    </w:r>
    <w:r>
      <w:rPr>
        <w:b/>
      </w:rPr>
      <w:instrText>PAGE</w:instrText>
    </w:r>
    <w:r w:rsidR="00A71F1D">
      <w:rPr>
        <w:b/>
        <w:sz w:val="24"/>
        <w:szCs w:val="24"/>
      </w:rPr>
      <w:fldChar w:fldCharType="separate"/>
    </w:r>
    <w:r w:rsidR="00C83504">
      <w:rPr>
        <w:b/>
        <w:noProof/>
      </w:rPr>
      <w:t>3</w:t>
    </w:r>
    <w:r w:rsidR="00A71F1D">
      <w:rPr>
        <w:b/>
        <w:sz w:val="24"/>
        <w:szCs w:val="24"/>
      </w:rPr>
      <w:fldChar w:fldCharType="end"/>
    </w:r>
    <w:r>
      <w:t xml:space="preserve"> de </w:t>
    </w:r>
    <w:r w:rsidR="00A71F1D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71F1D">
      <w:rPr>
        <w:b/>
        <w:sz w:val="24"/>
        <w:szCs w:val="24"/>
      </w:rPr>
      <w:fldChar w:fldCharType="separate"/>
    </w:r>
    <w:r w:rsidR="00C83504">
      <w:rPr>
        <w:b/>
        <w:noProof/>
      </w:rPr>
      <w:t>7</w:t>
    </w:r>
    <w:r w:rsidR="00A71F1D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B02" w:rsidRDefault="00B11B02">
      <w:r>
        <w:separator/>
      </w:r>
    </w:p>
  </w:footnote>
  <w:footnote w:type="continuationSeparator" w:id="1">
    <w:p w:rsidR="00B11B02" w:rsidRDefault="00B11B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6341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71F1D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1B02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3504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2021-06-28T15:53:00Z</dcterms:created>
  <dcterms:modified xsi:type="dcterms:W3CDTF">2021-06-28T15:53:00Z</dcterms:modified>
</cp:coreProperties>
</file>