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0"/>
        <w:jc w:val="center"/>
      </w:pPr>
      <w:r>
        <w:rPr>
          <w:rFonts w:ascii="Arial" w:cs="Arial" w:eastAsia="Arial" w:hAnsi="Arial"/>
          <w:b/>
          <w:bCs/>
          <w:caps/>
          <w:color w:val="4A5568"/>
          <w:sz w:val="22"/>
          <w:szCs w:val="22"/>
        </w:rPr>
        <w:t xml:space="preserve">ONTOLOGY REQUIREMENTS SPECIFICATION DOCUMENT</w:t>
      </w:r>
    </w:p>
    <w:p>
      <w:pPr>
        <w:pBdr>
          <w:bottom w:val="single" w:color="2E75B6" w:sz="10" w:space="2"/>
        </w:pBdr>
        <w:spacing w:after="50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Version 2.0</w:t>
      </w:r>
    </w:p>
    <w:p>
      <w:pPr>
        <w:spacing w:after="120" w:before="5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Job &amp; Career Recommendation Ontology</w:t>
      </w:r>
    </w:p>
    <w:p>
      <w:pPr>
        <w:spacing w:after="70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Knowledge Engineering and Ontologies  |  Manisa Celal Bayar Üniversitesi  |  Spring 2026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Author(s):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Naciye Nur Akkus (220315039)  |  Elif Sude Yilmaz (220315022)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Creation date: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April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Modification date: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May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Version: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  (supersedes v1.0)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&amp; Career Recommendation Ontology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Repository: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https://github.com/naciyenurrr/job-ontology</w:t>
            </w:r>
          </w:p>
        </w:tc>
      </w:tr>
    </w:tbl>
    <w:p>
      <w:pPr>
        <w:pageBreakBefore/>
        <w:pBdr>
          <w:bottom w:val="single" w:color="2E75B6" w:sz="6" w:space="2"/>
        </w:pBdr>
        <w:spacing w:after="200" w:before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Version 2.0 — Changes from v1.0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The following elements were added or modified in Version 2.0: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new classes: SkillProficiency, SkillAssessment, Certification, Sector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 new object properties for certification and proficiency modelling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new datatype properties: certificationName, issuingBody, issueDate, expiryDate, salary, remote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 new competency questions: CQ13-CQ16 (proficiency and certification queries)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new candidates (Cem Kaya, Selin Demir), 2 new jobs, 3 certification individuals, 4 sector individuals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External ontology alignment: schema.org, ESCO (skos:exactMatch), FOAF, Dublin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 new non-functional requirements: NFR6 (schema.org alignment), NFR7 (SHACL validation)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Ontology Requirements Specification Document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ontology provides a formal, machine-readable representation of the job recruitment domain. Its main purpose is to enable skill-based matching between job candidates and job postings, allowing reasoning systems to recommend suitable positions to candidates and identify qualified applicants for recruiters.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Version 2.0 extends this purpose to also support certification-based filtering and proficiency-aware recommendations.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Scope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ontology covers: (1) Persons — Candidates and Recruiters; (2) Jobs and the Companies offering them; (3) Skills — both Technical and Soft — possessed by candidates or required by jobs; (4) Experience levels: Junior, Mid, Senior; (5) Certifications issued by recognised bodies; (6) Skill proficiency levels: Beginner, Intermediate, Expert; (7) Industry sectors for companies and jobs.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Out of scope: salary negotiation, interview scheduling, psychological assessment, legal compliance. The ontology is designed to be extended with SWRL rules or a machine learning recommendation layer in future work.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Implementation Language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OWL 2 DL (Web Ontology Language, Description Logic profile), serialised in Turtle (.ttl) format.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Namespace: http://www.example.org/jobontology#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Reasoning: HermiT 1.4.3 (OWL 2 DL reasoner). Validation: SHACL shapes (v2). Additional prefixes: dc:, skos:, schema:, foaf: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Intended End-Users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Recruitment platforms and job boards (LinkedIn, Indeed, etc.); HR departments and talent acquisition teams; Job seekers and career counsellors; Researchers in knowledge engineering, semantic web, and human resources informatics; Developers building AI-powered career recommendation systems.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Intended Uses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UC1 — Job Recommendation: Given a candidate's skills and experience, recommend matching jobs.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UC2 — Candidate Recommendation: Given a job's requirements, identify and rank matching candidates.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UC3 — Skill Gap Analysis: Identify which skills a candidate lacks for a target job.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UC4 — Recruitment Decision Support: Help recruiters shortlist applicants based on formal skill-requirement alignment.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UC5 — Career Path Guidance: Suggest skill development directions to advance a candidate's experience level.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UC6 (v2) — Certification Filtering: Filter candidates or jobs based on required or held certifications.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UC7 (v2) — Proficiency-Aware Matching: Distinguish candidates by how well they know a required skill, not just whether they know it.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Ontology Requirements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Non-Functional Requirements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NFR1 — Reusability: The ontology must reuse existing standard vocabularies (schema.org, FOAF, SKOS, Dublin Core) where applicable.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NFR2 — Extensibility: New skill types, job categories, and experience levels must be addable without restructuring core classes.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NFR3 — Interoperability: The ontology must be serialisable in standard RDF/OWL formats (Turtle, RDF/XML) for SPARQL endpoint compatibility.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NFR4 — Logical Consistency: The ontology must be free of contradictions and verifiable by OWL 2 reasoners such as HermiT or Pellet.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NFR5 — Minimality: Only concepts strictly needed to answer the defined competency questions should be included.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0D7377"/>
                <w:sz w:val="21"/>
                <w:szCs w:val="21"/>
              </w:rPr>
              <w:t xml:space="preserve">NFR6 (v2) — Schema.org Alignment: Key classes must align with schema.org equivalents (JobPosting, Person, Organization) for web indexability.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0D7377"/>
                <w:sz w:val="21"/>
                <w:szCs w:val="21"/>
              </w:rPr>
              <w:t xml:space="preserve">NFR7 (v2) — SHACL Validation: All ontology instances must pass SHACL shape constraints before publication to the repository.</w:t>
            </w:r>
          </w:p>
          <w:p>
            <w:pPr>
              <w:spacing w:after="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Functional Requirements — Competency Questions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CQ1: What skills does a given candidate possess?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CQ2: What skills are required for a given job position?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CQ3: Which candidates have all the skills required by a given job?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CQ4: Which jobs match the skills of a given candidate?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CQ5: What is the experience level of a given candidate?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CQ6: What experience level does a given job require?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CQ7: Which company offers a given job?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CQ8: Which jobs does a given company offer?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CQ9: Has a given candidate applied for a given job?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CQ10: Which candidates are recommended for a given job based on skill and experience alignment?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CQ11: What skills is a candidate missing to qualify for a given job (skill gap)?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CQ12: How many years of experience does a candidate have?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0D7377"/>
                <w:sz w:val="21"/>
                <w:szCs w:val="21"/>
              </w:rPr>
              <w:t xml:space="preserve">CQ13 (v2): What is the proficiency level of a given candidate for a given skill?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0D7377"/>
                <w:sz w:val="21"/>
                <w:szCs w:val="21"/>
              </w:rPr>
              <w:t xml:space="preserve">CQ14 (v2): Which certifications does a given candidate hold?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0D7377"/>
                <w:sz w:val="21"/>
                <w:szCs w:val="21"/>
              </w:rPr>
              <w:t xml:space="preserve">CQ15 (v2): Which jobs require a specific certification?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0D7377"/>
                <w:sz w:val="21"/>
                <w:szCs w:val="21"/>
              </w:rPr>
              <w:t xml:space="preserve">CQ16 (v2): Which candidates hold all certifications required by a given job?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</w:t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Pre-Glossary of Terms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  <w:tc>
          <w:tcPr>
            <w:tcW w:type="dxa" w:w="8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Terms from Competency Questions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Candidate, Job, Skill, Company, ExperienceLevel, Recruiter, Person, hasSkill, requiresSkill, experience level (Junior / Mid / Senior), years of experience, job title, company name, appliesTo, recommendedFor, Certification, SkillProficiency (v2)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Terms from Answers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Python, MachineLearning, DataAnalysis, SQL, DeepLearning, DataVisualization, NLP, CloudComputing, Spark, Tableau (instances of TechnicalSkill); Communication, ProblemSolving, Teamwork (SoftSkill); TechCorp, DataHub, FinAI (Company); DataScientistJob, JuniorDataAnalystJob, MLEngineerJob, DataEngineerJob, NLPResearcherJob (Job); Naciye, Berat, Zeynep, Cem, Selin (Candidate); offeredBy, offersJob, isSkillOf, hasExperienceLevel, requiresExperienceLevel; GoogleMLCert, AWSDACert, TableauDesktopCert (Certification); Beginner, Intermediate, Expert (SkillProficiency); TechSector, FinTech, HealthTech, ECommerce (Sector)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Classes and Properties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Classes: Person, Candidate (subClassOf Person, disjointWith Recruiter), Recruiter, Job, Company, Skill, TechnicalSkill, SoftSkill, ExperienceLevel, JobCategory, SkillProficiency (v2), SkillAssessment (v2), Certification (v2), Sector (v2).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Object Properties: hasSkill, isSkillOf, requiresSkill, offeredBy, offersJob, appliesTo, recommendedFor, hasExperienceLevel, requiresExperienceLevel, belongsToCategory, hasSkillAssessment (v2), assessedSkill (v2), hasProficiency (v2), holdsCertification (v2), certifiesSkill (v2), requiresCertification (v2), operatesInSector (v2), targetsSector (v2).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Datatype Properties: name, email, jobTitle, jobDescription, companyName, location, yearsOfExperience, certificationName (v2), issuingBody (v2), issueDate (v2), expiryDate (v2), salary (v2), remote (v2).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2026-05-14T18:16:47.643Z</dcterms:created>
  <dcterms:modified xsi:type="dcterms:W3CDTF">2026-05-14T18:16:47.659Z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