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6A27" w14:textId="49C7CD75" w:rsidR="00C70AFB" w:rsidRPr="00C70AFB" w:rsidRDefault="00C70AFB" w:rsidP="00C70AFB">
      <w:pPr>
        <w:rPr>
          <w:b/>
          <w:bCs/>
          <w:sz w:val="36"/>
          <w:szCs w:val="36"/>
        </w:rPr>
      </w:pPr>
      <w:r w:rsidRPr="00C70AFB">
        <w:rPr>
          <w:b/>
          <w:bCs/>
          <w:sz w:val="36"/>
          <w:szCs w:val="36"/>
          <w:lang w:val="en-US"/>
        </w:rPr>
        <w:t>Title:</w:t>
      </w:r>
      <w:r w:rsidRPr="00C70AFB">
        <w:rPr>
          <w:b/>
          <w:bCs/>
          <w:sz w:val="36"/>
          <w:szCs w:val="36"/>
        </w:rPr>
        <w:t xml:space="preserve"> </w:t>
      </w:r>
      <w:r w:rsidRPr="00C70AFB">
        <w:rPr>
          <w:b/>
          <w:bCs/>
          <w:sz w:val="36"/>
          <w:szCs w:val="36"/>
        </w:rPr>
        <w:t>Social movement against the use of facial recognition technology by companies and governments gains momentum</w:t>
      </w:r>
    </w:p>
    <w:p w14:paraId="71212638" w14:textId="77777777" w:rsidR="00C70AFB" w:rsidRDefault="00C70AFB" w:rsidP="00C70AFB"/>
    <w:p w14:paraId="1FC41A32" w14:textId="77777777" w:rsidR="00C70AFB" w:rsidRDefault="00C70AFB" w:rsidP="00C70AFB">
      <w:r>
        <w:t>A new and growing social movement against the use of facial recognition technology by companies and governments is gaining momentum and support in France, and is expected to have a significant and far-reaching impact on the way of working of these organizations, and on the broader society and economy.</w:t>
      </w:r>
    </w:p>
    <w:p w14:paraId="412DC090" w14:textId="77777777" w:rsidR="00C70AFB" w:rsidRDefault="00C70AFB" w:rsidP="00C70AFB"/>
    <w:p w14:paraId="13412A55" w14:textId="77777777" w:rsidR="00C70AFB" w:rsidRDefault="00C70AFB" w:rsidP="00C70AFB">
      <w:r>
        <w:t>The social movement against the use of facial recognition technology is based on a number of concerns and objections, such as:</w:t>
      </w:r>
    </w:p>
    <w:p w14:paraId="4601C66F" w14:textId="77777777" w:rsidR="00C70AFB" w:rsidRDefault="00C70AFB" w:rsidP="00C70AFB"/>
    <w:p w14:paraId="4D267C12" w14:textId="77777777" w:rsidR="00C70AFB" w:rsidRDefault="00C70AFB" w:rsidP="00C70AFB">
      <w:r>
        <w:t>* The potential for the misuse, abuse, and manipulation of facial recognition technology by companies and governments, for the purposes of surveillance, control, and discrimination.</w:t>
      </w:r>
    </w:p>
    <w:p w14:paraId="5872A005" w14:textId="77777777" w:rsidR="00C70AFB" w:rsidRDefault="00C70AFB" w:rsidP="00C70AFB">
      <w:r>
        <w:t>* The lack of transparency, accountability, and oversight in the development, deployment, and use of facial recognition technology by companies and governments, and the potential for the violation of the rights and freedoms of individuals and groups.</w:t>
      </w:r>
    </w:p>
    <w:p w14:paraId="4071C5B8" w14:textId="77777777" w:rsidR="00C70AFB" w:rsidRDefault="00C70AFB" w:rsidP="00C70AFB">
      <w:r>
        <w:t>* The potential for the bias, error, and inaccuracy of facial recognition technology, and the potential for the misidentification, false accusation, and harm of individuals and groups.</w:t>
      </w:r>
    </w:p>
    <w:p w14:paraId="67BAFEE1" w14:textId="77777777" w:rsidR="00C70AFB" w:rsidRDefault="00C70AFB" w:rsidP="00C70AFB"/>
    <w:p w14:paraId="0BD0F22E" w14:textId="77777777" w:rsidR="00C70AFB" w:rsidRDefault="00C70AFB" w:rsidP="00C70AFB">
      <w:r>
        <w:t>The social movement against the use of facial recognition technology is expected to have a number of consequences and implications for the way of working of companies and governments in France, such as:</w:t>
      </w:r>
    </w:p>
    <w:p w14:paraId="69E78C86" w14:textId="77777777" w:rsidR="00C70AFB" w:rsidRDefault="00C70AFB" w:rsidP="00C70AFB"/>
    <w:p w14:paraId="7306EB42" w14:textId="77777777" w:rsidR="00C70AFB" w:rsidRDefault="00C70AFB" w:rsidP="00C70AFB">
      <w:r>
        <w:t>* The need for a more transparent, accountable, and ethical approach to the development, deployment, and use of facial recognition technology, and the need for the involvement and participation of a diverse and representative range of stakeholders and experts in this process.</w:t>
      </w:r>
    </w:p>
    <w:p w14:paraId="6B7C4978" w14:textId="77777777" w:rsidR="00C70AFB" w:rsidRDefault="00C70AFB" w:rsidP="00C70AFB">
      <w:r>
        <w:t>* The need for a more robust, rigorous, and independent system of oversight, regulation, and enforcement of the use of facial recognition technology by companies and governments, and the need for the protection and preservation of the rights and freedoms of individuals and groups.</w:t>
      </w:r>
    </w:p>
    <w:p w14:paraId="1A1B8299" w14:textId="77777777" w:rsidR="00C70AFB" w:rsidRDefault="00C70AFB" w:rsidP="00C70AFB">
      <w:r>
        <w:t>* The need for a more proactive, comprehensive, and collaborative approach to the prevention, detection, and response to the misuse, abuse, and manipulation of facial recognition technology by companies and governments, and the need for the support and empowerment of individuals and groups who are affected by this.</w:t>
      </w:r>
    </w:p>
    <w:p w14:paraId="77F1F177" w14:textId="2C6DE0C1" w:rsidR="00EF5F3F" w:rsidRPr="00C70AFB" w:rsidRDefault="00EF5F3F"/>
    <w:sectPr w:rsidR="00EF5F3F" w:rsidRPr="00C70AFB"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FB"/>
    <w:rsid w:val="00626751"/>
    <w:rsid w:val="006B760A"/>
    <w:rsid w:val="00C70AFB"/>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05CAE43"/>
  <w15:chartTrackingRefBased/>
  <w15:docId w15:val="{64862C02-9057-5548-8321-D5A0407A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AFB"/>
  </w:style>
  <w:style w:type="paragraph" w:styleId="Heading1">
    <w:name w:val="heading 1"/>
    <w:basedOn w:val="Normal"/>
    <w:next w:val="Normal"/>
    <w:link w:val="Heading1Char"/>
    <w:uiPriority w:val="9"/>
    <w:qFormat/>
    <w:rsid w:val="00C70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A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A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A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A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AFB"/>
    <w:rPr>
      <w:rFonts w:eastAsiaTheme="majorEastAsia" w:cstheme="majorBidi"/>
      <w:color w:val="272727" w:themeColor="text1" w:themeTint="D8"/>
    </w:rPr>
  </w:style>
  <w:style w:type="paragraph" w:styleId="Title">
    <w:name w:val="Title"/>
    <w:basedOn w:val="Normal"/>
    <w:next w:val="Normal"/>
    <w:link w:val="TitleChar"/>
    <w:uiPriority w:val="10"/>
    <w:qFormat/>
    <w:rsid w:val="00C70A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A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A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AFB"/>
    <w:rPr>
      <w:i/>
      <w:iCs/>
      <w:color w:val="404040" w:themeColor="text1" w:themeTint="BF"/>
    </w:rPr>
  </w:style>
  <w:style w:type="paragraph" w:styleId="ListParagraph">
    <w:name w:val="List Paragraph"/>
    <w:basedOn w:val="Normal"/>
    <w:uiPriority w:val="34"/>
    <w:qFormat/>
    <w:rsid w:val="00C70AFB"/>
    <w:pPr>
      <w:ind w:left="720"/>
      <w:contextualSpacing/>
    </w:pPr>
  </w:style>
  <w:style w:type="character" w:styleId="IntenseEmphasis">
    <w:name w:val="Intense Emphasis"/>
    <w:basedOn w:val="DefaultParagraphFont"/>
    <w:uiPriority w:val="21"/>
    <w:qFormat/>
    <w:rsid w:val="00C70AFB"/>
    <w:rPr>
      <w:i/>
      <w:iCs/>
      <w:color w:val="0F4761" w:themeColor="accent1" w:themeShade="BF"/>
    </w:rPr>
  </w:style>
  <w:style w:type="paragraph" w:styleId="IntenseQuote">
    <w:name w:val="Intense Quote"/>
    <w:basedOn w:val="Normal"/>
    <w:next w:val="Normal"/>
    <w:link w:val="IntenseQuoteChar"/>
    <w:uiPriority w:val="30"/>
    <w:qFormat/>
    <w:rsid w:val="00C70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AFB"/>
    <w:rPr>
      <w:i/>
      <w:iCs/>
      <w:color w:val="0F4761" w:themeColor="accent1" w:themeShade="BF"/>
    </w:rPr>
  </w:style>
  <w:style w:type="character" w:styleId="IntenseReference">
    <w:name w:val="Intense Reference"/>
    <w:basedOn w:val="DefaultParagraphFont"/>
    <w:uiPriority w:val="32"/>
    <w:qFormat/>
    <w:rsid w:val="00C70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2024-05-25T14:36:00Z</dcterms:created>
  <dcterms:modified xsi:type="dcterms:W3CDTF">2024-05-25T14:37:00Z</dcterms:modified>
</cp:coreProperties>
</file>