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61AD" w14:textId="2C10C11A" w:rsidR="00EF5F3F" w:rsidRDefault="00EF4687">
      <w:r>
        <w:t>Cybersecurity is more important than ever, and it's great to see the launch of a new #cybersecurity certification and label in France. It will help businesses and organizations to choose and use the best and most reliable #cybersecurity products and services, and to protect and preserve their data and systems. #DataProtection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87"/>
    <w:rsid w:val="00626751"/>
    <w:rsid w:val="006B760A"/>
    <w:rsid w:val="00EF4687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70D793"/>
  <w15:chartTrackingRefBased/>
  <w15:docId w15:val="{AF2B01D6-0758-3C4C-B599-C66AC900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2024-05-25T23:52:00Z</dcterms:created>
  <dcterms:modified xsi:type="dcterms:W3CDTF">2024-05-25T23:52:00Z</dcterms:modified>
</cp:coreProperties>
</file>