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E004" w14:textId="1A5E601B" w:rsidR="00274374" w:rsidRPr="00274374" w:rsidRDefault="00274374" w:rsidP="00274374">
      <w:pPr>
        <w:rPr>
          <w:b/>
          <w:bCs/>
          <w:sz w:val="36"/>
          <w:szCs w:val="36"/>
        </w:rPr>
      </w:pPr>
      <w:r w:rsidRPr="00274374">
        <w:rPr>
          <w:b/>
          <w:bCs/>
          <w:sz w:val="36"/>
          <w:szCs w:val="36"/>
        </w:rPr>
        <w:t xml:space="preserve">Business Model </w:t>
      </w:r>
      <w:r>
        <w:rPr>
          <w:b/>
          <w:bCs/>
          <w:sz w:val="36"/>
          <w:szCs w:val="36"/>
        </w:rPr>
        <w:t>de</w:t>
      </w:r>
      <w:r w:rsidRPr="00274374">
        <w:rPr>
          <w:b/>
          <w:bCs/>
          <w:sz w:val="36"/>
          <w:szCs w:val="36"/>
        </w:rPr>
        <w:t xml:space="preserve"> StIT</w:t>
      </w:r>
    </w:p>
    <w:p w14:paraId="4AE0B805" w14:textId="77777777" w:rsidR="00274374" w:rsidRDefault="00274374" w:rsidP="00274374"/>
    <w:p w14:paraId="2A0064FF" w14:textId="77777777" w:rsidR="00274374" w:rsidRDefault="00274374" w:rsidP="00274374">
      <w:r>
        <w:t>1. Vue d'ensemble</w:t>
      </w:r>
    </w:p>
    <w:p w14:paraId="6C2F418F" w14:textId="77777777" w:rsidR="00274374" w:rsidRDefault="00274374" w:rsidP="00274374"/>
    <w:p w14:paraId="6BF2EA41" w14:textId="5614481C" w:rsidR="00274374" w:rsidRDefault="00274374" w:rsidP="00274374">
      <w:r>
        <w:t>StIT est une entreprise de technologie innovante basée à Paris, en France. L'entreprise se concentre sur le développement de solutions logicielles avancées pour les entreprises et les particuliers. Avec une équipe de professionnels expérimentés, dont un PDG, un directeur de l'exploitation (COO), un directeur technique (CTO) et un responsable de la sécurité de l'information (CISO), StIT est bien positionné pour offrir des produits et des services de haute qualité à ses clients.</w:t>
      </w:r>
    </w:p>
    <w:p w14:paraId="6111C19D" w14:textId="77777777" w:rsidR="00274374" w:rsidRDefault="00274374" w:rsidP="00274374"/>
    <w:p w14:paraId="013D8393" w14:textId="77777777" w:rsidR="00274374" w:rsidRDefault="00274374" w:rsidP="00274374">
      <w:r>
        <w:t>2. Segments de clientèle</w:t>
      </w:r>
    </w:p>
    <w:p w14:paraId="2FED4238" w14:textId="77777777" w:rsidR="00274374" w:rsidRDefault="00274374" w:rsidP="00274374"/>
    <w:p w14:paraId="3C123171" w14:textId="77777777" w:rsidR="00274374" w:rsidRDefault="00274374" w:rsidP="00274374">
      <w:r>
        <w:t>StIT cible principalement les entreprises de différents secteurs, notamment la finance, la santé, le commerce de détail et l'éducation. De plus, l'entreprise offre également des solutions logicielles aux particuliers qui cherchent à améliorer leur productivité et leur efficacité.</w:t>
      </w:r>
    </w:p>
    <w:p w14:paraId="20FF8BE4" w14:textId="77777777" w:rsidR="00274374" w:rsidRDefault="00274374" w:rsidP="00274374"/>
    <w:p w14:paraId="06A65ECE" w14:textId="77777777" w:rsidR="00274374" w:rsidRDefault="00274374" w:rsidP="00274374">
      <w:r>
        <w:t>3. Proposition de valeur</w:t>
      </w:r>
    </w:p>
    <w:p w14:paraId="378FC86C" w14:textId="77777777" w:rsidR="00274374" w:rsidRDefault="00274374" w:rsidP="00274374"/>
    <w:p w14:paraId="2208AAEE" w14:textId="77777777" w:rsidR="00274374" w:rsidRDefault="00274374" w:rsidP="00274374">
      <w:r>
        <w:t>La proposition de valeur de StIT repose sur son expertise technique, sa capacité à innover et à fournir des solutions logicielles personnalisées aux clients. L'entreprise se concentre sur la compréhension des besoins et des défis uniques de chaque client et sur la création de solutions sur mesure pour répondre à ces besoins. De plus, StIT accorde une grande importance à la sécurité des données et des informations de ses clients et s'engage à protéger leurs actifs numériques.</w:t>
      </w:r>
    </w:p>
    <w:p w14:paraId="4192422E" w14:textId="77777777" w:rsidR="00274374" w:rsidRDefault="00274374" w:rsidP="00274374"/>
    <w:p w14:paraId="2301B0C2" w14:textId="77777777" w:rsidR="00274374" w:rsidRDefault="00274374" w:rsidP="00274374">
      <w:r>
        <w:t>4. Canaux</w:t>
      </w:r>
    </w:p>
    <w:p w14:paraId="12E6D859" w14:textId="77777777" w:rsidR="00274374" w:rsidRDefault="00274374" w:rsidP="00274374"/>
    <w:p w14:paraId="3D0687F4" w14:textId="77777777" w:rsidR="00274374" w:rsidRDefault="00274374" w:rsidP="00274374">
      <w:r>
        <w:t>StIT utilise divers canaux pour atteindre ses clients et fournir ses produits et services. Ceux-ci incluent :</w:t>
      </w:r>
    </w:p>
    <w:p w14:paraId="3E9A6944" w14:textId="77777777" w:rsidR="00274374" w:rsidRDefault="00274374" w:rsidP="00274374"/>
    <w:p w14:paraId="44C53670" w14:textId="77777777" w:rsidR="00274374" w:rsidRDefault="00274374" w:rsidP="00274374">
      <w:r>
        <w:t>a. Ventes directes : L'équipe de vente de StIT communique directement avec les clients potentiels et existants pour présenter les produits et services de l'entreprise et conclure des ventes.</w:t>
      </w:r>
    </w:p>
    <w:p w14:paraId="5CC62D45" w14:textId="77777777" w:rsidR="00274374" w:rsidRDefault="00274374" w:rsidP="00274374"/>
    <w:p w14:paraId="39C38DF4" w14:textId="77777777" w:rsidR="00274374" w:rsidRDefault="00274374" w:rsidP="00274374">
      <w:r>
        <w:t>b. Partenariats stratégiques : StIT collabore avec d'autres entreprises de technologie et des fournisseurs de services pour étendre sa portée et offrir une gamme plus large de solutions à ses clients.</w:t>
      </w:r>
    </w:p>
    <w:p w14:paraId="1E2993F9" w14:textId="77777777" w:rsidR="00274374" w:rsidRDefault="00274374" w:rsidP="00274374"/>
    <w:p w14:paraId="3C1E7220" w14:textId="77777777" w:rsidR="00274374" w:rsidRDefault="00274374" w:rsidP="00274374">
      <w:r>
        <w:t>c. Marketing numérique : L'entreprise utilise des stratégies de marketing numérique, telles que l'optimisation des moteurs de recherche (SEO), le marketing par courriel et les médias sociaux, pour promouvoir ses produits et services en ligne et générer des prospects.</w:t>
      </w:r>
    </w:p>
    <w:p w14:paraId="770D1814" w14:textId="77777777" w:rsidR="00274374" w:rsidRDefault="00274374" w:rsidP="00274374"/>
    <w:p w14:paraId="4C61AB08" w14:textId="77777777" w:rsidR="00274374" w:rsidRDefault="00274374" w:rsidP="00274374">
      <w:r>
        <w:t>5. Sources de revenus</w:t>
      </w:r>
    </w:p>
    <w:p w14:paraId="59EB1DCF" w14:textId="77777777" w:rsidR="00274374" w:rsidRDefault="00274374" w:rsidP="00274374"/>
    <w:p w14:paraId="2BE3681D" w14:textId="77777777" w:rsidR="00274374" w:rsidRDefault="00274374" w:rsidP="00274374">
      <w:r>
        <w:lastRenderedPageBreak/>
        <w:t>Les principales sources de revenus de StIT sont les suivantes :</w:t>
      </w:r>
    </w:p>
    <w:p w14:paraId="4E1DF92D" w14:textId="77777777" w:rsidR="00274374" w:rsidRDefault="00274374" w:rsidP="00274374"/>
    <w:p w14:paraId="6EED089D" w14:textId="77777777" w:rsidR="00274374" w:rsidRDefault="00274374" w:rsidP="00274374">
      <w:r>
        <w:t>a. Ventes de logiciels : L'entreprise génère des revenus en vendant ses solutions logicielles personnalisées et prêtes à l'emploi aux entreprises et aux particuliers.</w:t>
      </w:r>
    </w:p>
    <w:p w14:paraId="16706400" w14:textId="77777777" w:rsidR="00274374" w:rsidRDefault="00274374" w:rsidP="00274374"/>
    <w:p w14:paraId="70B91C4E" w14:textId="77777777" w:rsidR="00274374" w:rsidRDefault="00274374" w:rsidP="00274374">
      <w:r>
        <w:t>b. Services de conseil et de mise en œuvre : StIT offre des services de conseil et de mise en œuvre pour aider les clients à tirer le meilleur parti de ses solutions logicielles. Ces services comprennent la personnalisation, l'intégration et la formation.</w:t>
      </w:r>
    </w:p>
    <w:p w14:paraId="087FC10B" w14:textId="77777777" w:rsidR="00274374" w:rsidRDefault="00274374" w:rsidP="00274374"/>
    <w:p w14:paraId="281D7B45" w14:textId="77777777" w:rsidR="00274374" w:rsidRDefault="00274374" w:rsidP="00274374">
      <w:r>
        <w:t>c. Abonnements et contrats de maintenance : L'entreprise propose des abonnements et des contrats de maintenance pour ses solutions logicielles, offrant aux clients un accès continu aux mises à jour, à l'assistance et aux correctifs.</w:t>
      </w:r>
    </w:p>
    <w:p w14:paraId="0E0EC95B" w14:textId="77777777" w:rsidR="00274374" w:rsidRDefault="00274374" w:rsidP="00274374"/>
    <w:p w14:paraId="684F5FE1" w14:textId="77777777" w:rsidR="00274374" w:rsidRDefault="00274374" w:rsidP="00274374">
      <w:r>
        <w:t>6. Structure de coûts</w:t>
      </w:r>
    </w:p>
    <w:p w14:paraId="481E20F1" w14:textId="77777777" w:rsidR="00274374" w:rsidRDefault="00274374" w:rsidP="00274374"/>
    <w:p w14:paraId="46E28E19" w14:textId="77777777" w:rsidR="00274374" w:rsidRDefault="00274374" w:rsidP="00274374">
      <w:r>
        <w:t>Les principales dépenses de StIT sont les suivantes :</w:t>
      </w:r>
    </w:p>
    <w:p w14:paraId="7C723908" w14:textId="77777777" w:rsidR="00274374" w:rsidRDefault="00274374" w:rsidP="00274374"/>
    <w:p w14:paraId="4502F3F2" w14:textId="77777777" w:rsidR="00274374" w:rsidRDefault="00274374" w:rsidP="00274374">
      <w:r>
        <w:t>a. Rémunération et avantages sociaux : L'entreprise investit dans le recrutement et le maintien d'une équipe de professionnels expérimentés, ce qui représente une part importante de ses coûts.</w:t>
      </w:r>
    </w:p>
    <w:p w14:paraId="1D55777D" w14:textId="77777777" w:rsidR="00274374" w:rsidRDefault="00274374" w:rsidP="00274374"/>
    <w:p w14:paraId="72D5B173" w14:textId="77777777" w:rsidR="00274374" w:rsidRDefault="00274374" w:rsidP="00274374">
      <w:r>
        <w:t>b. Recherche et développement (R&amp;D) : StIT accorde une grande importance à l'innovation et consacre une part importante de ses ressources à la R&amp;D pour rester à la pointe de la technologie.</w:t>
      </w:r>
    </w:p>
    <w:p w14:paraId="0B058E14" w14:textId="77777777" w:rsidR="00274374" w:rsidRDefault="00274374" w:rsidP="00274374"/>
    <w:p w14:paraId="6F284E22" w14:textId="77777777" w:rsidR="00274374" w:rsidRDefault="00274374" w:rsidP="00274374">
      <w:r>
        <w:t>c. Marketing et vente : L'entreprise engage des dépenses pour promouvoir ses produits et services et générer des prospects et des ventes.</w:t>
      </w:r>
    </w:p>
    <w:p w14:paraId="784A6961" w14:textId="77777777" w:rsidR="00274374" w:rsidRDefault="00274374" w:rsidP="00274374"/>
    <w:p w14:paraId="59B9B82E" w14:textId="77777777" w:rsidR="00274374" w:rsidRDefault="00274374" w:rsidP="00274374">
      <w:r>
        <w:t>d. Infrastructure et équipement : StIT a besoin d'une infrastructure et d'un équipement informatiques robustes pour développer et héberger ses solutions logicielles, ce qui représente un coût important.</w:t>
      </w:r>
    </w:p>
    <w:p w14:paraId="44DBA5FC" w14:textId="77777777" w:rsidR="00274374" w:rsidRDefault="00274374" w:rsidP="00274374"/>
    <w:p w14:paraId="397B9641" w14:textId="77777777" w:rsidR="00274374" w:rsidRDefault="00274374" w:rsidP="00274374">
      <w:r>
        <w:t>7. Jalons et objectifs</w:t>
      </w:r>
    </w:p>
    <w:p w14:paraId="5540100E" w14:textId="77777777" w:rsidR="00274374" w:rsidRDefault="00274374" w:rsidP="00274374"/>
    <w:p w14:paraId="15B4DE20" w14:textId="77777777" w:rsidR="00274374" w:rsidRDefault="00274374" w:rsidP="00274374">
      <w:r>
        <w:t>StIT prévoit d'atteindre les jalons et objectifs suivants au cours des prochaines années :</w:t>
      </w:r>
    </w:p>
    <w:p w14:paraId="56BA40D3" w14:textId="77777777" w:rsidR="00274374" w:rsidRDefault="00274374" w:rsidP="00274374"/>
    <w:p w14:paraId="4255B844" w14:textId="77777777" w:rsidR="00274374" w:rsidRDefault="00274374" w:rsidP="00274374">
      <w:r>
        <w:t>a. Expansion du marché : L'entreprise vise à étendre sa présence sur de nouveaux marchés et secteurs, tant au niveau national qu'international.</w:t>
      </w:r>
    </w:p>
    <w:p w14:paraId="6D8AEBD5" w14:textId="77777777" w:rsidR="00274374" w:rsidRDefault="00274374" w:rsidP="00274374"/>
    <w:p w14:paraId="05863023" w14:textId="77777777" w:rsidR="00274374" w:rsidRDefault="00274374" w:rsidP="00274374">
      <w:r>
        <w:t>b. Croissance des revenus : StIT prévoit d'augmenter ses revenus en élargissant sa base de clients, en lançant de nouveaux produits et services et en améliorant ses processus de vente et de marketing.</w:t>
      </w:r>
    </w:p>
    <w:p w14:paraId="07F15575" w14:textId="77777777" w:rsidR="00274374" w:rsidRDefault="00274374" w:rsidP="00274374"/>
    <w:p w14:paraId="50681975" w14:textId="77777777" w:rsidR="00274374" w:rsidRDefault="00274374" w:rsidP="00274374">
      <w:r>
        <w:t>c. Innovation continue : L'entreprise s'engage à rester à la pointe de la technologie et à innover en permanence pour offrir des solutions logicielles de pointe à ses clients.</w:t>
      </w:r>
    </w:p>
    <w:p w14:paraId="44A580EF" w14:textId="77777777" w:rsidR="00274374" w:rsidRDefault="00274374" w:rsidP="00274374"/>
    <w:p w14:paraId="67FC72AE" w14:textId="1C502C17" w:rsidR="00EF5F3F" w:rsidRDefault="00274374" w:rsidP="00274374">
      <w:r>
        <w:lastRenderedPageBreak/>
        <w:t>d. Développement durable : StIT s'engage à adopter des pratiques commerciales durables et à réduire son empreinte environnementale en utilisant des technologies écoénergétiques et en promouvant des pratiques de travail respectueuses de l'environnement.</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74"/>
    <w:rsid w:val="00274374"/>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2791AE2"/>
  <w15:chartTrackingRefBased/>
  <w15:docId w15:val="{47C381B3-9132-0844-A601-8A9C6F61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3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3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3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3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374"/>
    <w:rPr>
      <w:rFonts w:eastAsiaTheme="majorEastAsia" w:cstheme="majorBidi"/>
      <w:color w:val="272727" w:themeColor="text1" w:themeTint="D8"/>
    </w:rPr>
  </w:style>
  <w:style w:type="paragraph" w:styleId="Title">
    <w:name w:val="Title"/>
    <w:basedOn w:val="Normal"/>
    <w:next w:val="Normal"/>
    <w:link w:val="TitleChar"/>
    <w:uiPriority w:val="10"/>
    <w:qFormat/>
    <w:rsid w:val="002743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3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3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374"/>
    <w:rPr>
      <w:i/>
      <w:iCs/>
      <w:color w:val="404040" w:themeColor="text1" w:themeTint="BF"/>
    </w:rPr>
  </w:style>
  <w:style w:type="paragraph" w:styleId="ListParagraph">
    <w:name w:val="List Paragraph"/>
    <w:basedOn w:val="Normal"/>
    <w:uiPriority w:val="34"/>
    <w:qFormat/>
    <w:rsid w:val="00274374"/>
    <w:pPr>
      <w:ind w:left="720"/>
      <w:contextualSpacing/>
    </w:pPr>
  </w:style>
  <w:style w:type="character" w:styleId="IntenseEmphasis">
    <w:name w:val="Intense Emphasis"/>
    <w:basedOn w:val="DefaultParagraphFont"/>
    <w:uiPriority w:val="21"/>
    <w:qFormat/>
    <w:rsid w:val="00274374"/>
    <w:rPr>
      <w:i/>
      <w:iCs/>
      <w:color w:val="0F4761" w:themeColor="accent1" w:themeShade="BF"/>
    </w:rPr>
  </w:style>
  <w:style w:type="paragraph" w:styleId="IntenseQuote">
    <w:name w:val="Intense Quote"/>
    <w:basedOn w:val="Normal"/>
    <w:next w:val="Normal"/>
    <w:link w:val="IntenseQuoteChar"/>
    <w:uiPriority w:val="30"/>
    <w:qFormat/>
    <w:rsid w:val="00274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374"/>
    <w:rPr>
      <w:i/>
      <w:iCs/>
      <w:color w:val="0F4761" w:themeColor="accent1" w:themeShade="BF"/>
    </w:rPr>
  </w:style>
  <w:style w:type="character" w:styleId="IntenseReference">
    <w:name w:val="Intense Reference"/>
    <w:basedOn w:val="DefaultParagraphFont"/>
    <w:uiPriority w:val="32"/>
    <w:qFormat/>
    <w:rsid w:val="00274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2024-05-25T13:52:00Z</dcterms:created>
  <dcterms:modified xsi:type="dcterms:W3CDTF">2024-05-25T13:53:00Z</dcterms:modified>
</cp:coreProperties>
</file>