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CCCB" w14:textId="77777777" w:rsidR="005A5331" w:rsidRDefault="00F400C5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7216" behindDoc="0" locked="0" layoutInCell="1" allowOverlap="1" wp14:anchorId="3F94CE1F" wp14:editId="198CEA73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F94CE21" wp14:editId="3F94CE22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3F94CCCC" w14:textId="77777777" w:rsidR="005A5331" w:rsidRDefault="00F400C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3F94CCCD" w14:textId="77777777" w:rsidR="005A5331" w:rsidRDefault="00F400C5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3F94CCCE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Nada Mohamed Zainelaabdin                                                 Cs</w:t>
      </w:r>
    </w:p>
    <w:p w14:paraId="3F94CCCF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3F94CCD0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3F94CCD1" w14:textId="77777777" w:rsidR="005A5331" w:rsidRDefault="005A5331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3F94CCD2" w14:textId="77777777" w:rsidR="005A5331" w:rsidRDefault="00F400C5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3F94CCD3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94CCD4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3F94CCD5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3F94CCD6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3F94CCD7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D8" w14:textId="34D482E6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  <w:r w:rsidR="002C4C8B">
        <w:rPr>
          <w:b/>
          <w:bCs/>
          <w:color w:val="000000" w:themeColor="text1"/>
          <w:sz w:val="32"/>
          <w:szCs w:val="32"/>
          <w:lang w:bidi="ar-EG"/>
        </w:rPr>
        <w:t>/2026</w:t>
      </w:r>
    </w:p>
    <w:p w14:paraId="3F94CCD9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A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B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0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1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2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3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4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5" w14:textId="77777777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3F94CCE6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7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8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9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A" w14:textId="77777777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3F94CCEB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C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D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E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F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0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1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2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D04" w14:textId="77777777" w:rsidR="005A5331" w:rsidRDefault="005A5331" w:rsidP="00D841DA">
      <w:pPr>
        <w:tabs>
          <w:tab w:val="left" w:pos="4050"/>
        </w:tabs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05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D20" w14:textId="77777777" w:rsidR="005A5331" w:rsidRDefault="005A533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CE74198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E839F74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C5320B7" w14:textId="77777777" w:rsidR="00241C91" w:rsidRDefault="00241C91" w:rsidP="0008125F">
      <w:pPr>
        <w:tabs>
          <w:tab w:val="left" w:pos="4050"/>
        </w:tabs>
        <w:spacing w:line="360" w:lineRule="auto"/>
        <w:rPr>
          <w:b/>
          <w:bCs/>
          <w:color w:val="000000" w:themeColor="text1"/>
          <w:sz w:val="32"/>
          <w:szCs w:val="32"/>
          <w:lang w:bidi="ar-EG"/>
        </w:rPr>
      </w:pPr>
    </w:p>
    <w:p w14:paraId="3F94CD21" w14:textId="77777777" w:rsidR="005A5331" w:rsidRDefault="00F400C5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3F94CD22" w14:textId="77777777" w:rsidR="005A5331" w:rsidRDefault="005A5331">
      <w:pPr>
        <w:rPr>
          <w:sz w:val="96"/>
          <w:szCs w:val="96"/>
          <w:lang w:bidi="ar-EG"/>
        </w:rPr>
      </w:pPr>
    </w:p>
    <w:p w14:paraId="3F94CD23" w14:textId="77777777" w:rsidR="005A5331" w:rsidRDefault="005A5331">
      <w:pPr>
        <w:rPr>
          <w:sz w:val="96"/>
          <w:szCs w:val="96"/>
          <w:lang w:bidi="ar-EG"/>
        </w:rPr>
      </w:pPr>
    </w:p>
    <w:p w14:paraId="3F94CD25" w14:textId="77777777" w:rsidR="005A5331" w:rsidRDefault="005A5331" w:rsidP="00241C91">
      <w:pPr>
        <w:rPr>
          <w:b/>
          <w:bCs/>
          <w:sz w:val="96"/>
          <w:szCs w:val="96"/>
          <w:lang w:bidi="ar-EG"/>
        </w:rPr>
      </w:pPr>
    </w:p>
    <w:p w14:paraId="3ABFAF26" w14:textId="77777777" w:rsidR="00241C91" w:rsidRDefault="00241C91" w:rsidP="00241C91">
      <w:pPr>
        <w:rPr>
          <w:sz w:val="36"/>
          <w:szCs w:val="36"/>
          <w:lang w:bidi="ar-EG"/>
        </w:rPr>
      </w:pPr>
    </w:p>
    <w:p w14:paraId="315899EF" w14:textId="77777777" w:rsidR="0008125F" w:rsidRPr="00241C91" w:rsidRDefault="0008125F" w:rsidP="00241C91">
      <w:pPr>
        <w:rPr>
          <w:sz w:val="36"/>
          <w:szCs w:val="36"/>
          <w:lang w:bidi="ar-EG"/>
        </w:rPr>
      </w:pPr>
    </w:p>
    <w:p w14:paraId="3F94CD26" w14:textId="77777777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lastRenderedPageBreak/>
        <w:t>The Assistive Disability Interaction System is:</w:t>
      </w:r>
    </w:p>
    <w:p w14:paraId="3F94CD27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 project designed to help individuals with visual, hearing, or speech impairments interact safely and independently in real-world environments. Unlike solutions that focus only on digital accessibility, this system provides real-time, context-aware assistance and adaptive tools, enabling effective communication between users with disabilities and others, whether disabled or not. </w:t>
      </w:r>
    </w:p>
    <w:p w14:paraId="3F94CD28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9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primary objective</w:t>
      </w: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is to empower users to navigate and communicate safely, while enhancing human-to-human interaction through adaptive communication tools, fostering independence, confidence, and safety in daily life. </w:t>
      </w:r>
    </w:p>
    <w:p w14:paraId="3F94CD2A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B" w14:textId="77777777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system provides multi-modal feedback and adaptive communication features:</w:t>
      </w:r>
    </w:p>
    <w:p w14:paraId="3F94CD2C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1. Adaptive Communication Tools: Real-time captions, speech-to-text, and text-to-speech for improved interaction. </w:t>
      </w:r>
    </w:p>
    <w:p w14:paraId="3F94CD2D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2. Speech-Impaired Interaction: Inputs such as typing or gestures are converted into spoken messages for real-time communication. </w:t>
      </w:r>
    </w:p>
    <w:p w14:paraId="3F94CD2E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3. Support for Sign Language: Video options allow users to communicate using sign language. </w:t>
      </w:r>
    </w:p>
    <w:p w14:paraId="3F94CD2F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sz w:val="30"/>
          <w:szCs w:val="30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>4. Multi-Modal Feedback: Audio, visual, and haptic alerts are tailored to each users accessibility needs.</w:t>
      </w:r>
    </w:p>
    <w:p w14:paraId="3F94CD30" w14:textId="77777777" w:rsidR="005A5331" w:rsidRDefault="005A5331">
      <w:pPr>
        <w:rPr>
          <w:rFonts w:asciiTheme="minorEastAsia" w:eastAsiaTheme="minorEastAsia" w:hAnsiTheme="minorEastAsia" w:cstheme="minorEastAsia"/>
          <w:sz w:val="32"/>
          <w:szCs w:val="32"/>
          <w:lang w:bidi="ar-EG"/>
        </w:rPr>
      </w:pPr>
    </w:p>
    <w:p w14:paraId="3F94CD31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2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4" w14:textId="77777777" w:rsidR="005A5331" w:rsidRDefault="005A5331">
      <w:pPr>
        <w:jc w:val="both"/>
        <w:rPr>
          <w:sz w:val="96"/>
          <w:szCs w:val="96"/>
          <w:lang w:bidi="ar-EG"/>
        </w:rPr>
      </w:pPr>
    </w:p>
    <w:p w14:paraId="3F94CD35" w14:textId="77777777" w:rsidR="005A5331" w:rsidRDefault="00F400C5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3F94CD3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3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C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3D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5C8DD5A" w14:textId="77777777" w:rsidR="0008125F" w:rsidRDefault="0008125F">
      <w:pPr>
        <w:rPr>
          <w:b/>
          <w:bCs/>
          <w:sz w:val="56"/>
          <w:szCs w:val="56"/>
          <w:rtl/>
          <w:lang w:bidi="ar-EG"/>
        </w:rPr>
      </w:pPr>
    </w:p>
    <w:p w14:paraId="3F94CD3E" w14:textId="77777777" w:rsidR="005A5331" w:rsidRDefault="00F400C5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3F94CD3F" w14:textId="77777777" w:rsidR="005A5331" w:rsidRDefault="00F400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3F94CD40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1.1 Problem Statement:</w:t>
      </w:r>
    </w:p>
    <w:p w14:paraId="3F94CD4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F94CD4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3F94CD4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3F94CD4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F94CD4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3F94CD4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3F94CD4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3F94CD4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F94CD49" w14:textId="77777777" w:rsidR="005A5331" w:rsidRDefault="005A5331">
      <w:pPr>
        <w:rPr>
          <w:sz w:val="28"/>
          <w:szCs w:val="28"/>
          <w:lang w:bidi="ar-EG"/>
        </w:rPr>
      </w:pPr>
    </w:p>
    <w:p w14:paraId="3F94CD4A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1.2 Proposed Solution:</w:t>
      </w:r>
    </w:p>
    <w:p w14:paraId="3F94CD4B" w14:textId="77777777" w:rsidR="005A5331" w:rsidRDefault="005A5331">
      <w:pPr>
        <w:rPr>
          <w:sz w:val="28"/>
          <w:szCs w:val="28"/>
          <w:lang w:bidi="ar-EG"/>
        </w:rPr>
      </w:pPr>
    </w:p>
    <w:p w14:paraId="3F94CD4C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3F94CD4D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3F94CD4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F94CD4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3F94CD50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3F94CD5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F94CD5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3F94CD53" w14:textId="77777777" w:rsidR="005A5331" w:rsidRDefault="005A5331">
      <w:pPr>
        <w:rPr>
          <w:sz w:val="28"/>
          <w:szCs w:val="28"/>
          <w:lang w:bidi="ar-EG"/>
        </w:rPr>
      </w:pPr>
    </w:p>
    <w:p w14:paraId="3F94CD54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1.3 System Objectives:</w:t>
      </w:r>
    </w:p>
    <w:p w14:paraId="3F94CD55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1.3.1Primary Objectives:</w:t>
      </w:r>
    </w:p>
    <w:p w14:paraId="3F94CD56" w14:textId="77777777" w:rsidR="005A5331" w:rsidRDefault="005A5331">
      <w:pPr>
        <w:rPr>
          <w:sz w:val="28"/>
          <w:szCs w:val="28"/>
          <w:lang w:bidi="ar-EG"/>
        </w:rPr>
      </w:pPr>
    </w:p>
    <w:p w14:paraId="3F94CD5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3F94CD5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3F94CD59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3F94CD5A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3F94CD5B" w14:textId="77777777" w:rsidR="005A5331" w:rsidRDefault="005A5331">
      <w:pPr>
        <w:rPr>
          <w:sz w:val="28"/>
          <w:szCs w:val="28"/>
          <w:lang w:bidi="ar-EG"/>
        </w:rPr>
      </w:pPr>
    </w:p>
    <w:p w14:paraId="3F94CD5C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1.3.2 Secondary Objectives:</w:t>
      </w:r>
    </w:p>
    <w:p w14:paraId="3F94CD5D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94CD5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F94CD5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3F94CD60" w14:textId="77777777" w:rsidR="005A5331" w:rsidRDefault="005A5331">
      <w:pPr>
        <w:rPr>
          <w:sz w:val="28"/>
          <w:szCs w:val="28"/>
          <w:lang w:bidi="ar-EG"/>
        </w:rPr>
      </w:pPr>
    </w:p>
    <w:p w14:paraId="3F94CD61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 Takeaways</w:t>
      </w:r>
      <w:r>
        <w:rPr>
          <w:b/>
          <w:bCs/>
          <w:sz w:val="32"/>
          <w:szCs w:val="32"/>
          <w:lang w:bidi="ar-EG"/>
        </w:rPr>
        <w:t>:</w:t>
      </w:r>
    </w:p>
    <w:p w14:paraId="3F94CD62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3F94CD63" w14:textId="77777777" w:rsidR="005A5331" w:rsidRDefault="005A5331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94CD64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1.5 Technologies Used:</w:t>
      </w:r>
    </w:p>
    <w:p w14:paraId="3F94CD65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3F94CD66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6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A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B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C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1711920D" w14:textId="77777777" w:rsidR="0048738C" w:rsidRDefault="0048738C" w:rsidP="0048738C">
      <w:pPr>
        <w:rPr>
          <w:b/>
          <w:bCs/>
          <w:sz w:val="56"/>
          <w:szCs w:val="56"/>
          <w:lang w:bidi="ar-EG"/>
        </w:rPr>
      </w:pPr>
    </w:p>
    <w:p w14:paraId="3F94CD75" w14:textId="77777777" w:rsidR="005A5331" w:rsidRDefault="00F400C5" w:rsidP="0048738C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3F94CD7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77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8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9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A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B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D" w14:textId="77777777" w:rsidR="005A5331" w:rsidRDefault="005A5331" w:rsidP="0048738C">
      <w:pPr>
        <w:rPr>
          <w:b/>
          <w:bCs/>
          <w:sz w:val="56"/>
          <w:szCs w:val="56"/>
          <w:lang w:bidi="ar-EG"/>
        </w:rPr>
      </w:pPr>
    </w:p>
    <w:p w14:paraId="3F94CD7E" w14:textId="77777777" w:rsidR="005A5331" w:rsidRDefault="00F400C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3F94CD7F" w14:textId="77777777" w:rsidR="005A5331" w:rsidRDefault="00F400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3F94CD80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3F94CD81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3F94CD8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3F94CD8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3F94CD8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3F94CD8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3F94CD8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F94CD8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3F94CD8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89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3F94CD8A" w14:textId="77777777" w:rsidR="005A5331" w:rsidRDefault="00F400C5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b/>
          <w:bCs/>
          <w:lang w:bidi="ar-EG"/>
        </w:rPr>
        <w:t>:</w:t>
      </w:r>
      <w:r>
        <w:rPr>
          <w:b/>
          <w:bCs/>
        </w:rPr>
        <w:t xml:space="preserve"> What the system must do.</w:t>
      </w:r>
    </w:p>
    <w:p w14:paraId="3F94CD8B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3F94CD8C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3F94CD8D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3F94CD8E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3F94CD8F" w14:textId="77777777" w:rsidR="005A5331" w:rsidRDefault="00F400C5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3F94CD90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6-Emergency Contact: One-tap SOS button sends alerts and location to caregivers or authorities.</w:t>
      </w:r>
    </w:p>
    <w:p w14:paraId="3F94CD91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3F94CD92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3F94CD93" w14:textId="77777777" w:rsidR="005A5331" w:rsidRDefault="00F400C5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3F94CD94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F94CD95" w14:textId="77777777" w:rsidR="005A5331" w:rsidRDefault="00F400C5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3F94CD96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3F94CD97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 xml:space="preserve">2-Performance: Messages should </w:t>
      </w:r>
      <w:proofErr w:type="gramStart"/>
      <w:r>
        <w:rPr>
          <w:b/>
          <w:bCs/>
        </w:rPr>
        <w:t>load</w:t>
      </w:r>
      <w:proofErr w:type="gramEnd"/>
      <w:r>
        <w:rPr>
          <w:b/>
          <w:bCs/>
        </w:rPr>
        <w:t xml:space="preserve"> instantly, and video/audio calls should run smoothly with minimal latency.</w:t>
      </w:r>
    </w:p>
    <w:p w14:paraId="3F94CD98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3F94CD99" w14:textId="77777777" w:rsidR="005A5331" w:rsidRDefault="00F400C5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3F94CD9A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3F94CD9B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3F94CD9C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3F94CD9D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3F94CD9E" w14:textId="77777777" w:rsidR="005A5331" w:rsidRDefault="00F400C5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3F94CD9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A0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2287CAE5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0B9D7CC0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3F94CDA1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2.1.3 Software Process Model:</w:t>
      </w:r>
    </w:p>
    <w:p w14:paraId="3F94CDA2" w14:textId="77777777" w:rsidR="005A5331" w:rsidRDefault="00F400C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3F94CDA3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3F94CDA4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3F94CDA5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3F94CDA6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3F94CDA7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3F94CDA8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3F94CDA9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3F94CDAA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3F94CDAB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3F94CDAC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3F94CDAD" w14:textId="77777777" w:rsidR="005A5331" w:rsidRDefault="005A5331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3F94CDAE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3F94CE23" wp14:editId="3F94CE24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AF" w14:textId="77777777" w:rsidR="005A5331" w:rsidRDefault="00F400C5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3F94CDB0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3F94CDB1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3F94CDB2" w14:textId="77777777" w:rsidR="005A5331" w:rsidRDefault="00F400C5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3F94CDB3" w14:textId="77777777" w:rsidR="005A5331" w:rsidRDefault="00F400C5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2.1.3.4 Disadvantages of Incremental Model</w:t>
      </w:r>
    </w:p>
    <w:p w14:paraId="3F94CDB4" w14:textId="77777777" w:rsidR="005A5331" w:rsidRDefault="00F400C5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3F94CDB5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3F94CDB6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3F94CDB7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3F94CDB8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3F94CDB9" w14:textId="3672DC1A" w:rsidR="005A5331" w:rsidRDefault="00F400C5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6D1069B7" w14:textId="4B747B74" w:rsidR="009C0127" w:rsidRDefault="00AB5926">
      <w:pPr>
        <w:rPr>
          <w:b/>
          <w:bCs/>
          <w:lang w:bidi="ar-EG"/>
        </w:rPr>
      </w:pPr>
      <w:r w:rsidRPr="00AB5926">
        <w:rPr>
          <w:b/>
          <w:bCs/>
          <w:lang w:bidi="ar-EG"/>
        </w:rPr>
        <w:drawing>
          <wp:inline distT="0" distB="0" distL="0" distR="0" wp14:anchorId="4EB0E80F" wp14:editId="6A4875CE">
            <wp:extent cx="5943600" cy="6788150"/>
            <wp:effectExtent l="0" t="0" r="0" b="0"/>
            <wp:docPr id="15105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C1" w14:textId="77777777" w:rsidR="005A5331" w:rsidRDefault="005A5331">
      <w:pPr>
        <w:rPr>
          <w:b/>
          <w:bCs/>
          <w:lang w:bidi="ar-EG"/>
        </w:rPr>
      </w:pPr>
    </w:p>
    <w:p w14:paraId="3F94CDC2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2.2.1.2 Sequence Diagram</w:t>
      </w:r>
    </w:p>
    <w:p w14:paraId="3F94CDC3" w14:textId="77777777" w:rsidR="005A5331" w:rsidRDefault="005A5331">
      <w:pPr>
        <w:rPr>
          <w:b/>
          <w:bCs/>
          <w:lang w:bidi="ar-EG"/>
        </w:rPr>
      </w:pPr>
    </w:p>
    <w:p w14:paraId="3F94CDC4" w14:textId="77777777" w:rsidR="005A5331" w:rsidRDefault="00F400C5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</w:t>
      </w:r>
      <w:r>
        <w:rPr>
          <w:b/>
          <w:bCs/>
          <w:lang w:bidi="ar-EG"/>
        </w:rPr>
        <w:t>2.2.1.2.1Blind Sequence Diagram</w:t>
      </w:r>
      <w:r>
        <w:rPr>
          <w:rFonts w:hint="cs"/>
          <w:b/>
          <w:bCs/>
          <w:rtl/>
          <w:lang w:bidi="ar-EG"/>
        </w:rPr>
        <w:t>:</w:t>
      </w:r>
    </w:p>
    <w:p w14:paraId="3F94CDC5" w14:textId="77777777" w:rsidR="005A5331" w:rsidRDefault="005A5331">
      <w:pPr>
        <w:rPr>
          <w:b/>
          <w:bCs/>
          <w:lang w:bidi="ar-EG"/>
        </w:rPr>
      </w:pPr>
    </w:p>
    <w:p w14:paraId="3F94CDC6" w14:textId="77777777" w:rsidR="005A5331" w:rsidRDefault="005A5331">
      <w:pPr>
        <w:rPr>
          <w:b/>
          <w:bCs/>
          <w:lang w:bidi="ar-EG"/>
        </w:rPr>
      </w:pPr>
    </w:p>
    <w:p w14:paraId="3F94CDC7" w14:textId="77777777" w:rsidR="005A5331" w:rsidRDefault="005A5331">
      <w:pPr>
        <w:rPr>
          <w:b/>
          <w:bCs/>
          <w:lang w:bidi="ar-EG"/>
        </w:rPr>
      </w:pPr>
    </w:p>
    <w:p w14:paraId="3F94CDC8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6192" behindDoc="1" locked="0" layoutInCell="1" allowOverlap="1" wp14:anchorId="3F94CE27" wp14:editId="6F729361">
            <wp:simplePos x="0" y="0"/>
            <wp:positionH relativeFrom="margin">
              <wp:posOffset>138430</wp:posOffset>
            </wp:positionH>
            <wp:positionV relativeFrom="paragraph">
              <wp:posOffset>213995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b/>
          <w:bCs/>
          <w:lang w:bidi="ar-EG"/>
        </w:rPr>
        <w:t xml:space="preserve">   </w:t>
      </w:r>
    </w:p>
    <w:p w14:paraId="3F94CDC9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A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B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C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D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E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F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0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1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2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3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4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</w:t>
      </w:r>
      <w:r>
        <w:rPr>
          <w:rFonts w:hint="cs"/>
          <w:b/>
          <w:bCs/>
          <w:rtl/>
          <w:lang w:bidi="ar-EG"/>
        </w:rPr>
        <w:t xml:space="preserve">       </w:t>
      </w:r>
      <w:r>
        <w:rPr>
          <w:b/>
          <w:bCs/>
          <w:lang w:bidi="ar-EG"/>
        </w:rPr>
        <w:t>2.2.1.2.2DeafMuteUser Sequence Diagram:</w:t>
      </w:r>
    </w:p>
    <w:p w14:paraId="3F94CDD5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6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7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3F94CE29" wp14:editId="3F94CE2A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D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9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C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</w:t>
      </w:r>
      <w:r>
        <w:rPr>
          <w:b/>
          <w:bCs/>
          <w:sz w:val="28"/>
          <w:szCs w:val="28"/>
          <w:lang w:bidi="ar-EG"/>
        </w:rPr>
        <w:t xml:space="preserve"> 2.2.2 Data Flow Diagram</w:t>
      </w:r>
    </w:p>
    <w:p w14:paraId="3F94CDDD" w14:textId="3A4EE88C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3F94CDDE" w14:textId="352DFD19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</w:rPr>
        <w:drawing>
          <wp:anchor distT="0" distB="0" distL="114300" distR="114300" simplePos="0" relativeHeight="251660288" behindDoc="1" locked="0" layoutInCell="1" allowOverlap="1" wp14:anchorId="3F94CE2B" wp14:editId="5AA6FAB4">
            <wp:simplePos x="0" y="0"/>
            <wp:positionH relativeFrom="column">
              <wp:posOffset>-105410</wp:posOffset>
            </wp:positionH>
            <wp:positionV relativeFrom="paragraph">
              <wp:posOffset>175260</wp:posOffset>
            </wp:positionV>
            <wp:extent cx="5938520" cy="2159635"/>
            <wp:effectExtent l="0" t="0" r="5080" b="4445"/>
            <wp:wrapTight wrapText="bothSides">
              <wp:wrapPolygon edited="0">
                <wp:start x="0" y="0"/>
                <wp:lineTo x="0" y="21492"/>
                <wp:lineTo x="21563" y="21492"/>
                <wp:lineTo x="21563" y="0"/>
                <wp:lineTo x="0" y="0"/>
              </wp:wrapPolygon>
            </wp:wrapTight>
            <wp:docPr id="5" name="Picture 5" descr="dfd lv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 lvl 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DF" w14:textId="3E21C0FF" w:rsidR="005A5331" w:rsidRDefault="005A5331">
      <w:pPr>
        <w:rPr>
          <w:b/>
          <w:bCs/>
          <w:lang w:bidi="ar-EG"/>
        </w:rPr>
      </w:pPr>
    </w:p>
    <w:p w14:paraId="3F94CDE0" w14:textId="324D5670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3F94CDE1" w14:textId="56C87043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2" w14:textId="6287ABEE" w:rsidR="005A5331" w:rsidRDefault="0048738C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1312" behindDoc="1" locked="0" layoutInCell="1" allowOverlap="1" wp14:anchorId="3F94CE2D" wp14:editId="3C7FC3C3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677660" cy="3588385"/>
            <wp:effectExtent l="0" t="0" r="8890" b="0"/>
            <wp:wrapTopAndBottom/>
            <wp:docPr id="6" name="Picture 6" descr="dfd lv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fd lvl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E3" w14:textId="0CF1F8EC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4" w14:textId="64FA08B8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3F94CDE5" w14:textId="72AFC3FB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6" w14:textId="0BC9033A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7" w14:textId="77777777" w:rsidR="005A5331" w:rsidRDefault="00F400C5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rtl/>
          <w:lang w:bidi="ar-EG"/>
        </w:rPr>
        <w:drawing>
          <wp:inline distT="0" distB="0" distL="114300" distR="114300" wp14:anchorId="3F94CE2F" wp14:editId="3F94CE30">
            <wp:extent cx="6169025" cy="5179060"/>
            <wp:effectExtent l="0" t="0" r="3175" b="2540"/>
            <wp:docPr id="7" name="Picture 7" descr="dfd lv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fd lvl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E8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9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A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C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D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>2.2.3 Activity Diagram</w:t>
      </w:r>
    </w:p>
    <w:p w14:paraId="3F94CDEE" w14:textId="73B2B00D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54144" behindDoc="1" locked="0" layoutInCell="1" allowOverlap="1" wp14:anchorId="3F94CE33" wp14:editId="739AD9A5">
            <wp:simplePos x="0" y="0"/>
            <wp:positionH relativeFrom="column">
              <wp:posOffset>1172152</wp:posOffset>
            </wp:positionH>
            <wp:positionV relativeFrom="paragraph">
              <wp:posOffset>537614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0C5">
        <w:rPr>
          <w:b/>
          <w:bCs/>
          <w:sz w:val="28"/>
          <w:szCs w:val="28"/>
          <w:lang w:bidi="ar-EG"/>
        </w:rPr>
        <w:t xml:space="preserve">2.2.3.1 Blind Activity Diagram                              </w:t>
      </w:r>
    </w:p>
    <w:p w14:paraId="3F94CDEF" w14:textId="740A525C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lastRenderedPageBreak/>
        <w:drawing>
          <wp:anchor distT="0" distB="0" distL="114300" distR="114300" simplePos="0" relativeHeight="251655168" behindDoc="1" locked="0" layoutInCell="1" allowOverlap="1" wp14:anchorId="3F94CE31" wp14:editId="4B06998B">
            <wp:simplePos x="0" y="0"/>
            <wp:positionH relativeFrom="margin">
              <wp:align>center</wp:align>
            </wp:positionH>
            <wp:positionV relativeFrom="paragraph">
              <wp:posOffset>290368</wp:posOffset>
            </wp:positionV>
            <wp:extent cx="2392680" cy="7633335"/>
            <wp:effectExtent l="0" t="0" r="762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bidi="ar-EG"/>
        </w:rPr>
        <w:t>2.2.3.2 DeafMute Activity Diagram</w:t>
      </w:r>
      <w:r>
        <w:rPr>
          <w:b/>
          <w:bCs/>
          <w:noProof/>
          <w:sz w:val="28"/>
          <w:szCs w:val="28"/>
          <w:lang w:bidi="ar-EG"/>
          <w14:ligatures w14:val="none"/>
        </w:rPr>
        <w:t xml:space="preserve"> </w:t>
      </w:r>
    </w:p>
    <w:p w14:paraId="3F94CE06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E07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3F94CE08" w14:textId="0387CC33" w:rsidR="005A5331" w:rsidRDefault="00C02069">
      <w:pPr>
        <w:rPr>
          <w:b/>
          <w:bCs/>
          <w:rtl/>
          <w:lang w:bidi="ar-EG"/>
        </w:rPr>
      </w:pPr>
      <w:r>
        <w:rPr>
          <w:b/>
          <w:bCs/>
          <w:noProof/>
          <w:sz w:val="32"/>
          <w:szCs w:val="32"/>
          <w:lang w:bidi="ar-EG"/>
        </w:rPr>
        <w:drawing>
          <wp:anchor distT="0" distB="0" distL="114300" distR="114300" simplePos="0" relativeHeight="251662336" behindDoc="0" locked="0" layoutInCell="1" allowOverlap="1" wp14:anchorId="3F94CE35" wp14:editId="796E42F6">
            <wp:simplePos x="0" y="0"/>
            <wp:positionH relativeFrom="margin">
              <wp:posOffset>-842678</wp:posOffset>
            </wp:positionH>
            <wp:positionV relativeFrom="paragraph">
              <wp:posOffset>360379</wp:posOffset>
            </wp:positionV>
            <wp:extent cx="7393940" cy="5550535"/>
            <wp:effectExtent l="0" t="0" r="0" b="0"/>
            <wp:wrapTopAndBottom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3940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0C5">
        <w:rPr>
          <w:b/>
          <w:bCs/>
          <w:lang w:bidi="ar-EG"/>
        </w:rPr>
        <w:t xml:space="preserve">       2.2.4.1 Class Diagram </w:t>
      </w:r>
    </w:p>
    <w:p w14:paraId="3F94CE09" w14:textId="4E2BDB45" w:rsidR="005A5331" w:rsidRDefault="005A5331">
      <w:pPr>
        <w:rPr>
          <w:b/>
          <w:bCs/>
          <w:lang w:bidi="ar-EG"/>
        </w:rPr>
      </w:pPr>
    </w:p>
    <w:p w14:paraId="3F94CE0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C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D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E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1E" w14:textId="77777777" w:rsidR="005A5331" w:rsidRDefault="005A5331" w:rsidP="00BA4A84">
      <w:pPr>
        <w:tabs>
          <w:tab w:val="left" w:pos="3792"/>
        </w:tabs>
        <w:rPr>
          <w:b/>
          <w:bCs/>
          <w:sz w:val="36"/>
          <w:szCs w:val="36"/>
          <w:lang w:bidi="ar-EG"/>
        </w:rPr>
      </w:pPr>
    </w:p>
    <w:sectPr w:rsidR="005A5331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9D04" w14:textId="77777777" w:rsidR="00EA3AF1" w:rsidRDefault="00EA3AF1">
      <w:pPr>
        <w:spacing w:line="240" w:lineRule="auto"/>
      </w:pPr>
      <w:r>
        <w:separator/>
      </w:r>
    </w:p>
  </w:endnote>
  <w:endnote w:type="continuationSeparator" w:id="0">
    <w:p w14:paraId="14CD808A" w14:textId="77777777" w:rsidR="00EA3AF1" w:rsidRDefault="00EA3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A3B0" w14:textId="77777777" w:rsidR="00EA3AF1" w:rsidRDefault="00EA3AF1">
      <w:pPr>
        <w:spacing w:after="0"/>
      </w:pPr>
      <w:r>
        <w:separator/>
      </w:r>
    </w:p>
  </w:footnote>
  <w:footnote w:type="continuationSeparator" w:id="0">
    <w:p w14:paraId="136A31D3" w14:textId="77777777" w:rsidR="00EA3AF1" w:rsidRDefault="00EA3A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579947851">
    <w:abstractNumId w:val="1"/>
  </w:num>
  <w:num w:numId="2" w16cid:durableId="91248076">
    <w:abstractNumId w:val="0"/>
  </w:num>
  <w:num w:numId="3" w16cid:durableId="648363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8125F"/>
    <w:rsid w:val="000B1F67"/>
    <w:rsid w:val="000B4B03"/>
    <w:rsid w:val="000E6CA5"/>
    <w:rsid w:val="00105316"/>
    <w:rsid w:val="0010689B"/>
    <w:rsid w:val="0013694E"/>
    <w:rsid w:val="00156C33"/>
    <w:rsid w:val="001646AF"/>
    <w:rsid w:val="001A0D39"/>
    <w:rsid w:val="001C2335"/>
    <w:rsid w:val="001D4456"/>
    <w:rsid w:val="001D7BFD"/>
    <w:rsid w:val="00241C91"/>
    <w:rsid w:val="002C4C8B"/>
    <w:rsid w:val="002D71F9"/>
    <w:rsid w:val="00317F88"/>
    <w:rsid w:val="0038051C"/>
    <w:rsid w:val="003A3535"/>
    <w:rsid w:val="00401616"/>
    <w:rsid w:val="0048738C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A5331"/>
    <w:rsid w:val="005E53D4"/>
    <w:rsid w:val="005E799A"/>
    <w:rsid w:val="00665DD7"/>
    <w:rsid w:val="00670ADA"/>
    <w:rsid w:val="00694A67"/>
    <w:rsid w:val="006A3C26"/>
    <w:rsid w:val="006E52CB"/>
    <w:rsid w:val="00740613"/>
    <w:rsid w:val="0074578D"/>
    <w:rsid w:val="00762D88"/>
    <w:rsid w:val="007662F2"/>
    <w:rsid w:val="007773E7"/>
    <w:rsid w:val="00787BD2"/>
    <w:rsid w:val="007A5D2C"/>
    <w:rsid w:val="007B4879"/>
    <w:rsid w:val="007E7744"/>
    <w:rsid w:val="0083596F"/>
    <w:rsid w:val="008C0C7A"/>
    <w:rsid w:val="0090688E"/>
    <w:rsid w:val="00907DEB"/>
    <w:rsid w:val="00926201"/>
    <w:rsid w:val="00970E97"/>
    <w:rsid w:val="009A52C1"/>
    <w:rsid w:val="009C0127"/>
    <w:rsid w:val="009D5B2D"/>
    <w:rsid w:val="00A13FCB"/>
    <w:rsid w:val="00A23134"/>
    <w:rsid w:val="00A240E8"/>
    <w:rsid w:val="00A24E1F"/>
    <w:rsid w:val="00A35308"/>
    <w:rsid w:val="00AB16C5"/>
    <w:rsid w:val="00AB2C7E"/>
    <w:rsid w:val="00AB5926"/>
    <w:rsid w:val="00AB601A"/>
    <w:rsid w:val="00AF61E8"/>
    <w:rsid w:val="00B13C70"/>
    <w:rsid w:val="00B32B46"/>
    <w:rsid w:val="00BA2386"/>
    <w:rsid w:val="00BA4A84"/>
    <w:rsid w:val="00BB5A4E"/>
    <w:rsid w:val="00BD44A6"/>
    <w:rsid w:val="00C02069"/>
    <w:rsid w:val="00C27C75"/>
    <w:rsid w:val="00C360B7"/>
    <w:rsid w:val="00C376AF"/>
    <w:rsid w:val="00C40039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41DA"/>
    <w:rsid w:val="00D8576A"/>
    <w:rsid w:val="00D951EB"/>
    <w:rsid w:val="00D9547B"/>
    <w:rsid w:val="00D97983"/>
    <w:rsid w:val="00DE5157"/>
    <w:rsid w:val="00E51998"/>
    <w:rsid w:val="00E57228"/>
    <w:rsid w:val="00E64F84"/>
    <w:rsid w:val="00E657A1"/>
    <w:rsid w:val="00EA3AF1"/>
    <w:rsid w:val="00EC6C29"/>
    <w:rsid w:val="00ED07D0"/>
    <w:rsid w:val="00ED658C"/>
    <w:rsid w:val="00F15067"/>
    <w:rsid w:val="00F1510C"/>
    <w:rsid w:val="00F400C5"/>
    <w:rsid w:val="00F41595"/>
    <w:rsid w:val="00F42A89"/>
    <w:rsid w:val="00F65EC2"/>
    <w:rsid w:val="00F734FA"/>
    <w:rsid w:val="00F90619"/>
    <w:rsid w:val="0D140E7B"/>
    <w:rsid w:val="19584A22"/>
    <w:rsid w:val="1E0647C5"/>
    <w:rsid w:val="31FE7340"/>
    <w:rsid w:val="402B1F4B"/>
    <w:rsid w:val="45341296"/>
    <w:rsid w:val="4666290D"/>
    <w:rsid w:val="4E0A0A15"/>
    <w:rsid w:val="611E1462"/>
    <w:rsid w:val="68975985"/>
    <w:rsid w:val="780A533C"/>
    <w:rsid w:val="78BC481D"/>
    <w:rsid w:val="7A596F6A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94CCCB"/>
  <w15:docId w15:val="{4ECD98A8-C4E0-4EA2-8E3B-5524D5E5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5E7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9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99A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9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99A"/>
    <w:rPr>
      <w:rFonts w:asciiTheme="minorHAnsi" w:eastAsiaTheme="minorHAnsi" w:hAnsiTheme="minorHAnsi" w:cstheme="minorBidi"/>
      <w:b/>
      <w:bCs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Nada Mohamed Zainelabidine Afia</cp:lastModifiedBy>
  <cp:revision>2</cp:revision>
  <cp:lastPrinted>2025-12-17T19:46:00Z</cp:lastPrinted>
  <dcterms:created xsi:type="dcterms:W3CDTF">2025-12-17T19:47:00Z</dcterms:created>
  <dcterms:modified xsi:type="dcterms:W3CDTF">2025-12-17T19:47:00Z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0CBE62E2EDBB4572B0A4E5703091E6B3_13</vt:lpwstr>
  </property>
</Properties>
</file>