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FEE3" w14:textId="29E16BD9" w:rsidR="009F1B19" w:rsidRPr="00125A85" w:rsidRDefault="00FD3EE8" w:rsidP="00FD3EE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25A85">
        <w:rPr>
          <w:rFonts w:asciiTheme="majorBidi" w:hAnsiTheme="majorBidi" w:cstheme="majorBidi"/>
          <w:b/>
          <w:bCs/>
          <w:sz w:val="28"/>
          <w:szCs w:val="28"/>
        </w:rPr>
        <w:t>2. Initial Risk &amp; Ethics Sheet</w:t>
      </w:r>
    </w:p>
    <w:tbl>
      <w:tblPr>
        <w:tblStyle w:val="TableGrid"/>
        <w:tblpPr w:leftFromText="180" w:rightFromText="180" w:vertAnchor="page" w:horzAnchor="margin" w:tblpXSpec="center" w:tblpY="2521"/>
        <w:tblW w:w="10975" w:type="dxa"/>
        <w:tblLook w:val="04A0" w:firstRow="1" w:lastRow="0" w:firstColumn="1" w:lastColumn="0" w:noHBand="0" w:noVBand="1"/>
      </w:tblPr>
      <w:tblGrid>
        <w:gridCol w:w="690"/>
        <w:gridCol w:w="1195"/>
        <w:gridCol w:w="2572"/>
        <w:gridCol w:w="1030"/>
        <w:gridCol w:w="1324"/>
        <w:gridCol w:w="4164"/>
      </w:tblGrid>
      <w:tr w:rsidR="006623CA" w:rsidRPr="00FD3EE8" w14:paraId="0B0C36C1" w14:textId="77777777" w:rsidTr="006623CA">
        <w:trPr>
          <w:trHeight w:val="704"/>
        </w:trPr>
        <w:tc>
          <w:tcPr>
            <w:tcW w:w="0" w:type="auto"/>
            <w:hideMark/>
          </w:tcPr>
          <w:p w14:paraId="236ED960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Risk #</w:t>
            </w:r>
          </w:p>
        </w:tc>
        <w:tc>
          <w:tcPr>
            <w:tcW w:w="0" w:type="auto"/>
            <w:hideMark/>
          </w:tcPr>
          <w:p w14:paraId="6E95ECC6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8A94AEA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1ABA489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0D3F816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Likelihood</w:t>
            </w:r>
          </w:p>
        </w:tc>
        <w:tc>
          <w:tcPr>
            <w:tcW w:w="4164" w:type="dxa"/>
            <w:hideMark/>
          </w:tcPr>
          <w:p w14:paraId="2EE10F14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D55506">
              <w:rPr>
                <w:rFonts w:asciiTheme="majorBidi" w:hAnsiTheme="majorBidi" w:cstheme="majorBidi"/>
                <w:b/>
                <w:bCs/>
              </w:rPr>
              <w:t>Mitigation / Handling Strategy</w:t>
            </w:r>
          </w:p>
        </w:tc>
      </w:tr>
      <w:tr w:rsidR="006623CA" w:rsidRPr="00FD3EE8" w14:paraId="3A081151" w14:textId="77777777" w:rsidTr="006623CA">
        <w:trPr>
          <w:trHeight w:val="1843"/>
        </w:trPr>
        <w:tc>
          <w:tcPr>
            <w:tcW w:w="0" w:type="auto"/>
            <w:hideMark/>
          </w:tcPr>
          <w:p w14:paraId="6E9D3E56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216D5A3C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Technical</w:t>
            </w:r>
          </w:p>
        </w:tc>
        <w:tc>
          <w:tcPr>
            <w:tcW w:w="0" w:type="auto"/>
            <w:hideMark/>
          </w:tcPr>
          <w:p w14:paraId="7B2B8656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AI tutor may not accurately detect engagement/emotions or respond quickly.</w:t>
            </w:r>
          </w:p>
        </w:tc>
        <w:tc>
          <w:tcPr>
            <w:tcW w:w="0" w:type="auto"/>
            <w:hideMark/>
          </w:tcPr>
          <w:p w14:paraId="4FCD8994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1B23C1D1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4164" w:type="dxa"/>
            <w:hideMark/>
          </w:tcPr>
          <w:p w14:paraId="5D9F23A6" w14:textId="77777777" w:rsidR="006623CA" w:rsidRPr="006623CA" w:rsidRDefault="00561621" w:rsidP="006623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Start with simple engagement metrics (clicks, time on task)</w:t>
            </w:r>
          </w:p>
          <w:p w14:paraId="74516841" w14:textId="180E6B83" w:rsidR="006623CA" w:rsidRPr="006623CA" w:rsidRDefault="006623CA" w:rsidP="006623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Gradually,</w:t>
            </w:r>
            <w:r w:rsidR="00561621" w:rsidRPr="006623CA">
              <w:rPr>
                <w:rFonts w:asciiTheme="majorBidi" w:hAnsiTheme="majorBidi" w:cstheme="majorBidi"/>
              </w:rPr>
              <w:t xml:space="preserve"> integrate AI emotion detection</w:t>
            </w:r>
          </w:p>
          <w:p w14:paraId="45CF3A9A" w14:textId="44AABADE" w:rsidR="00561621" w:rsidRPr="006623CA" w:rsidRDefault="00561621" w:rsidP="006623C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pilot test with small groups.</w:t>
            </w:r>
          </w:p>
        </w:tc>
      </w:tr>
      <w:tr w:rsidR="006623CA" w:rsidRPr="00FD3EE8" w14:paraId="34A489AA" w14:textId="77777777" w:rsidTr="006623CA">
        <w:trPr>
          <w:trHeight w:val="2125"/>
        </w:trPr>
        <w:tc>
          <w:tcPr>
            <w:tcW w:w="0" w:type="auto"/>
            <w:hideMark/>
          </w:tcPr>
          <w:p w14:paraId="628D356D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5E47911B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Data Access &amp; Quality</w:t>
            </w:r>
          </w:p>
        </w:tc>
        <w:tc>
          <w:tcPr>
            <w:tcW w:w="0" w:type="auto"/>
            <w:hideMark/>
          </w:tcPr>
          <w:p w14:paraId="7A9691F8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Collecting student interaction and emotional data may be difficult; minors involved.</w:t>
            </w:r>
          </w:p>
        </w:tc>
        <w:tc>
          <w:tcPr>
            <w:tcW w:w="0" w:type="auto"/>
            <w:hideMark/>
          </w:tcPr>
          <w:p w14:paraId="7D6ADD23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07B28646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4164" w:type="dxa"/>
            <w:hideMark/>
          </w:tcPr>
          <w:p w14:paraId="382F4ABD" w14:textId="77777777" w:rsidR="006623CA" w:rsidRPr="006623CA" w:rsidRDefault="00561621" w:rsidP="006623C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Use simulated/anonymized datasets initially</w:t>
            </w:r>
          </w:p>
          <w:p w14:paraId="7E328744" w14:textId="77777777" w:rsidR="006623CA" w:rsidRPr="006623CA" w:rsidRDefault="00561621" w:rsidP="006623C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obtain parental consent</w:t>
            </w:r>
          </w:p>
          <w:p w14:paraId="66D5D6F6" w14:textId="3E6A5E8F" w:rsidR="00561621" w:rsidRPr="006623CA" w:rsidRDefault="00DE79CE" w:rsidP="006623C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Implement</w:t>
            </w:r>
            <w:r w:rsidR="00561621" w:rsidRPr="006623CA">
              <w:rPr>
                <w:rFonts w:asciiTheme="majorBidi" w:hAnsiTheme="majorBidi" w:cstheme="majorBidi"/>
              </w:rPr>
              <w:t xml:space="preserve"> clear logging protocols for completeness.</w:t>
            </w:r>
          </w:p>
        </w:tc>
      </w:tr>
      <w:tr w:rsidR="006623CA" w:rsidRPr="00FD3EE8" w14:paraId="0ED08DC4" w14:textId="77777777" w:rsidTr="006623CA">
        <w:trPr>
          <w:trHeight w:val="1551"/>
        </w:trPr>
        <w:tc>
          <w:tcPr>
            <w:tcW w:w="0" w:type="auto"/>
            <w:hideMark/>
          </w:tcPr>
          <w:p w14:paraId="2742009F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2A1EA0A4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Timeline / Scope</w:t>
            </w:r>
          </w:p>
        </w:tc>
        <w:tc>
          <w:tcPr>
            <w:tcW w:w="0" w:type="auto"/>
            <w:hideMark/>
          </w:tcPr>
          <w:p w14:paraId="740574FD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Development delays due to multiple components (AI, dashboards, content management).</w:t>
            </w:r>
          </w:p>
        </w:tc>
        <w:tc>
          <w:tcPr>
            <w:tcW w:w="0" w:type="auto"/>
            <w:hideMark/>
          </w:tcPr>
          <w:p w14:paraId="1065FDB5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0" w:type="auto"/>
            <w:hideMark/>
          </w:tcPr>
          <w:p w14:paraId="33C2BC88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4164" w:type="dxa"/>
            <w:hideMark/>
          </w:tcPr>
          <w:p w14:paraId="386E4524" w14:textId="77777777" w:rsidR="006623CA" w:rsidRPr="006623CA" w:rsidRDefault="00561621" w:rsidP="006623C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Prioritize MVP features</w:t>
            </w:r>
          </w:p>
          <w:p w14:paraId="7A5695E8" w14:textId="5986666C" w:rsidR="006623CA" w:rsidRPr="006623CA" w:rsidRDefault="00561621" w:rsidP="006623C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6623CA">
              <w:rPr>
                <w:rFonts w:asciiTheme="majorBidi" w:hAnsiTheme="majorBidi" w:cstheme="majorBidi"/>
              </w:rPr>
              <w:t>set internal deadlines to freeze features</w:t>
            </w:r>
          </w:p>
          <w:p w14:paraId="50C77496" w14:textId="3FA29A95" w:rsidR="00561621" w:rsidRPr="006623CA" w:rsidRDefault="00DE79CE" w:rsidP="006623CA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</w:t>
            </w:r>
            <w:r w:rsidR="00561621" w:rsidRPr="006623CA">
              <w:rPr>
                <w:rFonts w:asciiTheme="majorBidi" w:hAnsiTheme="majorBidi" w:cstheme="majorBidi"/>
              </w:rPr>
              <w:t xml:space="preserve"> agile development with incremental milestones.</w:t>
            </w:r>
          </w:p>
        </w:tc>
      </w:tr>
      <w:tr w:rsidR="006623CA" w:rsidRPr="00FD3EE8" w14:paraId="0FD04EC2" w14:textId="77777777" w:rsidTr="006623CA">
        <w:trPr>
          <w:trHeight w:val="2407"/>
        </w:trPr>
        <w:tc>
          <w:tcPr>
            <w:tcW w:w="0" w:type="auto"/>
            <w:hideMark/>
          </w:tcPr>
          <w:p w14:paraId="71DB4190" w14:textId="73E974C3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036F1559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Ethical / Data Privacy</w:t>
            </w:r>
          </w:p>
        </w:tc>
        <w:tc>
          <w:tcPr>
            <w:tcW w:w="0" w:type="auto"/>
            <w:hideMark/>
          </w:tcPr>
          <w:p w14:paraId="57929753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Handling sensitive student data (academic, emotional, identifying info).</w:t>
            </w:r>
          </w:p>
        </w:tc>
        <w:tc>
          <w:tcPr>
            <w:tcW w:w="0" w:type="auto"/>
            <w:hideMark/>
          </w:tcPr>
          <w:p w14:paraId="2DC43A7F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High</w:t>
            </w:r>
          </w:p>
        </w:tc>
        <w:tc>
          <w:tcPr>
            <w:tcW w:w="0" w:type="auto"/>
            <w:hideMark/>
          </w:tcPr>
          <w:p w14:paraId="5C04F0D4" w14:textId="77777777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D55506">
              <w:rPr>
                <w:rFonts w:asciiTheme="majorBidi" w:hAnsiTheme="majorBidi" w:cstheme="majorBidi"/>
              </w:rPr>
              <w:t>Medium</w:t>
            </w:r>
          </w:p>
        </w:tc>
        <w:tc>
          <w:tcPr>
            <w:tcW w:w="4164" w:type="dxa"/>
            <w:hideMark/>
          </w:tcPr>
          <w:p w14:paraId="3C97BF64" w14:textId="448F587F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Collect only necessary data and anonymize wherever possible.</w:t>
            </w:r>
          </w:p>
          <w:p w14:paraId="2496459B" w14:textId="5B18592C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Store data on encrypted drives or secure cloud storage.</w:t>
            </w:r>
          </w:p>
          <w:p w14:paraId="33F922D3" w14:textId="7ABE31EB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Limit access to authorized personnel only (teachers, admins).</w:t>
            </w:r>
          </w:p>
          <w:p w14:paraId="77B9D87C" w14:textId="31EBC1E2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Ensure parental consent and compliance with child protection regulations (COPPA, GDPR where relevant).</w:t>
            </w:r>
          </w:p>
          <w:p w14:paraId="2FB2F31A" w14:textId="3068B1D0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Avoid publishing raw data in reports or demos; use aggregated or anonymized visualizations.</w:t>
            </w:r>
          </w:p>
          <w:p w14:paraId="7F24EF34" w14:textId="16D28164" w:rsidR="00AF7242" w:rsidRPr="00AF7242" w:rsidRDefault="00AF7242" w:rsidP="00AF7242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AF7242">
              <w:rPr>
                <w:rFonts w:asciiTheme="majorBidi" w:hAnsiTheme="majorBidi" w:cstheme="majorBidi"/>
              </w:rPr>
              <w:t>Regularly audit AI for potential bias, ensuring fairness across demographics.</w:t>
            </w:r>
          </w:p>
          <w:p w14:paraId="4497D4ED" w14:textId="401339A8" w:rsidR="00561621" w:rsidRPr="00D55506" w:rsidRDefault="00561621" w:rsidP="00561621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</w:tbl>
    <w:p w14:paraId="70C67F13" w14:textId="758C1B18" w:rsidR="00F82F08" w:rsidRDefault="00F82F08" w:rsidP="008F7D6C">
      <w:pPr>
        <w:rPr>
          <w:rFonts w:asciiTheme="majorBidi" w:hAnsiTheme="majorBidi" w:cstheme="majorBidi"/>
        </w:rPr>
      </w:pPr>
    </w:p>
    <w:p w14:paraId="1AF86A2C" w14:textId="77777777" w:rsidR="00F82F08" w:rsidRDefault="00F82F0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76190F79" w14:textId="77777777" w:rsidR="00465448" w:rsidRPr="00465448" w:rsidRDefault="00465448" w:rsidP="00465448">
      <w:pPr>
        <w:rPr>
          <w:rFonts w:asciiTheme="majorBidi" w:hAnsiTheme="majorBidi" w:cstheme="majorBidi"/>
          <w:b/>
          <w:bCs/>
        </w:rPr>
      </w:pPr>
      <w:r w:rsidRPr="00465448">
        <w:rPr>
          <w:rFonts w:asciiTheme="majorBidi" w:hAnsiTheme="majorBidi" w:cstheme="majorBidi"/>
          <w:b/>
          <w:bCs/>
        </w:rPr>
        <w:lastRenderedPageBreak/>
        <w:t>Sensitive Data / Ethical Notes</w:t>
      </w:r>
    </w:p>
    <w:p w14:paraId="3A7383DA" w14:textId="77777777" w:rsidR="00465448" w:rsidRPr="00465448" w:rsidRDefault="00465448" w:rsidP="0046544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  <w:b/>
          <w:bCs/>
        </w:rPr>
        <w:t>Types of sensitive data collected:</w:t>
      </w:r>
    </w:p>
    <w:p w14:paraId="7C961570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Academic performance data.</w:t>
      </w:r>
    </w:p>
    <w:p w14:paraId="24C16253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Emotional state and engagement metrics.</w:t>
      </w:r>
    </w:p>
    <w:p w14:paraId="29E5CEB7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Student identifiers (name, age, school).</w:t>
      </w:r>
    </w:p>
    <w:p w14:paraId="7037FDAC" w14:textId="77777777" w:rsidR="00465448" w:rsidRPr="00465448" w:rsidRDefault="00465448" w:rsidP="0046544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  <w:b/>
          <w:bCs/>
        </w:rPr>
        <w:t>Ethical handling:</w:t>
      </w:r>
    </w:p>
    <w:p w14:paraId="2F0B9C5B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Obtain explicit parental/guardian consent.</w:t>
      </w:r>
    </w:p>
    <w:p w14:paraId="6B7A260C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Anonymize or pseudonymize student data in research and reporting.</w:t>
      </w:r>
    </w:p>
    <w:p w14:paraId="48129624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Secure storage and limited access protocols.</w:t>
      </w:r>
    </w:p>
    <w:p w14:paraId="0C16BF9E" w14:textId="77777777" w:rsidR="00465448" w:rsidRPr="00465448" w:rsidRDefault="00465448" w:rsidP="00465448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465448">
        <w:rPr>
          <w:rFonts w:asciiTheme="majorBidi" w:hAnsiTheme="majorBidi" w:cstheme="majorBidi"/>
        </w:rPr>
        <w:t>Continuous monitoring for bias in AI evaluation and feedback.</w:t>
      </w:r>
    </w:p>
    <w:p w14:paraId="4FE73FEC" w14:textId="77777777" w:rsidR="009F1B19" w:rsidRPr="00FD3EE8" w:rsidRDefault="009F1B19" w:rsidP="008F7D6C">
      <w:pPr>
        <w:rPr>
          <w:rFonts w:asciiTheme="majorBidi" w:hAnsiTheme="majorBidi" w:cstheme="majorBidi"/>
        </w:rPr>
      </w:pPr>
    </w:p>
    <w:sectPr w:rsidR="009F1B19" w:rsidRPr="00FD3EE8" w:rsidSect="00F82F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C44"/>
    <w:multiLevelType w:val="hybridMultilevel"/>
    <w:tmpl w:val="2046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257E1"/>
    <w:multiLevelType w:val="hybridMultilevel"/>
    <w:tmpl w:val="2C9C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11A73"/>
    <w:multiLevelType w:val="hybridMultilevel"/>
    <w:tmpl w:val="EB02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C2BA4"/>
    <w:multiLevelType w:val="hybridMultilevel"/>
    <w:tmpl w:val="E0580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4532D"/>
    <w:multiLevelType w:val="multilevel"/>
    <w:tmpl w:val="37A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08500">
    <w:abstractNumId w:val="4"/>
  </w:num>
  <w:num w:numId="2" w16cid:durableId="1802845249">
    <w:abstractNumId w:val="1"/>
  </w:num>
  <w:num w:numId="3" w16cid:durableId="1320620505">
    <w:abstractNumId w:val="3"/>
  </w:num>
  <w:num w:numId="4" w16cid:durableId="1604877378">
    <w:abstractNumId w:val="0"/>
  </w:num>
  <w:num w:numId="5" w16cid:durableId="1559511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AB"/>
    <w:rsid w:val="000105F0"/>
    <w:rsid w:val="00125A85"/>
    <w:rsid w:val="001B35CE"/>
    <w:rsid w:val="00234326"/>
    <w:rsid w:val="002501A6"/>
    <w:rsid w:val="00465448"/>
    <w:rsid w:val="004B27AB"/>
    <w:rsid w:val="00561621"/>
    <w:rsid w:val="006623CA"/>
    <w:rsid w:val="0085128E"/>
    <w:rsid w:val="008E6052"/>
    <w:rsid w:val="008F7D6C"/>
    <w:rsid w:val="009F1B19"/>
    <w:rsid w:val="00A038DA"/>
    <w:rsid w:val="00AF7242"/>
    <w:rsid w:val="00B03BD7"/>
    <w:rsid w:val="00B14EF9"/>
    <w:rsid w:val="00BC68B2"/>
    <w:rsid w:val="00D55506"/>
    <w:rsid w:val="00D91B95"/>
    <w:rsid w:val="00DE79CE"/>
    <w:rsid w:val="00E926AE"/>
    <w:rsid w:val="00F82F08"/>
    <w:rsid w:val="00FD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841F6"/>
  <w15:chartTrackingRefBased/>
  <w15:docId w15:val="{1F1DAAE5-F971-48B8-BA41-20E64096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B19"/>
  </w:style>
  <w:style w:type="paragraph" w:styleId="Heading1">
    <w:name w:val="heading 1"/>
    <w:basedOn w:val="Normal"/>
    <w:next w:val="Normal"/>
    <w:link w:val="Heading1Char"/>
    <w:uiPriority w:val="9"/>
    <w:qFormat/>
    <w:rsid w:val="004B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A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5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244</Words>
  <Characters>1546</Characters>
  <Application>Microsoft Office Word</Application>
  <DocSecurity>0</DocSecurity>
  <Lines>90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Gomaa Elsayed</dc:creator>
  <cp:keywords/>
  <dc:description/>
  <cp:lastModifiedBy>Mona Gomaa Elsayed</cp:lastModifiedBy>
  <cp:revision>10</cp:revision>
  <dcterms:created xsi:type="dcterms:W3CDTF">2025-11-16T20:07:00Z</dcterms:created>
  <dcterms:modified xsi:type="dcterms:W3CDTF">2025-11-16T20:40:00Z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5408cc1c-463e-4654-b565-60ed28159d3f</vt:lpwstr>
  </property>
</Properties>
</file>