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2D12" w14:textId="19368ACE" w:rsidR="007539CF" w:rsidRPr="00DF658C" w:rsidRDefault="007539CF" w:rsidP="00DF658C">
      <w:pPr>
        <w:spacing w:line="480" w:lineRule="auto"/>
        <w:jc w:val="center"/>
        <w:rPr>
          <w:rFonts w:ascii="Times New Roman" w:hAnsi="Times New Roman" w:cs="Times New Roman"/>
          <w:b/>
          <w:bCs/>
          <w:lang w:val="en-US"/>
        </w:rPr>
      </w:pPr>
      <w:r w:rsidRPr="00DF658C">
        <w:rPr>
          <w:rFonts w:ascii="Times New Roman" w:hAnsi="Times New Roman" w:cs="Times New Roman"/>
          <w:b/>
          <w:bCs/>
          <w:lang w:val="en-US"/>
        </w:rPr>
        <w:t>Phase 2</w:t>
      </w:r>
    </w:p>
    <w:p w14:paraId="48ECDA1D" w14:textId="20A49138" w:rsidR="007539CF" w:rsidRPr="00DF658C" w:rsidRDefault="007539CF" w:rsidP="00DF658C">
      <w:pPr>
        <w:spacing w:line="480" w:lineRule="auto"/>
        <w:jc w:val="center"/>
        <w:rPr>
          <w:rFonts w:ascii="Times New Roman" w:hAnsi="Times New Roman" w:cs="Times New Roman"/>
          <w:b/>
          <w:bCs/>
          <w:lang w:val="en-US"/>
        </w:rPr>
      </w:pPr>
      <w:r w:rsidRPr="00DF658C">
        <w:rPr>
          <w:rFonts w:ascii="Times New Roman" w:hAnsi="Times New Roman" w:cs="Times New Roman"/>
          <w:b/>
          <w:bCs/>
          <w:lang w:val="en-US"/>
        </w:rPr>
        <w:t>Literature &amp; Solution Survey Document</w:t>
      </w:r>
    </w:p>
    <w:p w14:paraId="2EE30C89" w14:textId="77777777" w:rsidR="007539CF" w:rsidRPr="00DF658C" w:rsidRDefault="007539CF" w:rsidP="00DF658C">
      <w:pPr>
        <w:pStyle w:val="ListParagraph"/>
        <w:numPr>
          <w:ilvl w:val="0"/>
          <w:numId w:val="26"/>
        </w:numPr>
        <w:spacing w:line="480" w:lineRule="auto"/>
        <w:rPr>
          <w:rFonts w:ascii="Times New Roman" w:hAnsi="Times New Roman" w:cs="Times New Roman"/>
          <w:b/>
          <w:bCs/>
          <w:lang w:val="en-US"/>
        </w:rPr>
      </w:pPr>
      <w:r w:rsidRPr="00DF658C">
        <w:rPr>
          <w:rFonts w:ascii="Times New Roman" w:hAnsi="Times New Roman" w:cs="Times New Roman"/>
          <w:b/>
          <w:bCs/>
          <w:kern w:val="0"/>
          <w:lang w:val="en-US"/>
        </w:rPr>
        <w:t>Research Literature Review</w:t>
      </w:r>
    </w:p>
    <w:p w14:paraId="492F5A8D" w14:textId="254A1BA6" w:rsidR="007539CF" w:rsidRPr="00DF658C" w:rsidRDefault="007539CF" w:rsidP="00DF658C">
      <w:pPr>
        <w:spacing w:line="480" w:lineRule="auto"/>
        <w:ind w:firstLine="720"/>
        <w:rPr>
          <w:rFonts w:ascii="Times New Roman" w:hAnsi="Times New Roman" w:cs="Times New Roman"/>
          <w:lang w:val="en-US"/>
        </w:rPr>
      </w:pPr>
      <w:r w:rsidRPr="00DF658C">
        <w:rPr>
          <w:rFonts w:ascii="Times New Roman" w:eastAsia="Times New Roman" w:hAnsi="Times New Roman" w:cs="Times New Roman"/>
          <w:kern w:val="0"/>
          <w14:ligatures w14:val="none"/>
        </w:rPr>
        <w:t>This literature review summarizes the most relevant academic and technical work related to the development of the Baseet system, focusing on key published methods and algorithms essential for adaptive tutoring, real-time emotional sensing, and customized assessment for children with Autism Spectrum Disorder (ASD).</w:t>
      </w:r>
    </w:p>
    <w:p w14:paraId="45200224" w14:textId="68CF3DB5" w:rsidR="00DF658C" w:rsidRPr="00DF658C" w:rsidRDefault="00DF658C" w:rsidP="00DF658C">
      <w:pPr>
        <w:pStyle w:val="ListParagraph"/>
        <w:numPr>
          <w:ilvl w:val="0"/>
          <w:numId w:val="63"/>
        </w:num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DF658C">
        <w:rPr>
          <w:rFonts w:ascii="Times New Roman" w:eastAsia="Times New Roman" w:hAnsi="Times New Roman" w:cs="Times New Roman"/>
          <w:b/>
          <w:bCs/>
          <w:color w:val="000000"/>
          <w:kern w:val="0"/>
          <w14:ligatures w14:val="none"/>
        </w:rPr>
        <w:t>Adaptive Learning Policies via Reinforcement Learning (RL)</w:t>
      </w:r>
    </w:p>
    <w:p w14:paraId="7ED64771" w14:textId="77777777" w:rsidR="00DF658C" w:rsidRPr="00DF658C" w:rsidRDefault="00DF658C" w:rsidP="00DF658C">
      <w:pPr>
        <w:spacing w:before="100" w:beforeAutospacing="1" w:after="100" w:afterAutospacing="1" w:line="480" w:lineRule="auto"/>
        <w:ind w:firstLine="720"/>
        <w:outlineLvl w:val="2"/>
        <w:rPr>
          <w:rFonts w:ascii="Times New Roman" w:hAnsi="Times New Roman" w:cs="Times New Roman"/>
          <w:color w:val="000000"/>
        </w:rPr>
      </w:pPr>
      <w:r w:rsidRPr="00DF658C">
        <w:rPr>
          <w:rFonts w:ascii="Times New Roman" w:hAnsi="Times New Roman" w:cs="Times New Roman"/>
          <w:color w:val="000000"/>
        </w:rPr>
        <w:t>The development of adaptive tutoring policies for children with ASD necessitates a shift from fixed pedagogical rules to dynamic, personalized strategies, for which</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Reinforcement Learning (RL)</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offers the core methodology. Early foundational work established the feasibility of this approach by using basic RL algorithms, such as</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Q-learning</w:t>
      </w:r>
      <w:r w:rsidRPr="00DF658C">
        <w:rPr>
          <w:rFonts w:ascii="Times New Roman" w:hAnsi="Times New Roman" w:cs="Times New Roman"/>
          <w:color w:val="000000"/>
        </w:rPr>
        <w:t>, with rewards based simply on minimizing the student's</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output error</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[3]. However, this was significantly advanced by systems like</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RELETAS</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[1], which utilize more sophisticated,</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state-of-the-art RL</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(often policy optimization methods) [2]. Critically, the implementation in RELETAS incorporates a superior student model by explicitly integrating cognitive factors unique to ASD, specifically</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Working Memory</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deficits and the</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Zone of Proximal Development (ZPD)</w:t>
      </w:r>
      <w:r w:rsidRPr="00DF658C">
        <w:rPr>
          <w:rFonts w:ascii="Times New Roman" w:hAnsi="Times New Roman" w:cs="Times New Roman"/>
          <w:color w:val="000000"/>
        </w:rPr>
        <w:t>, into its state-space design [1]. This contrasts with earlier, simpler implementations [3] by enabling the system to learn and generate customized, long-term tutoring policies that optimize learning over time rather than just correcting immediate errors [4]. For</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Baseet's Adaptive Tutor Module</w:t>
      </w:r>
      <w:r w:rsidRPr="00DF658C">
        <w:rPr>
          <w:rFonts w:ascii="Times New Roman" w:hAnsi="Times New Roman" w:cs="Times New Roman"/>
          <w:color w:val="000000"/>
        </w:rPr>
        <w:t>, this synthesis shows that using modern RL with a</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cognitively informed student model</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is essential to moving beyond the limitations of early RL systems.</w:t>
      </w:r>
    </w:p>
    <w:p w14:paraId="756F15F3" w14:textId="6FADEFD2" w:rsidR="00DF658C" w:rsidRPr="00DF658C" w:rsidRDefault="00DF658C" w:rsidP="00DF658C">
      <w:pPr>
        <w:pStyle w:val="ListParagraph"/>
        <w:numPr>
          <w:ilvl w:val="0"/>
          <w:numId w:val="63"/>
        </w:num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DF658C">
        <w:rPr>
          <w:rFonts w:ascii="Times New Roman" w:eastAsia="Times New Roman" w:hAnsi="Times New Roman" w:cs="Times New Roman"/>
          <w:b/>
          <w:bCs/>
          <w:color w:val="000000"/>
          <w:kern w:val="0"/>
          <w14:ligatures w14:val="none"/>
        </w:rPr>
        <w:lastRenderedPageBreak/>
        <w:t>Multimodal Deep Learning for Real-Time Affective Monitoring</w:t>
      </w:r>
    </w:p>
    <w:p w14:paraId="4F5CAAFB" w14:textId="77777777" w:rsidR="00DF658C" w:rsidRPr="00DF658C" w:rsidRDefault="00DF658C" w:rsidP="00DF658C">
      <w:pPr>
        <w:spacing w:before="100" w:beforeAutospacing="1" w:after="100" w:afterAutospacing="1" w:line="480" w:lineRule="auto"/>
        <w:ind w:firstLine="720"/>
        <w:outlineLvl w:val="2"/>
        <w:rPr>
          <w:rFonts w:ascii="Times New Roman" w:eastAsia="Times New Roman" w:hAnsi="Times New Roman" w:cs="Times New Roman"/>
          <w:b/>
          <w:bCs/>
          <w:color w:val="000000"/>
          <w:kern w:val="0"/>
          <w14:ligatures w14:val="none"/>
        </w:rPr>
      </w:pPr>
      <w:r w:rsidRPr="00DF658C">
        <w:rPr>
          <w:rFonts w:ascii="Times New Roman" w:hAnsi="Times New Roman" w:cs="Times New Roman"/>
          <w:color w:val="000000"/>
        </w:rPr>
        <w:t>Accurate, low-latency emotion recognition is a core requirement for</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Baseet's Student Monitoring Module</w:t>
      </w:r>
      <w:r w:rsidRPr="00DF658C">
        <w:rPr>
          <w:rFonts w:ascii="Times New Roman" w:hAnsi="Times New Roman" w:cs="Times New Roman"/>
          <w:color w:val="000000"/>
        </w:rPr>
        <w:t>. While deep learning methodologies, such as optimized</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Convolutional Neural Networks (CNNs)</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like</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Xception</w:t>
      </w:r>
      <w:r w:rsidRPr="00DF658C">
        <w:rPr>
          <w:rFonts w:ascii="Times New Roman" w:hAnsi="Times New Roman" w:cs="Times New Roman"/>
          <w:color w:val="000000"/>
        </w:rPr>
        <w:t>, can achieve near-perfect accuracy on unimodal facial expression data in controlled settings [6], their performance suffers in real-world environments. A systematic review of the field confirms the overall necessity of multimodal approaches to overcome the limitations of unimodal tools [5]. Critically, the introduction of multimodal deep learning architectures that combine facial expressions with</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body pose information</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(using Graph Convolutional Networks or GCNs) and temporal layers [8] has significantly improved recognition and robustness. This is vital because widely used commercial affective tools often struggle with the atypical expression patterns of children with ASD, showing significant inconsistency in the proportion of valid face frames detected [7]. This synthesis confirms that Baseet must adopt a</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multimodal fusion architecture</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that prioritizes the analysis of</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temporal and contextual features</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alongside basic expression detection to ensure the affective data is reliable [7].</w:t>
      </w:r>
    </w:p>
    <w:p w14:paraId="62A97A36" w14:textId="7605961C" w:rsidR="00DF658C" w:rsidRPr="00DF658C" w:rsidRDefault="00DF658C" w:rsidP="00DF658C">
      <w:pPr>
        <w:pStyle w:val="ListParagraph"/>
        <w:numPr>
          <w:ilvl w:val="0"/>
          <w:numId w:val="63"/>
        </w:num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DF658C">
        <w:rPr>
          <w:rFonts w:ascii="Times New Roman" w:eastAsia="Times New Roman" w:hAnsi="Times New Roman" w:cs="Times New Roman"/>
          <w:b/>
          <w:bCs/>
          <w:color w:val="000000"/>
          <w:kern w:val="0"/>
          <w14:ligatures w14:val="none"/>
        </w:rPr>
        <w:t>Affective and Cognitive Factors in Advanced Knowledge Tracing</w:t>
      </w:r>
    </w:p>
    <w:p w14:paraId="41C48C50" w14:textId="77777777" w:rsidR="00DF658C" w:rsidRPr="00DF658C" w:rsidRDefault="00DF658C" w:rsidP="00DF658C">
      <w:pPr>
        <w:spacing w:before="100" w:beforeAutospacing="1" w:after="100" w:afterAutospacing="1" w:line="480" w:lineRule="auto"/>
        <w:ind w:firstLine="720"/>
        <w:outlineLvl w:val="2"/>
        <w:rPr>
          <w:rFonts w:ascii="Times New Roman" w:eastAsia="Times New Roman" w:hAnsi="Times New Roman" w:cs="Times New Roman"/>
          <w:b/>
          <w:bCs/>
          <w:color w:val="000000"/>
          <w:kern w:val="0"/>
          <w14:ligatures w14:val="none"/>
        </w:rPr>
      </w:pPr>
      <w:r w:rsidRPr="00DF658C">
        <w:rPr>
          <w:rFonts w:ascii="Times New Roman" w:hAnsi="Times New Roman" w:cs="Times New Roman"/>
          <w:color w:val="000000"/>
        </w:rPr>
        <w:t>The goal of</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Baseet's Evaluation Module</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is to provide assessment that distinguishes between knowledge gaps and errors caused by affective factors, necessitating the use of</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Advanced Knowledge Tracing (KT)</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models. Traditional</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Bayesian Knowledge Tracing (BKT)</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is fundamentally limited because it relies solely on correct/incorrect responses [12]. Research has progressed along two key paths to improve this. Firstly, the</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Affective Knowledge Tracing (AKT)</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 xml:space="preserve">framework extends BKT by using monotonic attention mechanisms to </w:t>
      </w:r>
      <w:r w:rsidRPr="00DF658C">
        <w:rPr>
          <w:rFonts w:ascii="Times New Roman" w:hAnsi="Times New Roman" w:cs="Times New Roman"/>
          <w:color w:val="000000"/>
        </w:rPr>
        <w:lastRenderedPageBreak/>
        <w:t>incorporate dynamic</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affective states</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(like confusion or boredom) to contextualize errors [9]. Secondly, models like</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AEKT</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[11] and others that incorporate a</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Self-Attention Mechanism</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[10] refine the model's structural understanding by integrating</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Domain Knowledge</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and separating</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Cognitive Ability</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(a fixed trait) from</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Knowledge Acquisition</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(a dynamic state) [11]. The high AUC results achieved by these advanced models confirm the massive performance gain over basic KT [10, 12]. This synthesis points to the need for Baseet to implement a</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hybrid deep learning KT model</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that utilizes both affective data (like AKT) and a structured representation of cognitive ability and knowledge concepts (like AEKT) for the most accurate and interpretable assessment.</w:t>
      </w:r>
    </w:p>
    <w:p w14:paraId="16051589" w14:textId="49DD16E8" w:rsidR="00DF658C" w:rsidRPr="00DF658C" w:rsidRDefault="00DF658C" w:rsidP="00DF658C">
      <w:pPr>
        <w:pStyle w:val="ListParagraph"/>
        <w:numPr>
          <w:ilvl w:val="0"/>
          <w:numId w:val="63"/>
        </w:num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DF658C">
        <w:rPr>
          <w:rFonts w:ascii="Times New Roman" w:eastAsia="Times New Roman" w:hAnsi="Times New Roman" w:cs="Times New Roman"/>
          <w:b/>
          <w:bCs/>
          <w:color w:val="000000"/>
          <w:kern w:val="0"/>
          <w14:ligatures w14:val="none"/>
        </w:rPr>
        <w:t>Adaptive Gamification for Special Education Engagement</w:t>
      </w:r>
    </w:p>
    <w:p w14:paraId="24F71A48" w14:textId="77777777" w:rsidR="00DF658C" w:rsidRPr="00DF658C" w:rsidRDefault="00DF658C" w:rsidP="00DF658C">
      <w:pPr>
        <w:spacing w:before="100" w:beforeAutospacing="1" w:after="100" w:afterAutospacing="1" w:line="480" w:lineRule="auto"/>
        <w:ind w:firstLine="720"/>
        <w:outlineLvl w:val="2"/>
        <w:rPr>
          <w:rFonts w:ascii="Times New Roman" w:eastAsia="Times New Roman" w:hAnsi="Times New Roman" w:cs="Times New Roman"/>
          <w:b/>
          <w:bCs/>
          <w:color w:val="000000"/>
          <w:kern w:val="0"/>
          <w14:ligatures w14:val="none"/>
        </w:rPr>
      </w:pPr>
      <w:r w:rsidRPr="00DF658C">
        <w:rPr>
          <w:rFonts w:ascii="Times New Roman" w:hAnsi="Times New Roman" w:cs="Times New Roman"/>
          <w:color w:val="000000"/>
        </w:rPr>
        <w:t>To maximize engagement for children with ASD,</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Baseet’s Gamification Module</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must apply game elements effectively. Studies confirm that game elements like</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points, rewards, and immediate feedback</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are highly motivating and create a structured environment necessary for skill acquisition in children with ASD [14, 13]. However, a critical distinction is drawn between static and adaptive gamification. A systematic review [15] found that dynamically tailoring game elements (often implemented via</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Bayesian Networks</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or</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Fuzzy Logic</w:t>
      </w:r>
      <w:r w:rsidRPr="00DF658C">
        <w:rPr>
          <w:rFonts w:ascii="Times New Roman" w:hAnsi="Times New Roman" w:cs="Times New Roman"/>
          <w:color w:val="000000"/>
        </w:rPr>
        <w:t>) based on a student's</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Player Type</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leads to significantly greater motivation and learning efficiency [15]. This is in contrast to simpler implementations that use fixed reward schedules [13]. Furthermore, research highlights that gamification improves</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social interaction</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and</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engagement</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by providing a structured, positive feedback loop [13, 16]. Therefore, Baseet should integrate a system for</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dynamic player profiling</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and</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adaptive element adjustment</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to ensure that gamification remains motivating over time for diverse learners.</w:t>
      </w:r>
    </w:p>
    <w:p w14:paraId="6BE47C31" w14:textId="7787849B" w:rsidR="00DF658C" w:rsidRPr="00DF658C" w:rsidRDefault="00DF658C" w:rsidP="00DF658C">
      <w:pPr>
        <w:pStyle w:val="ListParagraph"/>
        <w:numPr>
          <w:ilvl w:val="0"/>
          <w:numId w:val="63"/>
        </w:num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DF658C">
        <w:rPr>
          <w:rFonts w:ascii="Times New Roman" w:eastAsia="Times New Roman" w:hAnsi="Times New Roman" w:cs="Times New Roman"/>
          <w:b/>
          <w:bCs/>
          <w:color w:val="000000"/>
          <w:kern w:val="0"/>
          <w14:ligatures w14:val="none"/>
        </w:rPr>
        <w:lastRenderedPageBreak/>
        <w:t>Design Considerations for Socially Assistive Technology in ASD</w:t>
      </w:r>
    </w:p>
    <w:p w14:paraId="6A05E8A4" w14:textId="50D2EFD5" w:rsidR="00DF658C" w:rsidRPr="00DF658C" w:rsidRDefault="00DF658C" w:rsidP="00DF658C">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DF658C">
        <w:rPr>
          <w:rFonts w:ascii="Times New Roman" w:hAnsi="Times New Roman" w:cs="Times New Roman"/>
          <w:color w:val="000000"/>
        </w:rPr>
        <w:t>The final layer of Baseet's architecture involves designing natural, personalized interventions, which draws heavily from research into</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Socially Assistive Technology (SAT)</w:t>
      </w:r>
      <w:r w:rsidRPr="00DF658C">
        <w:rPr>
          <w:rFonts w:ascii="Times New Roman" w:hAnsi="Times New Roman" w:cs="Times New Roman"/>
          <w:color w:val="000000"/>
        </w:rPr>
        <w:t>. The use of</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Reinforcement Learning (RL)</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to guide social interactions (e.g., selecting the optimal social cue delivered by a robot) is a powerful method for personalization, demonstrating superior gains in turn-taking and social responses [17]. Furthermore, a large meta-analysis confirms the overall positive impact of assistive technologies and highlights the strong efficacy of systems that incorporate</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Wearable Biosensors</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(such as those measuring Electrodermal Activity or EDA) and</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Augmented Reality (AR)</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[18, 19]. These tools enable the tracking of subtle physiological stress and provide highly engaging, focused content [19]. This collective evidence suggests that for Baseet's</w:t>
      </w:r>
      <w:r w:rsidRPr="00DF658C">
        <w:rPr>
          <w:rStyle w:val="apple-converted-space"/>
          <w:rFonts w:ascii="Times New Roman" w:hAnsi="Times New Roman" w:cs="Times New Roman"/>
          <w:color w:val="000000"/>
        </w:rPr>
        <w:t> </w:t>
      </w:r>
      <w:r w:rsidRPr="00DF658C">
        <w:rPr>
          <w:rFonts w:ascii="Times New Roman" w:hAnsi="Times New Roman" w:cs="Times New Roman"/>
          <w:b/>
          <w:bCs/>
          <w:color w:val="000000"/>
        </w:rPr>
        <w:t>Personalization Module</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to be effective, it should leverage RL for decision-making and integrate data from both academic performance and physiological indicators to ensure interventions are not only pedagogically sound but also responsive to the student's emotional arousal and attention levels [17, 18].</w:t>
      </w:r>
    </w:p>
    <w:p w14:paraId="61CEF209" w14:textId="77777777" w:rsidR="00DF658C" w:rsidRPr="00DF658C" w:rsidRDefault="00DF658C" w:rsidP="00DF658C">
      <w:pPr>
        <w:pStyle w:val="ListParagraph"/>
        <w:numPr>
          <w:ilvl w:val="0"/>
          <w:numId w:val="63"/>
        </w:num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DF658C">
        <w:rPr>
          <w:rFonts w:ascii="Times New Roman" w:eastAsia="Times New Roman" w:hAnsi="Times New Roman" w:cs="Times New Roman"/>
          <w:b/>
          <w:bCs/>
          <w:color w:val="000000"/>
          <w:kern w:val="0"/>
          <w14:ligatures w14:val="none"/>
        </w:rPr>
        <w:t>Works Cited</w:t>
      </w:r>
    </w:p>
    <w:p w14:paraId="4F23252D" w14:textId="6E64F98F" w:rsidR="00DF658C" w:rsidRPr="00DF658C" w:rsidRDefault="00DF658C" w:rsidP="00DF658C">
      <w:pPr>
        <w:pStyle w:val="NormalWeb"/>
        <w:numPr>
          <w:ilvl w:val="0"/>
          <w:numId w:val="68"/>
        </w:numPr>
        <w:spacing w:line="480" w:lineRule="auto"/>
        <w:ind w:left="426"/>
      </w:pPr>
      <w:r w:rsidRPr="00DF658C">
        <w:t>Intelligent Tutoring Strategies for Students with Autism Spectrum Disorder: A Reinforcement Learning Approach, accessed on November 23, 2025,</w:t>
      </w:r>
      <w:r w:rsidRPr="00DF658C">
        <w:rPr>
          <w:rStyle w:val="apple-converted-space"/>
          <w:rFonts w:eastAsiaTheme="majorEastAsia"/>
        </w:rPr>
        <w:t> </w:t>
      </w:r>
      <w:r w:rsidRPr="00DF658C">
        <w:fldChar w:fldCharType="begin"/>
      </w:r>
      <w:r w:rsidRPr="00DF658C">
        <w:instrText>HYPERLINK "https://ix.cs.uoregon.edu/~thanhhng/publications/WorkshopPaper/AAAI20_RELETAS.pdf" \t "_blank"</w:instrText>
      </w:r>
      <w:r w:rsidRPr="00DF658C">
        <w:fldChar w:fldCharType="separate"/>
      </w:r>
      <w:r w:rsidRPr="00DF658C">
        <w:rPr>
          <w:rStyle w:val="Hyperlink"/>
          <w:rFonts w:eastAsiaTheme="majorEastAsia"/>
        </w:rPr>
        <w:t>https://ix.cs.uoregon.edu/~thanhhng/publications/WorkshopPaper/AAAI20_RELETAS.pdf</w:t>
      </w:r>
      <w:r w:rsidRPr="00DF658C">
        <w:fldChar w:fldCharType="end"/>
      </w:r>
    </w:p>
    <w:p w14:paraId="12560020" w14:textId="7664E44F" w:rsidR="00DF658C" w:rsidRPr="00DF658C" w:rsidRDefault="00DF658C" w:rsidP="00DF658C">
      <w:pPr>
        <w:pStyle w:val="NormalWeb"/>
        <w:numPr>
          <w:ilvl w:val="0"/>
          <w:numId w:val="68"/>
        </w:numPr>
        <w:spacing w:line="480" w:lineRule="auto"/>
        <w:ind w:left="426"/>
      </w:pPr>
      <w:r w:rsidRPr="00DF658C">
        <w:t>Optimizing Instructional Sequencing in Adaptive Learning using Deep Reinforcement Learning,</w:t>
      </w:r>
      <w:r w:rsidRPr="00DF658C">
        <w:rPr>
          <w:rStyle w:val="apple-converted-space"/>
          <w:rFonts w:eastAsiaTheme="majorEastAsia"/>
        </w:rPr>
        <w:t> </w:t>
      </w:r>
      <w:r w:rsidRPr="00DF658C">
        <w:rPr>
          <w:i/>
          <w:iCs/>
        </w:rPr>
        <w:t>IEEE Transactions on Learning Technologies</w:t>
      </w:r>
      <w:r w:rsidRPr="00DF658C">
        <w:t>, 2021.</w:t>
      </w:r>
    </w:p>
    <w:p w14:paraId="084F77C3" w14:textId="1797AEF3" w:rsidR="00DF658C" w:rsidRPr="00DF658C" w:rsidRDefault="00DF658C" w:rsidP="00DF658C">
      <w:pPr>
        <w:pStyle w:val="NormalWeb"/>
        <w:numPr>
          <w:ilvl w:val="0"/>
          <w:numId w:val="68"/>
        </w:numPr>
        <w:spacing w:line="480" w:lineRule="auto"/>
        <w:ind w:left="426"/>
      </w:pPr>
      <w:r w:rsidRPr="00DF658C">
        <w:lastRenderedPageBreak/>
        <w:t>Intelligent Tutoring Systems using Reinforcement Learning to teach Autistic Students, accessed on November 24, 2025,</w:t>
      </w:r>
      <w:r w:rsidRPr="00DF658C">
        <w:rPr>
          <w:rStyle w:val="apple-converted-space"/>
          <w:rFonts w:eastAsiaTheme="majorEastAsia"/>
        </w:rPr>
        <w:t> </w:t>
      </w:r>
      <w:r w:rsidRPr="00DF658C">
        <w:fldChar w:fldCharType="begin"/>
      </w:r>
      <w:r w:rsidRPr="00DF658C">
        <w:instrText>HYPERLINK "https://dsai.iitm.ac.in/~ravi/papers/Sarma_HOIT_07.pdf" \t "_blank"</w:instrText>
      </w:r>
      <w:r w:rsidRPr="00DF658C">
        <w:fldChar w:fldCharType="separate"/>
      </w:r>
      <w:r w:rsidRPr="00DF658C">
        <w:rPr>
          <w:rStyle w:val="Hyperlink"/>
          <w:rFonts w:eastAsiaTheme="majorEastAsia"/>
        </w:rPr>
        <w:t>https://dsai.iitm.ac.in/~ravi/papers/Sarma_HOIT_07.pdf</w:t>
      </w:r>
      <w:r w:rsidRPr="00DF658C">
        <w:fldChar w:fldCharType="end"/>
      </w:r>
    </w:p>
    <w:p w14:paraId="6BB226CA" w14:textId="311F6AAF" w:rsidR="00DF658C" w:rsidRPr="00DF658C" w:rsidRDefault="00DF658C" w:rsidP="00DF658C">
      <w:pPr>
        <w:pStyle w:val="NormalWeb"/>
        <w:numPr>
          <w:ilvl w:val="0"/>
          <w:numId w:val="68"/>
        </w:numPr>
        <w:spacing w:line="480" w:lineRule="auto"/>
        <w:ind w:left="426"/>
      </w:pPr>
      <w:r w:rsidRPr="00DF658C">
        <w:t>Incorporating Expert Knowledge into Deep Reinforcement Learning for Adaptive Educational Games,</w:t>
      </w:r>
      <w:r w:rsidRPr="00DF658C">
        <w:rPr>
          <w:rStyle w:val="apple-converted-space"/>
          <w:rFonts w:eastAsiaTheme="majorEastAsia"/>
        </w:rPr>
        <w:t> </w:t>
      </w:r>
      <w:r w:rsidRPr="00DF658C">
        <w:rPr>
          <w:i/>
          <w:iCs/>
        </w:rPr>
        <w:t>International Conference on Artificial Intelligence in Education</w:t>
      </w:r>
      <w:r w:rsidRPr="00DF658C">
        <w:t>, 2022.</w:t>
      </w:r>
    </w:p>
    <w:p w14:paraId="2C870101" w14:textId="1D4C7D37" w:rsidR="00DF658C" w:rsidRPr="00DF658C" w:rsidRDefault="00DF658C" w:rsidP="00DF658C">
      <w:pPr>
        <w:pStyle w:val="NormalWeb"/>
        <w:numPr>
          <w:ilvl w:val="0"/>
          <w:numId w:val="68"/>
        </w:numPr>
        <w:spacing w:line="480" w:lineRule="auto"/>
        <w:ind w:left="426"/>
      </w:pPr>
      <w:r w:rsidRPr="00DF658C">
        <w:t>A Comprehensive Review of Multimodal Emotion Recognition: Techniques, Challenges, and Future Directions - PMC - NIH, accessed on November 23, 2025,</w:t>
      </w:r>
      <w:r w:rsidRPr="00DF658C">
        <w:rPr>
          <w:rStyle w:val="apple-converted-space"/>
          <w:rFonts w:eastAsiaTheme="majorEastAsia"/>
        </w:rPr>
        <w:t> </w:t>
      </w:r>
      <w:r w:rsidRPr="00DF658C">
        <w:fldChar w:fldCharType="begin"/>
      </w:r>
      <w:r w:rsidRPr="00DF658C">
        <w:instrText>HYPERLINK "https://pmc.ncbi.nlm.nih.gov/articles/PMC12292624/" \t "_blank"</w:instrText>
      </w:r>
      <w:r w:rsidRPr="00DF658C">
        <w:fldChar w:fldCharType="separate"/>
      </w:r>
      <w:r w:rsidRPr="00DF658C">
        <w:rPr>
          <w:rStyle w:val="Hyperlink"/>
          <w:rFonts w:eastAsiaTheme="majorEastAsia"/>
        </w:rPr>
        <w:t>https://pmc.ncbi.nlm.nih.gov/articles/PMC12292624/</w:t>
      </w:r>
      <w:r w:rsidRPr="00DF658C">
        <w:fldChar w:fldCharType="end"/>
      </w:r>
    </w:p>
    <w:p w14:paraId="523E5350" w14:textId="1A6C5EF4" w:rsidR="00DF658C" w:rsidRPr="00DF658C" w:rsidRDefault="00DF658C" w:rsidP="00DF658C">
      <w:pPr>
        <w:pStyle w:val="NormalWeb"/>
        <w:numPr>
          <w:ilvl w:val="0"/>
          <w:numId w:val="68"/>
        </w:numPr>
        <w:spacing w:line="480" w:lineRule="auto"/>
        <w:ind w:left="426"/>
      </w:pPr>
      <w:r w:rsidRPr="00DF658C">
        <w:t>Deep Learning Approach for Emotion Recognition in Children with Autism Spectrum Disorder - ResearchGate, accessed on November 24, 2025,</w:t>
      </w:r>
      <w:r w:rsidRPr="00DF658C">
        <w:rPr>
          <w:rStyle w:val="apple-converted-space"/>
          <w:rFonts w:eastAsiaTheme="majorEastAsia"/>
        </w:rPr>
        <w:t> </w:t>
      </w:r>
      <w:r w:rsidRPr="00DF658C">
        <w:fldChar w:fldCharType="begin"/>
      </w:r>
      <w:r w:rsidRPr="00DF658C">
        <w:instrText>HYPERLINK "https://www.researchgate.net/publication/394647316_Deep_Learning_Approach_for_Emotion_Recognition_in_Children_with_Autism_Spectrum_Disorder" \t "_blank"</w:instrText>
      </w:r>
      <w:r w:rsidRPr="00DF658C">
        <w:fldChar w:fldCharType="separate"/>
      </w:r>
      <w:r w:rsidRPr="00DF658C">
        <w:rPr>
          <w:rStyle w:val="Hyperlink"/>
          <w:rFonts w:eastAsiaTheme="majorEastAsia"/>
        </w:rPr>
        <w:t>https://www.researchgate.net/publication/394647316_Deep_Learning_Approach_for_Emotion_Recognition_in_Children_with_Autism_Spectrum_Disorder</w:t>
      </w:r>
      <w:r w:rsidRPr="00DF658C">
        <w:fldChar w:fldCharType="end"/>
      </w:r>
    </w:p>
    <w:p w14:paraId="3C0EF6A2" w14:textId="4A83846A" w:rsidR="00DF658C" w:rsidRPr="00DF658C" w:rsidRDefault="00DF658C" w:rsidP="00DF658C">
      <w:pPr>
        <w:pStyle w:val="NormalWeb"/>
        <w:numPr>
          <w:ilvl w:val="0"/>
          <w:numId w:val="68"/>
        </w:numPr>
        <w:spacing w:line="480" w:lineRule="auto"/>
        <w:ind w:left="426"/>
      </w:pPr>
      <w:r w:rsidRPr="00DF658C">
        <w:t>Comparing three algorithms of automated facial expression analysis in autistic children: different sensitivities but consistent proportions - PubMed Central, accessed on November 23, 2025,</w:t>
      </w:r>
      <w:r w:rsidRPr="00DF658C">
        <w:rPr>
          <w:rStyle w:val="apple-converted-space"/>
          <w:rFonts w:eastAsiaTheme="majorEastAsia"/>
        </w:rPr>
        <w:t> </w:t>
      </w:r>
      <w:r w:rsidRPr="00DF658C">
        <w:fldChar w:fldCharType="begin"/>
      </w:r>
      <w:r w:rsidRPr="00DF658C">
        <w:instrText>HYPERLINK "https://pmc.ncbi.nlm.nih.gov/articles/PMC12512823/" \t "_blank"</w:instrText>
      </w:r>
      <w:r w:rsidRPr="00DF658C">
        <w:fldChar w:fldCharType="separate"/>
      </w:r>
      <w:r w:rsidRPr="00DF658C">
        <w:rPr>
          <w:rStyle w:val="Hyperlink"/>
          <w:rFonts w:eastAsiaTheme="majorEastAsia"/>
        </w:rPr>
        <w:t>https://pmc.ncbi.nlm.nih.gov/articles/PMC12512823/</w:t>
      </w:r>
      <w:r w:rsidRPr="00DF658C">
        <w:fldChar w:fldCharType="end"/>
      </w:r>
    </w:p>
    <w:p w14:paraId="25188523" w14:textId="327BC52E" w:rsidR="00DF658C" w:rsidRPr="00DF658C" w:rsidRDefault="00DF658C" w:rsidP="00DF658C">
      <w:pPr>
        <w:pStyle w:val="NormalWeb"/>
        <w:numPr>
          <w:ilvl w:val="0"/>
          <w:numId w:val="68"/>
        </w:numPr>
        <w:spacing w:line="480" w:lineRule="auto"/>
        <w:ind w:left="426"/>
      </w:pPr>
      <w:r w:rsidRPr="00DF658C">
        <w:t>Multimodal Emotion Recognition for Children with Autism Spectrum Disorder in Social Interaction-Bohrium, accessed on November 24, 2025,</w:t>
      </w:r>
      <w:r w:rsidRPr="00DF658C">
        <w:rPr>
          <w:rStyle w:val="apple-converted-space"/>
          <w:rFonts w:eastAsiaTheme="majorEastAsia"/>
        </w:rPr>
        <w:t> </w:t>
      </w:r>
      <w:r w:rsidRPr="00DF658C">
        <w:fldChar w:fldCharType="begin"/>
      </w:r>
      <w:r w:rsidRPr="00DF658C">
        <w:instrText>HYPERLINK "https://www.google.com/search?q=https://www.bohrium.com/paper-details/multimodal-emotion-recognition-for-children-with-autism-spectrum-disorder-in-social-interaction/886094040133533790-2624" \t "_blank"</w:instrText>
      </w:r>
      <w:r w:rsidRPr="00DF658C">
        <w:fldChar w:fldCharType="separate"/>
      </w:r>
      <w:r w:rsidRPr="00DF658C">
        <w:rPr>
          <w:rStyle w:val="Hyperlink"/>
          <w:rFonts w:eastAsiaTheme="majorEastAsia"/>
        </w:rPr>
        <w:t>https://www.bohrium.com/paper-details/multimodal-emotion-recognition-for-children-with-autism-spectrum-disorder-in-social-interaction/886094040133533790-2624</w:t>
      </w:r>
      <w:r w:rsidRPr="00DF658C">
        <w:fldChar w:fldCharType="end"/>
      </w:r>
    </w:p>
    <w:p w14:paraId="38B852DA" w14:textId="5148340D" w:rsidR="00DF658C" w:rsidRPr="00DF658C" w:rsidRDefault="00DF658C" w:rsidP="00DF658C">
      <w:pPr>
        <w:pStyle w:val="NormalWeb"/>
        <w:numPr>
          <w:ilvl w:val="0"/>
          <w:numId w:val="68"/>
        </w:numPr>
        <w:spacing w:line="480" w:lineRule="auto"/>
        <w:ind w:left="426"/>
      </w:pPr>
      <w:r w:rsidRPr="00DF658C">
        <w:t>Affect and Inference in Bayesian Knowledge ... - Sam Spaulding, accessed on November 23, 2025,</w:t>
      </w:r>
      <w:r w:rsidRPr="00DF658C">
        <w:rPr>
          <w:rStyle w:val="apple-converted-space"/>
          <w:rFonts w:eastAsiaTheme="majorEastAsia"/>
        </w:rPr>
        <w:t> </w:t>
      </w:r>
      <w:r w:rsidRPr="00DF658C">
        <w:fldChar w:fldCharType="begin"/>
      </w:r>
      <w:r w:rsidRPr="00DF658C">
        <w:instrText>HYPERLINK "https://www.samspaulding.com/resources/Spaulding_HRIPioneers15.pdf" \t "_blank"</w:instrText>
      </w:r>
      <w:r w:rsidRPr="00DF658C">
        <w:fldChar w:fldCharType="separate"/>
      </w:r>
      <w:r w:rsidRPr="00DF658C">
        <w:rPr>
          <w:rStyle w:val="Hyperlink"/>
          <w:rFonts w:eastAsiaTheme="majorEastAsia"/>
        </w:rPr>
        <w:t>https://www.samspaulding.com/resources/Spaulding_HRIPioneers15.pdf</w:t>
      </w:r>
      <w:r w:rsidRPr="00DF658C">
        <w:fldChar w:fldCharType="end"/>
      </w:r>
    </w:p>
    <w:p w14:paraId="124F4572" w14:textId="5A01B55B" w:rsidR="00DF658C" w:rsidRPr="00DF658C" w:rsidRDefault="00DF658C" w:rsidP="00DF658C">
      <w:pPr>
        <w:pStyle w:val="NormalWeb"/>
        <w:numPr>
          <w:ilvl w:val="0"/>
          <w:numId w:val="68"/>
        </w:numPr>
        <w:spacing w:line="480" w:lineRule="auto"/>
        <w:ind w:left="426"/>
      </w:pPr>
      <w:r w:rsidRPr="00DF658C">
        <w:t>arXiv:2501.05605v1 [cs.LG] 9 Jan 2025, accessed on November 24, 2025,</w:t>
      </w:r>
      <w:r w:rsidRPr="00DF658C">
        <w:rPr>
          <w:rStyle w:val="apple-converted-space"/>
          <w:rFonts w:eastAsiaTheme="majorEastAsia"/>
        </w:rPr>
        <w:t> </w:t>
      </w:r>
      <w:r w:rsidRPr="00DF658C">
        <w:fldChar w:fldCharType="begin"/>
      </w:r>
      <w:r w:rsidRPr="00DF658C">
        <w:instrText>HYPERLINK "https://www.arxiv.org/pdf/2501.05605" \t "_blank"</w:instrText>
      </w:r>
      <w:r w:rsidRPr="00DF658C">
        <w:fldChar w:fldCharType="separate"/>
      </w:r>
      <w:r w:rsidRPr="00DF658C">
        <w:rPr>
          <w:rStyle w:val="Hyperlink"/>
          <w:rFonts w:eastAsiaTheme="majorEastAsia"/>
        </w:rPr>
        <w:t>https://www.arxiv.org/pdf/2501.05605</w:t>
      </w:r>
      <w:r w:rsidRPr="00DF658C">
        <w:fldChar w:fldCharType="end"/>
      </w:r>
    </w:p>
    <w:p w14:paraId="0627EE80" w14:textId="0E974DB6" w:rsidR="00DF658C" w:rsidRPr="00DF658C" w:rsidRDefault="00DF658C" w:rsidP="00DF658C">
      <w:pPr>
        <w:pStyle w:val="NormalWeb"/>
        <w:numPr>
          <w:ilvl w:val="0"/>
          <w:numId w:val="68"/>
        </w:numPr>
        <w:spacing w:line="480" w:lineRule="auto"/>
        <w:ind w:left="426"/>
      </w:pPr>
      <w:r w:rsidRPr="00DF658C">
        <w:lastRenderedPageBreak/>
        <w:t>AEKT: A Multi-dimensional Knowledge Tracing Model Integrating Student Cognitive Ability and Knowledge Acquisition - ResearchGate, accessed on November 24, 2025,</w:t>
      </w:r>
      <w:r w:rsidRPr="00DF658C">
        <w:rPr>
          <w:rStyle w:val="apple-converted-space"/>
          <w:rFonts w:eastAsiaTheme="majorEastAsia"/>
        </w:rPr>
        <w:t> </w:t>
      </w:r>
      <w:r w:rsidRPr="00DF658C">
        <w:fldChar w:fldCharType="begin"/>
      </w:r>
      <w:r w:rsidRPr="00DF658C">
        <w:instrText>HYPERLINK "https://www.researchgate.net/publication/396682371_AEKT_A_Multi-dimensional_Knowledge_Tracing_Model_Integrating_Student_Cognitive_Ability_and_Knowledge_Acquisition" \t "_blank"</w:instrText>
      </w:r>
      <w:r w:rsidRPr="00DF658C">
        <w:fldChar w:fldCharType="separate"/>
      </w:r>
      <w:r w:rsidRPr="00DF658C">
        <w:rPr>
          <w:rStyle w:val="Hyperlink"/>
          <w:rFonts w:eastAsiaTheme="majorEastAsia"/>
        </w:rPr>
        <w:t>https://www.researchgate.net/publication/396682371_AEKT_A_Multi-dimensional_Knowledge_Tracing_Model_Integrating_Student_Cognitive_Ability_and_Knowledge_Acquisition</w:t>
      </w:r>
      <w:r w:rsidRPr="00DF658C">
        <w:fldChar w:fldCharType="end"/>
      </w:r>
    </w:p>
    <w:p w14:paraId="44F54DEF" w14:textId="5D8CF6F0" w:rsidR="00DF658C" w:rsidRPr="00DF658C" w:rsidRDefault="00DF658C" w:rsidP="00DF658C">
      <w:pPr>
        <w:pStyle w:val="NormalWeb"/>
        <w:numPr>
          <w:ilvl w:val="0"/>
          <w:numId w:val="68"/>
        </w:numPr>
        <w:spacing w:line="480" w:lineRule="auto"/>
        <w:ind w:left="426"/>
      </w:pPr>
      <w:r w:rsidRPr="00DF658C">
        <w:t>An Introduction to Bayesian Knowledge Tracing with pyBKT - MDPI, accessed on November 23, 2025,</w:t>
      </w:r>
      <w:r w:rsidRPr="00DF658C">
        <w:rPr>
          <w:rStyle w:val="apple-converted-space"/>
          <w:rFonts w:eastAsiaTheme="majorEastAsia"/>
        </w:rPr>
        <w:t> </w:t>
      </w:r>
      <w:r w:rsidRPr="00DF658C">
        <w:fldChar w:fldCharType="begin"/>
      </w:r>
      <w:r w:rsidRPr="00DF658C">
        <w:instrText>HYPERLINK "https://www.mdpi.com/2624-8611/5/3/50" \t "_blank"</w:instrText>
      </w:r>
      <w:r w:rsidRPr="00DF658C">
        <w:fldChar w:fldCharType="separate"/>
      </w:r>
      <w:r w:rsidRPr="00DF658C">
        <w:rPr>
          <w:rStyle w:val="Hyperlink"/>
          <w:rFonts w:eastAsiaTheme="majorEastAsia"/>
        </w:rPr>
        <w:t>https://www.mdpi.com/2624-8611/5/3/50</w:t>
      </w:r>
      <w:r w:rsidRPr="00DF658C">
        <w:fldChar w:fldCharType="end"/>
      </w:r>
    </w:p>
    <w:p w14:paraId="11BBB4D3" w14:textId="03EA3B65" w:rsidR="00DF658C" w:rsidRPr="00DF658C" w:rsidRDefault="00DF658C" w:rsidP="00DF658C">
      <w:pPr>
        <w:pStyle w:val="NormalWeb"/>
        <w:numPr>
          <w:ilvl w:val="0"/>
          <w:numId w:val="68"/>
        </w:numPr>
        <w:spacing w:line="480" w:lineRule="auto"/>
        <w:ind w:left="426"/>
      </w:pPr>
      <w:r w:rsidRPr="00DF658C">
        <w:t>Empowering Learning: Gamification Strategies for Special Education Success - ResearchGate, accessed on November 24, 2025,</w:t>
      </w:r>
      <w:r w:rsidRPr="00DF658C">
        <w:rPr>
          <w:rStyle w:val="apple-converted-space"/>
          <w:rFonts w:eastAsiaTheme="majorEastAsia"/>
        </w:rPr>
        <w:t> </w:t>
      </w:r>
      <w:r w:rsidRPr="00DF658C">
        <w:fldChar w:fldCharType="begin"/>
      </w:r>
      <w:r w:rsidRPr="00DF658C">
        <w:instrText>HYPERLINK "https://www.researchgate.net/publication/390040379_Empowering_Learning_Gamification_Strategies_for_Special_Education_Success" \t "_blank"</w:instrText>
      </w:r>
      <w:r w:rsidRPr="00DF658C">
        <w:fldChar w:fldCharType="separate"/>
      </w:r>
      <w:r w:rsidRPr="00DF658C">
        <w:rPr>
          <w:rStyle w:val="Hyperlink"/>
          <w:rFonts w:eastAsiaTheme="majorEastAsia"/>
        </w:rPr>
        <w:t>https://www.researchgate.net/publication/390040379_Empowering_Learning_Gamification_Strategies_for_Special_Education_Success</w:t>
      </w:r>
      <w:r w:rsidRPr="00DF658C">
        <w:fldChar w:fldCharType="end"/>
      </w:r>
    </w:p>
    <w:p w14:paraId="6914C4D0" w14:textId="4BF53BE0" w:rsidR="00DF658C" w:rsidRPr="00DF658C" w:rsidRDefault="00DF658C" w:rsidP="00DF658C">
      <w:pPr>
        <w:pStyle w:val="NormalWeb"/>
        <w:numPr>
          <w:ilvl w:val="0"/>
          <w:numId w:val="68"/>
        </w:numPr>
        <w:spacing w:line="480" w:lineRule="auto"/>
        <w:ind w:left="426"/>
      </w:pPr>
      <w:r w:rsidRPr="00DF658C">
        <w:t>Gamification in education: Serious Game Prototype for Children with Special Needs,</w:t>
      </w:r>
      <w:r w:rsidRPr="00DF658C">
        <w:rPr>
          <w:rStyle w:val="apple-converted-space"/>
          <w:rFonts w:eastAsiaTheme="majorEastAsia"/>
        </w:rPr>
        <w:t> </w:t>
      </w:r>
      <w:r w:rsidRPr="00DF658C">
        <w:rPr>
          <w:i/>
          <w:iCs/>
        </w:rPr>
        <w:t>International Journal of Computer and Information Technology</w:t>
      </w:r>
      <w:r w:rsidRPr="00DF658C">
        <w:t>, 2022.</w:t>
      </w:r>
    </w:p>
    <w:p w14:paraId="5CCF4850" w14:textId="1A06E455" w:rsidR="00DF658C" w:rsidRPr="00DF658C" w:rsidRDefault="00DF658C" w:rsidP="00DF658C">
      <w:pPr>
        <w:pStyle w:val="NormalWeb"/>
        <w:numPr>
          <w:ilvl w:val="0"/>
          <w:numId w:val="68"/>
        </w:numPr>
        <w:spacing w:line="480" w:lineRule="auto"/>
        <w:ind w:left="426"/>
      </w:pPr>
      <w:r w:rsidRPr="00DF658C">
        <w:t>Adaptive gamification strategies for education: a systematic literature review - ResearchGate, accessed on November 24, 2025,</w:t>
      </w:r>
      <w:r w:rsidRPr="00DF658C">
        <w:rPr>
          <w:rStyle w:val="apple-converted-space"/>
          <w:rFonts w:eastAsiaTheme="majorEastAsia"/>
        </w:rPr>
        <w:t> </w:t>
      </w:r>
      <w:r w:rsidRPr="00DF658C">
        <w:fldChar w:fldCharType="begin"/>
      </w:r>
      <w:r w:rsidRPr="00DF658C">
        <w:instrText>HYPERLINK "https://www.researchgate.net/publication/337412125_Adaptive_gamification_strategies_for_education_a_systematic_literature_review" \t "_blank"</w:instrText>
      </w:r>
      <w:r w:rsidRPr="00DF658C">
        <w:fldChar w:fldCharType="separate"/>
      </w:r>
      <w:r w:rsidRPr="00DF658C">
        <w:rPr>
          <w:rStyle w:val="Hyperlink"/>
          <w:rFonts w:eastAsiaTheme="majorEastAsia"/>
        </w:rPr>
        <w:t>https://www.researchgate.net/publication/337412125_Adaptive_gamification_strategies_for_education_a_systematic_literature_review</w:t>
      </w:r>
      <w:r w:rsidRPr="00DF658C">
        <w:fldChar w:fldCharType="end"/>
      </w:r>
    </w:p>
    <w:p w14:paraId="1715FC5B" w14:textId="15725032" w:rsidR="00DF658C" w:rsidRPr="00DF658C" w:rsidRDefault="00DF658C" w:rsidP="00DF658C">
      <w:pPr>
        <w:pStyle w:val="NormalWeb"/>
        <w:numPr>
          <w:ilvl w:val="0"/>
          <w:numId w:val="68"/>
        </w:numPr>
        <w:spacing w:line="480" w:lineRule="auto"/>
        <w:ind w:left="426"/>
      </w:pPr>
      <w:r w:rsidRPr="00DF658C">
        <w:t>The Role of Gamification in SPED: Making Learning Engaging and Accessible,</w:t>
      </w:r>
      <w:r w:rsidRPr="00DF658C">
        <w:rPr>
          <w:rStyle w:val="apple-converted-space"/>
          <w:rFonts w:eastAsiaTheme="majorEastAsia"/>
        </w:rPr>
        <w:t> </w:t>
      </w:r>
      <w:r w:rsidRPr="00DF658C">
        <w:rPr>
          <w:i/>
          <w:iCs/>
        </w:rPr>
        <w:t>Insights to Behavior Blog</w:t>
      </w:r>
      <w:r w:rsidRPr="00DF658C">
        <w:t>, 2024.</w:t>
      </w:r>
    </w:p>
    <w:p w14:paraId="417EF9FD" w14:textId="5D7B544C" w:rsidR="00DF658C" w:rsidRPr="00DF658C" w:rsidRDefault="00DF658C" w:rsidP="00DF658C">
      <w:pPr>
        <w:pStyle w:val="NormalWeb"/>
        <w:numPr>
          <w:ilvl w:val="0"/>
          <w:numId w:val="68"/>
        </w:numPr>
        <w:spacing w:line="480" w:lineRule="auto"/>
        <w:ind w:left="426"/>
      </w:pPr>
      <w:r w:rsidRPr="00DF658C">
        <w:t>A Reinforcement Learning-Based Social Robot for Personalized Learning in Children with Autism,</w:t>
      </w:r>
      <w:r w:rsidRPr="00DF658C">
        <w:rPr>
          <w:rStyle w:val="apple-converted-space"/>
          <w:rFonts w:eastAsiaTheme="majorEastAsia"/>
        </w:rPr>
        <w:t> </w:t>
      </w:r>
      <w:r w:rsidRPr="00DF658C">
        <w:rPr>
          <w:i/>
          <w:iCs/>
        </w:rPr>
        <w:t>International Conference on Intelligent Autonomous Systems</w:t>
      </w:r>
      <w:r w:rsidRPr="00DF658C">
        <w:t>, 2025.</w:t>
      </w:r>
    </w:p>
    <w:p w14:paraId="3F492AF6" w14:textId="5F5DC20C" w:rsidR="00DF658C" w:rsidRPr="00DF658C" w:rsidRDefault="00DF658C" w:rsidP="00DF658C">
      <w:pPr>
        <w:pStyle w:val="NormalWeb"/>
        <w:numPr>
          <w:ilvl w:val="0"/>
          <w:numId w:val="68"/>
        </w:numPr>
        <w:spacing w:line="480" w:lineRule="auto"/>
        <w:ind w:left="426"/>
      </w:pPr>
      <w:r w:rsidRPr="00DF658C">
        <w:t>AI and assistive technology in autism rehabilitation: Opportunities and ethical challenges,</w:t>
      </w:r>
      <w:r w:rsidRPr="00DF658C">
        <w:rPr>
          <w:rStyle w:val="apple-converted-space"/>
          <w:rFonts w:eastAsiaTheme="majorEastAsia"/>
        </w:rPr>
        <w:t> </w:t>
      </w:r>
      <w:r w:rsidRPr="00DF658C">
        <w:rPr>
          <w:i/>
          <w:iCs/>
        </w:rPr>
        <w:t>Rehabilitation Journal</w:t>
      </w:r>
      <w:r w:rsidRPr="00DF658C">
        <w:t>, 2025.</w:t>
      </w:r>
    </w:p>
    <w:p w14:paraId="36935BD4" w14:textId="7363CA6D" w:rsidR="00DF658C" w:rsidRDefault="00DF658C" w:rsidP="00DF658C">
      <w:pPr>
        <w:pStyle w:val="NormalWeb"/>
        <w:numPr>
          <w:ilvl w:val="0"/>
          <w:numId w:val="68"/>
        </w:numPr>
        <w:spacing w:line="480" w:lineRule="auto"/>
        <w:ind w:left="426"/>
      </w:pPr>
      <w:r w:rsidRPr="00DF658C">
        <w:lastRenderedPageBreak/>
        <w:t>Technology-Assisted Intervention for Children with Autism Spectrum Disorder using Augmented Reality - ResearchGate, accessed on November 24, 2025,</w:t>
      </w:r>
      <w:r w:rsidRPr="00DF658C">
        <w:rPr>
          <w:rStyle w:val="apple-converted-space"/>
          <w:rFonts w:eastAsiaTheme="majorEastAsia"/>
        </w:rPr>
        <w:t> </w:t>
      </w:r>
      <w:r w:rsidRPr="00DF658C">
        <w:fldChar w:fldCharType="begin"/>
      </w:r>
      <w:r w:rsidRPr="00DF658C">
        <w:instrText>HYPERLINK "https://www.researchgate.net/publication/364028830_Technology-Assisted_Intervention_for_Children_with_Autism_Spectrum_Disorder_using_Augmented_Reality" \t "_blank"</w:instrText>
      </w:r>
      <w:r w:rsidRPr="00DF658C">
        <w:fldChar w:fldCharType="separate"/>
      </w:r>
      <w:r w:rsidRPr="00DF658C">
        <w:rPr>
          <w:rStyle w:val="Hyperlink"/>
          <w:rFonts w:eastAsiaTheme="majorEastAsia"/>
        </w:rPr>
        <w:t>https://www.researchgate.net/publication/364028830_Technology-Assisted_Intervention_for_Children_with_Autism_Spectrum_Disorder_using_Augmented_</w:t>
      </w:r>
      <w:r w:rsidRPr="00DF658C">
        <w:rPr>
          <w:rStyle w:val="Hyperlink"/>
          <w:rFonts w:eastAsiaTheme="majorEastAsia"/>
        </w:rPr>
        <w:t>R</w:t>
      </w:r>
      <w:r w:rsidRPr="00DF658C">
        <w:rPr>
          <w:rStyle w:val="Hyperlink"/>
          <w:rFonts w:eastAsiaTheme="majorEastAsia"/>
        </w:rPr>
        <w:t>eality</w:t>
      </w:r>
      <w:r w:rsidRPr="00DF658C">
        <w:fldChar w:fldCharType="end"/>
      </w:r>
    </w:p>
    <w:p w14:paraId="1874F29A" w14:textId="5C092397" w:rsidR="00490231" w:rsidRPr="00F66102" w:rsidRDefault="00F66102" w:rsidP="00F66102">
      <w:pPr>
        <w:pStyle w:val="NormalWeb"/>
        <w:numPr>
          <w:ilvl w:val="0"/>
          <w:numId w:val="26"/>
        </w:numPr>
        <w:spacing w:line="480" w:lineRule="auto"/>
        <w:rPr>
          <w:b/>
          <w:bCs/>
        </w:rPr>
      </w:pPr>
      <w:r w:rsidRPr="00F66102">
        <w:rPr>
          <w:b/>
          <w:bCs/>
          <w:color w:val="000000"/>
          <w:lang w:val="en-US"/>
        </w:rPr>
        <w:t>Comparative Table</w:t>
      </w:r>
      <w:r w:rsidRPr="00F66102">
        <w:rPr>
          <w:b/>
          <w:bCs/>
          <w:color w:val="000000"/>
          <w:lang w:val="en-US"/>
        </w:rPr>
        <w:t xml:space="preserve"> for Research Insights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8"/>
        <w:gridCol w:w="2516"/>
        <w:gridCol w:w="2587"/>
        <w:gridCol w:w="2409"/>
      </w:tblGrid>
      <w:tr w:rsidR="00490231" w:rsidRPr="00490231" w14:paraId="79A5079E" w14:textId="77777777" w:rsidTr="00F66102">
        <w:trPr>
          <w:cnfStyle w:val="100000000000" w:firstRow="1" w:lastRow="0" w:firstColumn="0" w:lastColumn="0" w:oddVBand="0" w:evenVBand="0" w:oddHBand="0" w:evenHBand="0" w:firstRowFirstColumn="0" w:firstRowLastColumn="0" w:lastRowFirstColumn="0" w:lastRowLastColumn="0"/>
          <w:trHeight w:val="1195"/>
          <w:tblHeader/>
        </w:trPr>
        <w:tc>
          <w:tcPr>
            <w:tcW w:w="1838" w:type="dxa"/>
            <w:tcBorders>
              <w:bottom w:val="none" w:sz="0" w:space="0" w:color="auto"/>
            </w:tcBorders>
            <w:vAlign w:val="center"/>
          </w:tcPr>
          <w:p w14:paraId="17131177" w14:textId="6B4CC267" w:rsidR="00490231" w:rsidRPr="00490231" w:rsidRDefault="00490231" w:rsidP="00490231">
            <w:pPr>
              <w:pStyle w:val="Compact"/>
              <w:jc w:val="center"/>
              <w:rPr>
                <w:rFonts w:ascii="Times New Roman" w:hAnsi="Times New Roman" w:cs="Times New Roman"/>
                <w:b/>
                <w:bCs/>
              </w:rPr>
            </w:pPr>
            <w:r w:rsidRPr="00490231">
              <w:rPr>
                <w:rFonts w:ascii="Times New Roman" w:hAnsi="Times New Roman" w:cs="Times New Roman"/>
                <w:b/>
                <w:bCs/>
              </w:rPr>
              <w:t>Core Concept</w:t>
            </w:r>
          </w:p>
        </w:tc>
        <w:tc>
          <w:tcPr>
            <w:tcW w:w="2516" w:type="dxa"/>
            <w:tcBorders>
              <w:bottom w:val="none" w:sz="0" w:space="0" w:color="auto"/>
            </w:tcBorders>
            <w:vAlign w:val="center"/>
          </w:tcPr>
          <w:p w14:paraId="5191B28F" w14:textId="7ACAE220" w:rsidR="00490231" w:rsidRPr="00490231" w:rsidRDefault="00490231" w:rsidP="00490231">
            <w:pPr>
              <w:pStyle w:val="Compact"/>
              <w:jc w:val="center"/>
              <w:rPr>
                <w:rFonts w:ascii="Times New Roman" w:hAnsi="Times New Roman" w:cs="Times New Roman"/>
                <w:b/>
                <w:bCs/>
              </w:rPr>
            </w:pPr>
            <w:r w:rsidRPr="00490231">
              <w:rPr>
                <w:rFonts w:ascii="Times New Roman" w:hAnsi="Times New Roman" w:cs="Times New Roman"/>
                <w:b/>
                <w:bCs/>
              </w:rPr>
              <w:t>Key Approaches in Literature</w:t>
            </w:r>
          </w:p>
        </w:tc>
        <w:tc>
          <w:tcPr>
            <w:tcW w:w="2587" w:type="dxa"/>
            <w:tcBorders>
              <w:bottom w:val="none" w:sz="0" w:space="0" w:color="auto"/>
            </w:tcBorders>
            <w:vAlign w:val="center"/>
          </w:tcPr>
          <w:p w14:paraId="5D7BF7DB" w14:textId="77777777" w:rsidR="00490231" w:rsidRPr="00490231" w:rsidRDefault="00490231" w:rsidP="00490231">
            <w:pPr>
              <w:pStyle w:val="Compact"/>
              <w:jc w:val="center"/>
              <w:rPr>
                <w:rFonts w:ascii="Times New Roman" w:hAnsi="Times New Roman" w:cs="Times New Roman"/>
                <w:b/>
                <w:bCs/>
              </w:rPr>
            </w:pPr>
            <w:r w:rsidRPr="00490231">
              <w:rPr>
                <w:rFonts w:ascii="Times New Roman" w:hAnsi="Times New Roman" w:cs="Times New Roman"/>
                <w:b/>
                <w:bCs/>
              </w:rPr>
              <w:t>Implementation Maturity (What’s Done Well?)</w:t>
            </w:r>
          </w:p>
        </w:tc>
        <w:tc>
          <w:tcPr>
            <w:tcW w:w="2409" w:type="dxa"/>
            <w:tcBorders>
              <w:bottom w:val="none" w:sz="0" w:space="0" w:color="auto"/>
            </w:tcBorders>
            <w:vAlign w:val="center"/>
          </w:tcPr>
          <w:p w14:paraId="77E07993" w14:textId="77777777" w:rsidR="00490231" w:rsidRPr="00490231" w:rsidRDefault="00490231" w:rsidP="00490231">
            <w:pPr>
              <w:pStyle w:val="Compact"/>
              <w:jc w:val="center"/>
              <w:rPr>
                <w:rFonts w:ascii="Times New Roman" w:hAnsi="Times New Roman" w:cs="Times New Roman"/>
                <w:b/>
                <w:bCs/>
              </w:rPr>
            </w:pPr>
            <w:r w:rsidRPr="00490231">
              <w:rPr>
                <w:rFonts w:ascii="Times New Roman" w:hAnsi="Times New Roman" w:cs="Times New Roman"/>
                <w:b/>
                <w:bCs/>
              </w:rPr>
              <w:t>Critical Gaps &amp; Missing Elements</w:t>
            </w:r>
          </w:p>
        </w:tc>
      </w:tr>
      <w:tr w:rsidR="00490231" w:rsidRPr="00490231" w14:paraId="46FA6006" w14:textId="77777777" w:rsidTr="00F66102">
        <w:trPr>
          <w:trHeight w:val="3278"/>
        </w:trPr>
        <w:tc>
          <w:tcPr>
            <w:tcW w:w="1838" w:type="dxa"/>
            <w:vAlign w:val="center"/>
          </w:tcPr>
          <w:p w14:paraId="4B2224F8" w14:textId="77777777" w:rsidR="00490231" w:rsidRPr="00490231" w:rsidRDefault="00490231" w:rsidP="00490231">
            <w:pPr>
              <w:pStyle w:val="Compact"/>
              <w:jc w:val="center"/>
              <w:rPr>
                <w:rFonts w:ascii="Times New Roman" w:hAnsi="Times New Roman" w:cs="Times New Roman"/>
                <w:b/>
                <w:bCs/>
              </w:rPr>
            </w:pPr>
            <w:r w:rsidRPr="00490231">
              <w:rPr>
                <w:rFonts w:ascii="Times New Roman" w:hAnsi="Times New Roman" w:cs="Times New Roman"/>
                <w:b/>
                <w:bCs/>
              </w:rPr>
              <w:t>I. Adaptive Tutoring Policy (Adaptive Tutor Module)</w:t>
            </w:r>
          </w:p>
        </w:tc>
        <w:tc>
          <w:tcPr>
            <w:tcW w:w="2516" w:type="dxa"/>
            <w:vAlign w:val="center"/>
          </w:tcPr>
          <w:p w14:paraId="77F11F93"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RL Algorithms (DQN) with MDP modeling; RELETAS with ZPD and Working Memory modeling [1, 3].</w:t>
            </w:r>
          </w:p>
        </w:tc>
        <w:tc>
          <w:tcPr>
            <w:tcW w:w="2587" w:type="dxa"/>
            <w:vAlign w:val="center"/>
          </w:tcPr>
          <w:p w14:paraId="7855304D"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Proven use of RL to generate personalized instructional sequences based on academic state and cognitive models [1].</w:t>
            </w:r>
          </w:p>
        </w:tc>
        <w:tc>
          <w:tcPr>
            <w:tcW w:w="2409" w:type="dxa"/>
            <w:vAlign w:val="center"/>
          </w:tcPr>
          <w:p w14:paraId="772AFB5F"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Affective Integration Gap: RL models fail to integrate real-time affective/stress states from monitoring into the RL state space or reward function to optimize interventions [4].</w:t>
            </w:r>
          </w:p>
        </w:tc>
      </w:tr>
      <w:tr w:rsidR="00490231" w:rsidRPr="00490231" w14:paraId="0FFE2364" w14:textId="77777777" w:rsidTr="00F66102">
        <w:trPr>
          <w:trHeight w:val="3098"/>
        </w:trPr>
        <w:tc>
          <w:tcPr>
            <w:tcW w:w="1838" w:type="dxa"/>
            <w:vAlign w:val="center"/>
          </w:tcPr>
          <w:p w14:paraId="0E42B168" w14:textId="77777777" w:rsidR="00490231" w:rsidRPr="00490231" w:rsidRDefault="00490231" w:rsidP="00490231">
            <w:pPr>
              <w:pStyle w:val="Compact"/>
              <w:jc w:val="center"/>
              <w:rPr>
                <w:rFonts w:ascii="Times New Roman" w:hAnsi="Times New Roman" w:cs="Times New Roman"/>
                <w:b/>
                <w:bCs/>
              </w:rPr>
            </w:pPr>
            <w:r w:rsidRPr="00490231">
              <w:rPr>
                <w:rFonts w:ascii="Times New Roman" w:hAnsi="Times New Roman" w:cs="Times New Roman"/>
                <w:b/>
                <w:bCs/>
              </w:rPr>
              <w:t>II. Multimodal Affective Monitoring (Student Monitoring Module)</w:t>
            </w:r>
          </w:p>
        </w:tc>
        <w:tc>
          <w:tcPr>
            <w:tcW w:w="2516" w:type="dxa"/>
            <w:vAlign w:val="center"/>
          </w:tcPr>
          <w:p w14:paraId="2F9C937C"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Multimodal Deep Learning (CNN, GCN); Fusion of Facial Expressions and Body Pose [5, 8].</w:t>
            </w:r>
          </w:p>
        </w:tc>
        <w:tc>
          <w:tcPr>
            <w:tcW w:w="2587" w:type="dxa"/>
            <w:vAlign w:val="center"/>
          </w:tcPr>
          <w:p w14:paraId="24D2D86F"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High robustness achieved by fusing video modalities [5]. Recognition of basic emotions is mature [6].</w:t>
            </w:r>
          </w:p>
        </w:tc>
        <w:tc>
          <w:tcPr>
            <w:tcW w:w="2409" w:type="dxa"/>
            <w:vAlign w:val="center"/>
          </w:tcPr>
          <w:p w14:paraId="47C5F2BD"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Physiological/ASD Gap: Systems lack reliable fusion of physiological data (EDA) for stress measurement. Tools struggle with atypical timing/quality of ASD expressions [7, 18].</w:t>
            </w:r>
          </w:p>
        </w:tc>
      </w:tr>
      <w:tr w:rsidR="00490231" w:rsidRPr="00490231" w14:paraId="33D1BD6A" w14:textId="77777777" w:rsidTr="00F66102">
        <w:trPr>
          <w:trHeight w:val="3183"/>
        </w:trPr>
        <w:tc>
          <w:tcPr>
            <w:tcW w:w="1838" w:type="dxa"/>
            <w:vAlign w:val="center"/>
          </w:tcPr>
          <w:p w14:paraId="23A067EE" w14:textId="77777777" w:rsidR="00490231" w:rsidRPr="00490231" w:rsidRDefault="00490231" w:rsidP="00490231">
            <w:pPr>
              <w:pStyle w:val="Compact"/>
              <w:jc w:val="center"/>
              <w:rPr>
                <w:rFonts w:ascii="Times New Roman" w:hAnsi="Times New Roman" w:cs="Times New Roman"/>
                <w:b/>
                <w:bCs/>
              </w:rPr>
            </w:pPr>
            <w:r w:rsidRPr="00490231">
              <w:rPr>
                <w:rFonts w:ascii="Times New Roman" w:hAnsi="Times New Roman" w:cs="Times New Roman"/>
                <w:b/>
                <w:bCs/>
              </w:rPr>
              <w:lastRenderedPageBreak/>
              <w:t>III. Affective Knowledge Tracing (Evaluation Module)</w:t>
            </w:r>
          </w:p>
        </w:tc>
        <w:tc>
          <w:tcPr>
            <w:tcW w:w="2516" w:type="dxa"/>
            <w:vAlign w:val="center"/>
          </w:tcPr>
          <w:p w14:paraId="5BBFDC91"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Advanced KT Models (AKT, AEKT); incorporation of Affective States and Cognitive Ability [9, 11].</w:t>
            </w:r>
          </w:p>
        </w:tc>
        <w:tc>
          <w:tcPr>
            <w:tcW w:w="2587" w:type="dxa"/>
            <w:vAlign w:val="center"/>
          </w:tcPr>
          <w:p w14:paraId="6A7D8EF9" w14:textId="59AE38A2"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 xml:space="preserve">Strong diagnostic </w:t>
            </w:r>
            <w:r w:rsidRPr="00490231">
              <w:rPr>
                <w:rFonts w:ascii="Times New Roman" w:hAnsi="Times New Roman" w:cs="Times New Roman"/>
              </w:rPr>
              <w:t>power</w:t>
            </w:r>
            <w:r w:rsidRPr="00490231">
              <w:rPr>
                <w:rFonts w:ascii="Times New Roman" w:hAnsi="Times New Roman" w:cs="Times New Roman"/>
              </w:rPr>
              <w:t xml:space="preserve"> successfully distinguishes performance errors from “confusion” vs. “knowledge gaps” using affective input [9].</w:t>
            </w:r>
          </w:p>
        </w:tc>
        <w:tc>
          <w:tcPr>
            <w:tcW w:w="2409" w:type="dxa"/>
            <w:vAlign w:val="center"/>
          </w:tcPr>
          <w:p w14:paraId="6DE2E0AA"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Gamification Context Gap: KT models rarely incorporate the student’s “player type” or reward history as contextual input to explain motivation-related performance variance.</w:t>
            </w:r>
          </w:p>
        </w:tc>
      </w:tr>
      <w:tr w:rsidR="00490231" w:rsidRPr="00490231" w14:paraId="4DB5D264" w14:textId="77777777" w:rsidTr="00F66102">
        <w:trPr>
          <w:trHeight w:val="3760"/>
        </w:trPr>
        <w:tc>
          <w:tcPr>
            <w:tcW w:w="1838" w:type="dxa"/>
            <w:vAlign w:val="center"/>
          </w:tcPr>
          <w:p w14:paraId="105C5551" w14:textId="77777777" w:rsidR="00490231" w:rsidRPr="00490231" w:rsidRDefault="00490231" w:rsidP="00490231">
            <w:pPr>
              <w:pStyle w:val="Compact"/>
              <w:jc w:val="center"/>
              <w:rPr>
                <w:rFonts w:ascii="Times New Roman" w:hAnsi="Times New Roman" w:cs="Times New Roman"/>
                <w:b/>
                <w:bCs/>
              </w:rPr>
            </w:pPr>
            <w:r w:rsidRPr="00490231">
              <w:rPr>
                <w:rFonts w:ascii="Times New Roman" w:hAnsi="Times New Roman" w:cs="Times New Roman"/>
                <w:b/>
                <w:bCs/>
              </w:rPr>
              <w:t>IV. Adaptive Gamification (Gamification Module)</w:t>
            </w:r>
          </w:p>
        </w:tc>
        <w:tc>
          <w:tcPr>
            <w:tcW w:w="2516" w:type="dxa"/>
            <w:vAlign w:val="center"/>
          </w:tcPr>
          <w:p w14:paraId="4141B4AE"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Adaptive Gamification using Bayesian Networks; Player Profiling [15].</w:t>
            </w:r>
          </w:p>
        </w:tc>
        <w:tc>
          <w:tcPr>
            <w:tcW w:w="2587" w:type="dxa"/>
            <w:vAlign w:val="center"/>
          </w:tcPr>
          <w:p w14:paraId="10BD5027"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Proven method for increasing motivation and providing structured, positive reinforcement [13]. Adaptive methods tailor elements based on static preferences [15].</w:t>
            </w:r>
          </w:p>
        </w:tc>
        <w:tc>
          <w:tcPr>
            <w:tcW w:w="2409" w:type="dxa"/>
            <w:vAlign w:val="center"/>
          </w:tcPr>
          <w:p w14:paraId="49B8B2F2"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Real-Time Adaptivity Gap: Systems adapt based on pre-defined profiles. They lack adaptation driven by real-time emotional data (stress/boredom detected mid-session) to dynamically adjust rewards or difficulty [16].</w:t>
            </w:r>
          </w:p>
        </w:tc>
      </w:tr>
      <w:tr w:rsidR="00490231" w:rsidRPr="00490231" w14:paraId="3C3EBB65" w14:textId="77777777" w:rsidTr="00F66102">
        <w:trPr>
          <w:trHeight w:val="4380"/>
        </w:trPr>
        <w:tc>
          <w:tcPr>
            <w:tcW w:w="1838" w:type="dxa"/>
            <w:vAlign w:val="center"/>
          </w:tcPr>
          <w:p w14:paraId="5355366C" w14:textId="77777777" w:rsidR="00490231" w:rsidRPr="00490231" w:rsidRDefault="00490231" w:rsidP="00490231">
            <w:pPr>
              <w:pStyle w:val="Compact"/>
              <w:jc w:val="center"/>
              <w:rPr>
                <w:rFonts w:ascii="Times New Roman" w:hAnsi="Times New Roman" w:cs="Times New Roman"/>
                <w:b/>
                <w:bCs/>
              </w:rPr>
            </w:pPr>
            <w:r w:rsidRPr="00490231">
              <w:rPr>
                <w:rFonts w:ascii="Times New Roman" w:hAnsi="Times New Roman" w:cs="Times New Roman"/>
                <w:b/>
                <w:bCs/>
              </w:rPr>
              <w:t>V. Socially Assistive Design (Personalization Module)</w:t>
            </w:r>
          </w:p>
        </w:tc>
        <w:tc>
          <w:tcPr>
            <w:tcW w:w="2516" w:type="dxa"/>
            <w:vAlign w:val="center"/>
          </w:tcPr>
          <w:p w14:paraId="07159CE3"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RL for Social Cue Selection [17]; Review of AR/VR and Wearable Biosensors [18, 19].</w:t>
            </w:r>
          </w:p>
        </w:tc>
        <w:tc>
          <w:tcPr>
            <w:tcW w:w="2587" w:type="dxa"/>
            <w:vAlign w:val="center"/>
          </w:tcPr>
          <w:p w14:paraId="63306729"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Demonstrated efficacy of using RL to personalize behavioral/social interventions [17]. AR is proven to increase focus and engagement in ASD [19].</w:t>
            </w:r>
          </w:p>
        </w:tc>
        <w:tc>
          <w:tcPr>
            <w:tcW w:w="2409" w:type="dxa"/>
            <w:vAlign w:val="center"/>
          </w:tcPr>
          <w:p w14:paraId="52F280A9" w14:textId="77777777" w:rsidR="00490231" w:rsidRPr="00490231" w:rsidRDefault="00490231" w:rsidP="00490231">
            <w:pPr>
              <w:pStyle w:val="Compact"/>
              <w:jc w:val="center"/>
              <w:rPr>
                <w:rFonts w:ascii="Times New Roman" w:hAnsi="Times New Roman" w:cs="Times New Roman"/>
              </w:rPr>
            </w:pPr>
            <w:r w:rsidRPr="00490231">
              <w:rPr>
                <w:rFonts w:ascii="Times New Roman" w:hAnsi="Times New Roman" w:cs="Times New Roman"/>
              </w:rPr>
              <w:t>Unified Policy Gap: Current systems separate academic tutoring (RL in I) from behavioral intervention (RL in V). Missing a single, unified policy to simultaneously decide on academic content and emotional/behavioral intervention type.</w:t>
            </w:r>
          </w:p>
        </w:tc>
      </w:tr>
    </w:tbl>
    <w:p w14:paraId="2E045465" w14:textId="77777777" w:rsidR="00F66102" w:rsidRDefault="00F66102" w:rsidP="00F66102">
      <w:pPr>
        <w:spacing w:line="480" w:lineRule="auto"/>
        <w:rPr>
          <w:rFonts w:ascii="Times New Roman" w:hAnsi="Times New Roman" w:cs="Times New Roman"/>
          <w:b/>
          <w:bCs/>
          <w:kern w:val="0"/>
          <w:lang w:val="en-US"/>
        </w:rPr>
      </w:pPr>
    </w:p>
    <w:p w14:paraId="1B94F8BA" w14:textId="61B113A2" w:rsidR="007539CF" w:rsidRPr="00F66102" w:rsidRDefault="007539CF" w:rsidP="00F66102">
      <w:pPr>
        <w:pStyle w:val="ListParagraph"/>
        <w:numPr>
          <w:ilvl w:val="0"/>
          <w:numId w:val="26"/>
        </w:numPr>
        <w:spacing w:line="480" w:lineRule="auto"/>
        <w:rPr>
          <w:rFonts w:ascii="Times New Roman" w:hAnsi="Times New Roman" w:cs="Times New Roman"/>
          <w:b/>
          <w:bCs/>
        </w:rPr>
      </w:pPr>
      <w:r w:rsidRPr="00F66102">
        <w:rPr>
          <w:rFonts w:ascii="Times New Roman" w:hAnsi="Times New Roman" w:cs="Times New Roman"/>
          <w:b/>
          <w:bCs/>
          <w:kern w:val="0"/>
          <w:lang w:val="en-US"/>
        </w:rPr>
        <w:lastRenderedPageBreak/>
        <w:t>Existing Systems / Industry Solutions Review</w:t>
      </w:r>
    </w:p>
    <w:p w14:paraId="3D16B2C4" w14:textId="77777777" w:rsidR="007539CF" w:rsidRPr="00DF658C" w:rsidRDefault="007539CF" w:rsidP="00DF658C">
      <w:pPr>
        <w:spacing w:line="480" w:lineRule="auto"/>
        <w:rPr>
          <w:rFonts w:ascii="Times New Roman" w:hAnsi="Times New Roman" w:cs="Times New Roman"/>
          <w:b/>
          <w:bCs/>
        </w:rPr>
      </w:pPr>
      <w:bookmarkStart w:id="0" w:name="_lyztlsl05yg3" w:colFirst="0" w:colLast="0"/>
      <w:bookmarkEnd w:id="0"/>
      <w:r w:rsidRPr="00DF658C">
        <w:rPr>
          <w:rFonts w:ascii="Times New Roman" w:hAnsi="Times New Roman" w:cs="Times New Roman"/>
          <w:b/>
          <w:bCs/>
        </w:rPr>
        <w:t>1. SMARTe-VR (Research Prototype)</w:t>
      </w:r>
    </w:p>
    <w:p w14:paraId="2AD4CFB6" w14:textId="08F04039" w:rsidR="007539CF" w:rsidRPr="00DF658C" w:rsidRDefault="007539CF" w:rsidP="00DF658C">
      <w:pPr>
        <w:pStyle w:val="ListParagraph"/>
        <w:numPr>
          <w:ilvl w:val="0"/>
          <w:numId w:val="29"/>
        </w:numPr>
        <w:spacing w:line="480" w:lineRule="auto"/>
        <w:rPr>
          <w:rFonts w:ascii="Times New Roman" w:hAnsi="Times New Roman" w:cs="Times New Roman"/>
        </w:rPr>
      </w:pPr>
      <w:r w:rsidRPr="00DF658C">
        <w:rPr>
          <w:rFonts w:ascii="Times New Roman" w:hAnsi="Times New Roman" w:cs="Times New Roman"/>
          <w:b/>
          <w:bCs/>
        </w:rPr>
        <w:t>Source:</w:t>
      </w:r>
      <w:r w:rsidRPr="00DF658C">
        <w:rPr>
          <w:rFonts w:ascii="Times New Roman" w:hAnsi="Times New Roman" w:cs="Times New Roman"/>
        </w:rPr>
        <w:t xml:space="preserve"> </w:t>
      </w:r>
      <w:hyperlink r:id="rId5">
        <w:r w:rsidRPr="00DF658C">
          <w:rPr>
            <w:rFonts w:ascii="Times New Roman" w:hAnsi="Times New Roman" w:cs="Times New Roman"/>
            <w:u w:val="single"/>
          </w:rPr>
          <w:t>SMARTe-VR platform paper (2025)</w:t>
        </w:r>
      </w:hyperlink>
    </w:p>
    <w:p w14:paraId="41315009" w14:textId="77777777" w:rsidR="007539CF" w:rsidRPr="00DF658C" w:rsidRDefault="007539CF" w:rsidP="00DF658C">
      <w:pPr>
        <w:pStyle w:val="ListParagraph"/>
        <w:numPr>
          <w:ilvl w:val="0"/>
          <w:numId w:val="29"/>
        </w:numPr>
        <w:spacing w:line="480" w:lineRule="auto"/>
        <w:rPr>
          <w:rFonts w:ascii="Times New Roman" w:hAnsi="Times New Roman" w:cs="Times New Roman"/>
          <w:b/>
          <w:bCs/>
        </w:rPr>
      </w:pPr>
      <w:bookmarkStart w:id="1" w:name="_f8bgfx3lb1er" w:colFirst="0" w:colLast="0"/>
      <w:bookmarkEnd w:id="1"/>
      <w:r w:rsidRPr="00DF658C">
        <w:rPr>
          <w:rFonts w:ascii="Times New Roman" w:hAnsi="Times New Roman" w:cs="Times New Roman"/>
          <w:b/>
          <w:bCs/>
        </w:rPr>
        <w:t>Problem They Claim to Solve</w:t>
      </w:r>
    </w:p>
    <w:p w14:paraId="1BD837B9" w14:textId="77777777" w:rsidR="007539CF" w:rsidRPr="00DF658C" w:rsidRDefault="007539CF" w:rsidP="00DF658C">
      <w:pPr>
        <w:spacing w:line="480" w:lineRule="auto"/>
        <w:rPr>
          <w:rFonts w:ascii="Times New Roman" w:hAnsi="Times New Roman" w:cs="Times New Roman"/>
        </w:rPr>
      </w:pPr>
      <w:r w:rsidRPr="00DF658C">
        <w:rPr>
          <w:rFonts w:ascii="Times New Roman" w:hAnsi="Times New Roman" w:cs="Times New Roman"/>
        </w:rPr>
        <w:t xml:space="preserve">Provide </w:t>
      </w:r>
      <w:r w:rsidRPr="00DF658C">
        <w:rPr>
          <w:rFonts w:ascii="Times New Roman" w:hAnsi="Times New Roman" w:cs="Times New Roman"/>
          <w:b/>
          <w:bCs/>
        </w:rPr>
        <w:t>student monitoring and adaptive response</w:t>
      </w:r>
      <w:r w:rsidRPr="00DF658C">
        <w:rPr>
          <w:rFonts w:ascii="Times New Roman" w:hAnsi="Times New Roman" w:cs="Times New Roman"/>
        </w:rPr>
        <w:t xml:space="preserve"> inside immersive VR by combining real-time facial biometrics + activity/learning metadata for automated adaptation.</w:t>
      </w:r>
    </w:p>
    <w:p w14:paraId="50DE6E80" w14:textId="77777777" w:rsidR="007539CF" w:rsidRPr="00DF658C" w:rsidRDefault="007539CF" w:rsidP="00DF658C">
      <w:pPr>
        <w:pStyle w:val="ListParagraph"/>
        <w:numPr>
          <w:ilvl w:val="0"/>
          <w:numId w:val="29"/>
        </w:numPr>
        <w:spacing w:line="480" w:lineRule="auto"/>
        <w:rPr>
          <w:rFonts w:ascii="Times New Roman" w:hAnsi="Times New Roman" w:cs="Times New Roman"/>
          <w:b/>
          <w:bCs/>
        </w:rPr>
      </w:pPr>
      <w:bookmarkStart w:id="2" w:name="_8ahsra1vw9bj" w:colFirst="0" w:colLast="0"/>
      <w:bookmarkEnd w:id="2"/>
      <w:r w:rsidRPr="00DF658C">
        <w:rPr>
          <w:rFonts w:ascii="Times New Roman" w:hAnsi="Times New Roman" w:cs="Times New Roman"/>
          <w:b/>
          <w:bCs/>
        </w:rPr>
        <w:t>Main Features / Selling Points</w:t>
      </w:r>
    </w:p>
    <w:p w14:paraId="00420A7B" w14:textId="345DE4ED" w:rsidR="007539CF" w:rsidRPr="00DF658C" w:rsidRDefault="007539CF" w:rsidP="00DF658C">
      <w:pPr>
        <w:pStyle w:val="ListParagraph"/>
        <w:numPr>
          <w:ilvl w:val="0"/>
          <w:numId w:val="30"/>
        </w:numPr>
        <w:spacing w:line="480" w:lineRule="auto"/>
        <w:rPr>
          <w:rFonts w:ascii="Times New Roman" w:hAnsi="Times New Roman" w:cs="Times New Roman"/>
        </w:rPr>
      </w:pPr>
      <w:r w:rsidRPr="00DF658C">
        <w:rPr>
          <w:rFonts w:ascii="Times New Roman" w:hAnsi="Times New Roman" w:cs="Times New Roman"/>
        </w:rPr>
        <w:t>Facial biometrics inside VR: attention, gaze, facial features.</w:t>
      </w:r>
    </w:p>
    <w:p w14:paraId="0098CC55" w14:textId="11242FC4" w:rsidR="007539CF" w:rsidRPr="00DF658C" w:rsidRDefault="007539CF" w:rsidP="00DF658C">
      <w:pPr>
        <w:pStyle w:val="ListParagraph"/>
        <w:numPr>
          <w:ilvl w:val="0"/>
          <w:numId w:val="30"/>
        </w:numPr>
        <w:spacing w:line="480" w:lineRule="auto"/>
        <w:rPr>
          <w:rFonts w:ascii="Times New Roman" w:hAnsi="Times New Roman" w:cs="Times New Roman"/>
        </w:rPr>
      </w:pPr>
      <w:r w:rsidRPr="00DF658C">
        <w:rPr>
          <w:rFonts w:ascii="Times New Roman" w:hAnsi="Times New Roman" w:cs="Times New Roman"/>
        </w:rPr>
        <w:t>Learner interaction metadata (latency, correctness, IRT-style signals).</w:t>
      </w:r>
    </w:p>
    <w:p w14:paraId="00E37C7A" w14:textId="3449399C" w:rsidR="007539CF" w:rsidRPr="00DF658C" w:rsidRDefault="007539CF" w:rsidP="00DF658C">
      <w:pPr>
        <w:pStyle w:val="ListParagraph"/>
        <w:numPr>
          <w:ilvl w:val="0"/>
          <w:numId w:val="30"/>
        </w:numPr>
        <w:spacing w:line="480" w:lineRule="auto"/>
        <w:rPr>
          <w:rFonts w:ascii="Times New Roman" w:hAnsi="Times New Roman" w:cs="Times New Roman"/>
        </w:rPr>
      </w:pPr>
      <w:r w:rsidRPr="00DF658C">
        <w:rPr>
          <w:rFonts w:ascii="Times New Roman" w:hAnsi="Times New Roman" w:cs="Times New Roman"/>
        </w:rPr>
        <w:t>End-to-end dataset and prototype models demonstrating feasibility.</w:t>
      </w:r>
    </w:p>
    <w:p w14:paraId="322AFA86" w14:textId="77777777" w:rsidR="007539CF" w:rsidRPr="00DF658C" w:rsidRDefault="007539CF" w:rsidP="00DF658C">
      <w:pPr>
        <w:pStyle w:val="ListParagraph"/>
        <w:numPr>
          <w:ilvl w:val="0"/>
          <w:numId w:val="29"/>
        </w:numPr>
        <w:spacing w:line="480" w:lineRule="auto"/>
        <w:rPr>
          <w:rFonts w:ascii="Times New Roman" w:hAnsi="Times New Roman" w:cs="Times New Roman"/>
          <w:b/>
          <w:bCs/>
        </w:rPr>
      </w:pPr>
      <w:bookmarkStart w:id="3" w:name="_ot5mczqzvra7" w:colFirst="0" w:colLast="0"/>
      <w:bookmarkEnd w:id="3"/>
      <w:r w:rsidRPr="00DF658C">
        <w:rPr>
          <w:rFonts w:ascii="Times New Roman" w:hAnsi="Times New Roman" w:cs="Times New Roman"/>
          <w:b/>
          <w:bCs/>
        </w:rPr>
        <w:t>Limitations for Baseet’s Target Users</w:t>
      </w:r>
    </w:p>
    <w:p w14:paraId="35D9ACF2" w14:textId="1AF2DB90" w:rsidR="007539CF" w:rsidRPr="00DF658C" w:rsidRDefault="007539CF" w:rsidP="00DF658C">
      <w:pPr>
        <w:pStyle w:val="ListParagraph"/>
        <w:numPr>
          <w:ilvl w:val="0"/>
          <w:numId w:val="31"/>
        </w:numPr>
        <w:spacing w:line="480" w:lineRule="auto"/>
        <w:rPr>
          <w:rFonts w:ascii="Times New Roman" w:hAnsi="Times New Roman" w:cs="Times New Roman"/>
        </w:rPr>
      </w:pPr>
      <w:r w:rsidRPr="00DF658C">
        <w:rPr>
          <w:rFonts w:ascii="Times New Roman" w:hAnsi="Times New Roman" w:cs="Times New Roman"/>
        </w:rPr>
        <w:t xml:space="preserve">Pure research prototype; </w:t>
      </w:r>
      <w:r w:rsidRPr="00DF658C">
        <w:rPr>
          <w:rFonts w:ascii="Times New Roman" w:hAnsi="Times New Roman" w:cs="Times New Roman"/>
          <w:b/>
          <w:bCs/>
        </w:rPr>
        <w:t>not production-ready</w:t>
      </w:r>
      <w:r w:rsidRPr="00DF658C">
        <w:rPr>
          <w:rFonts w:ascii="Times New Roman" w:hAnsi="Times New Roman" w:cs="Times New Roman"/>
        </w:rPr>
        <w:t>, no privacy/consent flows for minors.</w:t>
      </w:r>
    </w:p>
    <w:p w14:paraId="7ACC9541" w14:textId="71DDE911" w:rsidR="007539CF" w:rsidRPr="00DF658C" w:rsidRDefault="007539CF" w:rsidP="00DF658C">
      <w:pPr>
        <w:pStyle w:val="ListParagraph"/>
        <w:numPr>
          <w:ilvl w:val="0"/>
          <w:numId w:val="31"/>
        </w:numPr>
        <w:spacing w:line="480" w:lineRule="auto"/>
        <w:rPr>
          <w:rFonts w:ascii="Times New Roman" w:hAnsi="Times New Roman" w:cs="Times New Roman"/>
        </w:rPr>
      </w:pPr>
      <w:r w:rsidRPr="00DF658C">
        <w:rPr>
          <w:rFonts w:ascii="Times New Roman" w:eastAsia="Arial Unicode MS" w:hAnsi="Times New Roman" w:cs="Times New Roman"/>
        </w:rPr>
        <w:t xml:space="preserve">Facial emotion models trained on adult populations → </w:t>
      </w:r>
      <w:r w:rsidRPr="00DF658C">
        <w:rPr>
          <w:rFonts w:ascii="Times New Roman" w:hAnsi="Times New Roman" w:cs="Times New Roman"/>
          <w:b/>
          <w:bCs/>
        </w:rPr>
        <w:t>poor generalization to autistic children</w:t>
      </w:r>
      <w:r w:rsidRPr="00DF658C">
        <w:rPr>
          <w:rFonts w:ascii="Times New Roman" w:hAnsi="Times New Roman" w:cs="Times New Roman"/>
        </w:rPr>
        <w:t>.</w:t>
      </w:r>
    </w:p>
    <w:p w14:paraId="1586DA8C" w14:textId="6943357F" w:rsidR="007539CF" w:rsidRPr="00DF658C" w:rsidRDefault="007539CF" w:rsidP="00DF658C">
      <w:pPr>
        <w:pStyle w:val="ListParagraph"/>
        <w:numPr>
          <w:ilvl w:val="0"/>
          <w:numId w:val="31"/>
        </w:numPr>
        <w:spacing w:line="480" w:lineRule="auto"/>
        <w:rPr>
          <w:rFonts w:ascii="Times New Roman" w:hAnsi="Times New Roman" w:cs="Times New Roman"/>
        </w:rPr>
      </w:pPr>
      <w:r w:rsidRPr="00DF658C">
        <w:rPr>
          <w:rFonts w:ascii="Times New Roman" w:hAnsi="Times New Roman" w:cs="Times New Roman"/>
        </w:rPr>
        <w:t xml:space="preserve">VR hardware can be </w:t>
      </w:r>
      <w:r w:rsidRPr="00DF658C">
        <w:rPr>
          <w:rFonts w:ascii="Times New Roman" w:hAnsi="Times New Roman" w:cs="Times New Roman"/>
          <w:b/>
          <w:bCs/>
        </w:rPr>
        <w:t>overstimulating or uncomfortable</w:t>
      </w:r>
      <w:r w:rsidRPr="00DF658C">
        <w:rPr>
          <w:rFonts w:ascii="Times New Roman" w:hAnsi="Times New Roman" w:cs="Times New Roman"/>
        </w:rPr>
        <w:t xml:space="preserve"> for sensory-sensitive ASD learners. </w:t>
      </w:r>
      <w:r w:rsidRPr="00DF658C">
        <w:rPr>
          <w:rFonts w:ascii="Times New Roman" w:hAnsi="Times New Roman" w:cs="Times New Roman"/>
        </w:rPr>
        <w:fldChar w:fldCharType="begin"/>
      </w:r>
      <w:r w:rsidRPr="00DF658C">
        <w:rPr>
          <w:rFonts w:ascii="Times New Roman" w:hAnsi="Times New Roman" w:cs="Times New Roman"/>
        </w:rPr>
        <w:instrText>HYPERLINK "https://pmc.ncbi.nlm.nih.gov/articles/PMC9137951/" \h</w:instrText>
      </w:r>
      <w:r w:rsidRPr="00DF658C">
        <w:rPr>
          <w:rFonts w:ascii="Times New Roman" w:hAnsi="Times New Roman" w:cs="Times New Roman"/>
        </w:rPr>
      </w:r>
      <w:r w:rsidRPr="00DF658C">
        <w:rPr>
          <w:rFonts w:ascii="Times New Roman" w:hAnsi="Times New Roman" w:cs="Times New Roman"/>
        </w:rPr>
        <w:fldChar w:fldCharType="separate"/>
      </w:r>
      <w:r w:rsidRPr="00DF658C">
        <w:rPr>
          <w:rFonts w:ascii="Times New Roman" w:hAnsi="Times New Roman" w:cs="Times New Roman"/>
          <w:u w:val="single"/>
        </w:rPr>
        <w:t>https://pmc.ncbi.nlm.nih.gov/articles/PMC9137951/</w:t>
      </w:r>
      <w:r w:rsidRPr="00DF658C">
        <w:rPr>
          <w:rFonts w:ascii="Times New Roman" w:hAnsi="Times New Roman" w:cs="Times New Roman"/>
        </w:rPr>
        <w:fldChar w:fldCharType="end"/>
      </w:r>
    </w:p>
    <w:p w14:paraId="717AF0F7" w14:textId="77777777" w:rsidR="007539CF" w:rsidRPr="00DF658C" w:rsidRDefault="007539CF" w:rsidP="00DF658C">
      <w:pPr>
        <w:pStyle w:val="ListParagraph"/>
        <w:numPr>
          <w:ilvl w:val="0"/>
          <w:numId w:val="29"/>
        </w:numPr>
        <w:spacing w:line="480" w:lineRule="auto"/>
        <w:rPr>
          <w:rFonts w:ascii="Times New Roman" w:hAnsi="Times New Roman" w:cs="Times New Roman"/>
          <w:b/>
          <w:bCs/>
        </w:rPr>
      </w:pPr>
      <w:bookmarkStart w:id="4" w:name="_cmf2f6jml8m2" w:colFirst="0" w:colLast="0"/>
      <w:bookmarkEnd w:id="4"/>
      <w:r w:rsidRPr="00DF658C">
        <w:rPr>
          <w:rFonts w:ascii="Times New Roman" w:hAnsi="Times New Roman" w:cs="Times New Roman"/>
          <w:b/>
          <w:bCs/>
        </w:rPr>
        <w:t>Academic Comparison</w:t>
      </w:r>
    </w:p>
    <w:p w14:paraId="147B3835" w14:textId="6F1D2EC0" w:rsidR="007539CF" w:rsidRPr="00DF658C" w:rsidRDefault="007539CF" w:rsidP="00DF658C">
      <w:pPr>
        <w:pStyle w:val="ListParagraph"/>
        <w:numPr>
          <w:ilvl w:val="0"/>
          <w:numId w:val="32"/>
        </w:numPr>
        <w:spacing w:line="480" w:lineRule="auto"/>
        <w:rPr>
          <w:rFonts w:ascii="Times New Roman" w:hAnsi="Times New Roman" w:cs="Times New Roman"/>
        </w:rPr>
      </w:pPr>
      <w:r w:rsidRPr="00DF658C">
        <w:rPr>
          <w:rFonts w:ascii="Times New Roman" w:hAnsi="Times New Roman" w:cs="Times New Roman"/>
        </w:rPr>
        <w:t>Research supports multi-modal data (face + interaction) for adaptivity.</w:t>
      </w:r>
    </w:p>
    <w:p w14:paraId="6D459548" w14:textId="77777777" w:rsidR="007539CF" w:rsidRPr="00DF658C" w:rsidRDefault="007539CF" w:rsidP="00DF658C">
      <w:pPr>
        <w:pStyle w:val="ListParagraph"/>
        <w:numPr>
          <w:ilvl w:val="0"/>
          <w:numId w:val="32"/>
        </w:numPr>
        <w:spacing w:line="480" w:lineRule="auto"/>
        <w:rPr>
          <w:rFonts w:ascii="Times New Roman" w:hAnsi="Times New Roman" w:cs="Times New Roman"/>
        </w:rPr>
      </w:pPr>
      <w:r w:rsidRPr="00DF658C">
        <w:rPr>
          <w:rFonts w:ascii="Times New Roman" w:hAnsi="Times New Roman" w:cs="Times New Roman"/>
        </w:rPr>
        <w:t xml:space="preserve">BUT multiple studies warn facial-emotion models </w:t>
      </w:r>
      <w:r w:rsidRPr="00DF658C">
        <w:rPr>
          <w:rFonts w:ascii="Times New Roman" w:hAnsi="Times New Roman" w:cs="Times New Roman"/>
          <w:b/>
          <w:bCs/>
        </w:rPr>
        <w:t>underperform on children and neurodiverse groups</w:t>
      </w:r>
      <w:r w:rsidRPr="00DF658C">
        <w:rPr>
          <w:rFonts w:ascii="Times New Roman" w:hAnsi="Times New Roman" w:cs="Times New Roman"/>
        </w:rPr>
        <w:t xml:space="preserve"> due to expression variability and dataset bias.</w:t>
      </w:r>
    </w:p>
    <w:p w14:paraId="57E65A4B" w14:textId="217CCE97" w:rsidR="007539CF" w:rsidRPr="00DF658C" w:rsidRDefault="007539CF" w:rsidP="00DF658C">
      <w:pPr>
        <w:pStyle w:val="ListParagraph"/>
        <w:numPr>
          <w:ilvl w:val="0"/>
          <w:numId w:val="32"/>
        </w:numPr>
        <w:spacing w:line="480" w:lineRule="auto"/>
        <w:rPr>
          <w:rFonts w:ascii="Times New Roman" w:hAnsi="Times New Roman" w:cs="Times New Roman"/>
        </w:rPr>
      </w:pPr>
      <w:r w:rsidRPr="00DF658C">
        <w:rPr>
          <w:rFonts w:ascii="Times New Roman" w:hAnsi="Times New Roman" w:cs="Times New Roman"/>
        </w:rPr>
        <w:t xml:space="preserve">Literature recommends </w:t>
      </w:r>
      <w:r w:rsidRPr="00DF658C">
        <w:rPr>
          <w:rFonts w:ascii="Times New Roman" w:hAnsi="Times New Roman" w:cs="Times New Roman"/>
          <w:b/>
          <w:bCs/>
        </w:rPr>
        <w:t>representative data collection + ethical safeguards</w:t>
      </w:r>
      <w:r w:rsidRPr="00DF658C">
        <w:rPr>
          <w:rFonts w:ascii="Times New Roman" w:hAnsi="Times New Roman" w:cs="Times New Roman"/>
        </w:rPr>
        <w:t xml:space="preserve"> before deployment.</w:t>
      </w:r>
    </w:p>
    <w:p w14:paraId="3B22D2D4" w14:textId="77777777" w:rsidR="007539CF" w:rsidRPr="00DF658C" w:rsidRDefault="007539CF" w:rsidP="00DF658C">
      <w:pPr>
        <w:pStyle w:val="ListParagraph"/>
        <w:numPr>
          <w:ilvl w:val="0"/>
          <w:numId w:val="29"/>
        </w:numPr>
        <w:spacing w:line="480" w:lineRule="auto"/>
        <w:rPr>
          <w:rFonts w:ascii="Times New Roman" w:hAnsi="Times New Roman" w:cs="Times New Roman"/>
          <w:b/>
          <w:bCs/>
        </w:rPr>
      </w:pPr>
      <w:bookmarkStart w:id="5" w:name="_bahyflgi37dk" w:colFirst="0" w:colLast="0"/>
      <w:bookmarkEnd w:id="5"/>
      <w:r w:rsidRPr="00DF658C">
        <w:rPr>
          <w:rFonts w:ascii="Times New Roman" w:hAnsi="Times New Roman" w:cs="Times New Roman"/>
          <w:b/>
          <w:bCs/>
        </w:rPr>
        <w:lastRenderedPageBreak/>
        <w:t>What Baseet Can Learn / Do Differently</w:t>
      </w:r>
    </w:p>
    <w:p w14:paraId="41FED1DA" w14:textId="708DAD40" w:rsidR="007539CF" w:rsidRPr="00DF658C" w:rsidRDefault="007539CF" w:rsidP="00DF658C">
      <w:pPr>
        <w:pStyle w:val="ListParagraph"/>
        <w:numPr>
          <w:ilvl w:val="0"/>
          <w:numId w:val="33"/>
        </w:numPr>
        <w:spacing w:line="480" w:lineRule="auto"/>
        <w:rPr>
          <w:rFonts w:ascii="Times New Roman" w:hAnsi="Times New Roman" w:cs="Times New Roman"/>
        </w:rPr>
      </w:pPr>
      <w:r w:rsidRPr="00DF658C">
        <w:rPr>
          <w:rFonts w:ascii="Times New Roman" w:hAnsi="Times New Roman" w:cs="Times New Roman"/>
        </w:rPr>
        <w:t xml:space="preserve">Start with </w:t>
      </w:r>
      <w:r w:rsidRPr="00DF658C">
        <w:rPr>
          <w:rFonts w:ascii="Times New Roman" w:hAnsi="Times New Roman" w:cs="Times New Roman"/>
          <w:b/>
          <w:bCs/>
        </w:rPr>
        <w:t>low-intrusion signals</w:t>
      </w:r>
      <w:r w:rsidRPr="00DF658C">
        <w:rPr>
          <w:rFonts w:ascii="Times New Roman" w:hAnsi="Times New Roman" w:cs="Times New Roman"/>
        </w:rPr>
        <w:t xml:space="preserve"> (clicks, task persistence, latency).</w:t>
      </w:r>
    </w:p>
    <w:p w14:paraId="67C572EE" w14:textId="063C619F" w:rsidR="007539CF" w:rsidRPr="00DF658C" w:rsidRDefault="007539CF" w:rsidP="00DF658C">
      <w:pPr>
        <w:pStyle w:val="ListParagraph"/>
        <w:numPr>
          <w:ilvl w:val="0"/>
          <w:numId w:val="33"/>
        </w:numPr>
        <w:spacing w:line="480" w:lineRule="auto"/>
        <w:rPr>
          <w:rFonts w:ascii="Times New Roman" w:hAnsi="Times New Roman" w:cs="Times New Roman"/>
        </w:rPr>
      </w:pPr>
      <w:r w:rsidRPr="00DF658C">
        <w:rPr>
          <w:rFonts w:ascii="Times New Roman" w:hAnsi="Times New Roman" w:cs="Times New Roman"/>
        </w:rPr>
        <w:t xml:space="preserve">Add emotion/attention inference only with </w:t>
      </w:r>
      <w:r w:rsidRPr="00DF658C">
        <w:rPr>
          <w:rFonts w:ascii="Times New Roman" w:hAnsi="Times New Roman" w:cs="Times New Roman"/>
          <w:b/>
          <w:bCs/>
        </w:rPr>
        <w:t>consent</w:t>
      </w:r>
      <w:r w:rsidRPr="00DF658C">
        <w:rPr>
          <w:rFonts w:ascii="Times New Roman" w:hAnsi="Times New Roman" w:cs="Times New Roman"/>
        </w:rPr>
        <w:t>, optional modules.</w:t>
      </w:r>
    </w:p>
    <w:p w14:paraId="1CD71364" w14:textId="5579BD7E" w:rsidR="007539CF" w:rsidRPr="00DF658C" w:rsidRDefault="007539CF" w:rsidP="00DF658C">
      <w:pPr>
        <w:pStyle w:val="ListParagraph"/>
        <w:numPr>
          <w:ilvl w:val="0"/>
          <w:numId w:val="33"/>
        </w:numPr>
        <w:spacing w:line="480" w:lineRule="auto"/>
        <w:rPr>
          <w:rFonts w:ascii="Times New Roman" w:hAnsi="Times New Roman" w:cs="Times New Roman"/>
        </w:rPr>
      </w:pPr>
      <w:r w:rsidRPr="00DF658C">
        <w:rPr>
          <w:rFonts w:ascii="Times New Roman" w:hAnsi="Times New Roman" w:cs="Times New Roman"/>
        </w:rPr>
        <w:t xml:space="preserve">Build models </w:t>
      </w:r>
      <w:r w:rsidRPr="00DF658C">
        <w:rPr>
          <w:rFonts w:ascii="Times New Roman" w:hAnsi="Times New Roman" w:cs="Times New Roman"/>
          <w:b/>
          <w:bCs/>
        </w:rPr>
        <w:t>trained specifically on autistic children</w:t>
      </w:r>
      <w:r w:rsidRPr="00DF658C">
        <w:rPr>
          <w:rFonts w:ascii="Times New Roman" w:hAnsi="Times New Roman" w:cs="Times New Roman"/>
        </w:rPr>
        <w:t xml:space="preserve"> in local contexts.</w:t>
      </w:r>
    </w:p>
    <w:p w14:paraId="2F1E4036" w14:textId="3A677579" w:rsidR="007539CF" w:rsidRPr="00DF658C" w:rsidRDefault="007539CF" w:rsidP="00DF658C">
      <w:pPr>
        <w:pStyle w:val="ListParagraph"/>
        <w:numPr>
          <w:ilvl w:val="0"/>
          <w:numId w:val="33"/>
        </w:numPr>
        <w:spacing w:line="480" w:lineRule="auto"/>
        <w:rPr>
          <w:rFonts w:ascii="Times New Roman" w:hAnsi="Times New Roman" w:cs="Times New Roman"/>
        </w:rPr>
      </w:pPr>
      <w:r w:rsidRPr="00DF658C">
        <w:rPr>
          <w:rFonts w:ascii="Times New Roman" w:hAnsi="Times New Roman" w:cs="Times New Roman"/>
        </w:rPr>
        <w:t xml:space="preserve">Integrate robust </w:t>
      </w:r>
      <w:r w:rsidRPr="00DF658C">
        <w:rPr>
          <w:rFonts w:ascii="Times New Roman" w:hAnsi="Times New Roman" w:cs="Times New Roman"/>
          <w:b/>
          <w:bCs/>
        </w:rPr>
        <w:t>privacy, parental control, and opt-out flows</w:t>
      </w:r>
      <w:r w:rsidRPr="00DF658C">
        <w:rPr>
          <w:rFonts w:ascii="Times New Roman" w:hAnsi="Times New Roman" w:cs="Times New Roman"/>
        </w:rPr>
        <w:t>.</w:t>
      </w:r>
    </w:p>
    <w:p w14:paraId="36921F7A" w14:textId="77777777" w:rsidR="007539CF" w:rsidRPr="00DF658C" w:rsidRDefault="007539CF" w:rsidP="00DF658C">
      <w:pPr>
        <w:spacing w:line="480" w:lineRule="auto"/>
        <w:rPr>
          <w:rFonts w:ascii="Times New Roman" w:hAnsi="Times New Roman" w:cs="Times New Roman"/>
          <w:b/>
          <w:bCs/>
        </w:rPr>
      </w:pPr>
      <w:bookmarkStart w:id="6" w:name="_hh46rljxq2fr" w:colFirst="0" w:colLast="0"/>
      <w:bookmarkEnd w:id="6"/>
      <w:r w:rsidRPr="00DF658C">
        <w:rPr>
          <w:rFonts w:ascii="Times New Roman" w:hAnsi="Times New Roman" w:cs="Times New Roman"/>
          <w:b/>
          <w:bCs/>
        </w:rPr>
        <w:t>2. VictoryXR — HoloTutor</w:t>
      </w:r>
    </w:p>
    <w:p w14:paraId="26822302" w14:textId="77777777" w:rsidR="007539CF" w:rsidRPr="00DF658C" w:rsidRDefault="007539CF" w:rsidP="00DF658C">
      <w:pPr>
        <w:pStyle w:val="ListParagraph"/>
        <w:numPr>
          <w:ilvl w:val="0"/>
          <w:numId w:val="36"/>
        </w:numPr>
        <w:spacing w:line="480" w:lineRule="auto"/>
        <w:rPr>
          <w:rFonts w:ascii="Times New Roman" w:hAnsi="Times New Roman" w:cs="Times New Roman"/>
          <w:b/>
          <w:bCs/>
        </w:rPr>
      </w:pPr>
      <w:r w:rsidRPr="00DF658C">
        <w:rPr>
          <w:rFonts w:ascii="Times New Roman" w:hAnsi="Times New Roman" w:cs="Times New Roman"/>
          <w:b/>
          <w:bCs/>
        </w:rPr>
        <w:t>Source:</w:t>
      </w:r>
      <w:r w:rsidRPr="00DF658C">
        <w:rPr>
          <w:rFonts w:ascii="Times New Roman" w:hAnsi="Times New Roman" w:cs="Times New Roman"/>
        </w:rPr>
        <w:t xml:space="preserve"> </w:t>
      </w:r>
      <w:hyperlink r:id="rId6">
        <w:r w:rsidRPr="00DF658C">
          <w:rPr>
            <w:rFonts w:ascii="Times New Roman" w:hAnsi="Times New Roman" w:cs="Times New Roman"/>
            <w:u w:val="single"/>
          </w:rPr>
          <w:t>VictoryXR immersive learning labs</w:t>
        </w:r>
      </w:hyperlink>
      <w:bookmarkStart w:id="7" w:name="_rufesjyfg5l1" w:colFirst="0" w:colLast="0"/>
      <w:bookmarkEnd w:id="7"/>
    </w:p>
    <w:p w14:paraId="22EAC252" w14:textId="77777777" w:rsidR="007539CF" w:rsidRPr="00DF658C" w:rsidRDefault="007539CF" w:rsidP="00DF658C">
      <w:pPr>
        <w:pStyle w:val="ListParagraph"/>
        <w:numPr>
          <w:ilvl w:val="0"/>
          <w:numId w:val="36"/>
        </w:numPr>
        <w:spacing w:line="480" w:lineRule="auto"/>
        <w:ind w:left="993"/>
        <w:rPr>
          <w:rFonts w:ascii="Times New Roman" w:hAnsi="Times New Roman" w:cs="Times New Roman"/>
          <w:b/>
          <w:bCs/>
        </w:rPr>
      </w:pPr>
      <w:r w:rsidRPr="00DF658C">
        <w:rPr>
          <w:rFonts w:ascii="Times New Roman" w:hAnsi="Times New Roman" w:cs="Times New Roman"/>
          <w:b/>
          <w:bCs/>
        </w:rPr>
        <w:t xml:space="preserve">Problem They Claim to Solve </w:t>
      </w:r>
    </w:p>
    <w:p w14:paraId="364A8BAF" w14:textId="10BBFE0F" w:rsidR="007539CF" w:rsidRPr="00DF658C" w:rsidRDefault="007539CF" w:rsidP="00DF658C">
      <w:pPr>
        <w:pStyle w:val="ListParagraph"/>
        <w:numPr>
          <w:ilvl w:val="0"/>
          <w:numId w:val="33"/>
        </w:numPr>
        <w:spacing w:line="480" w:lineRule="auto"/>
        <w:rPr>
          <w:rFonts w:ascii="Times New Roman" w:hAnsi="Times New Roman" w:cs="Times New Roman"/>
          <w:b/>
          <w:bCs/>
        </w:rPr>
      </w:pPr>
      <w:r w:rsidRPr="00DF658C">
        <w:rPr>
          <w:rFonts w:ascii="Times New Roman" w:hAnsi="Times New Roman" w:cs="Times New Roman"/>
        </w:rPr>
        <w:t>Make learning more immersive and interactive with AI tutors and 3D avatars across K–12 and higher ed.</w:t>
      </w:r>
      <w:bookmarkStart w:id="8" w:name="_pkvaj574aqa1" w:colFirst="0" w:colLast="0"/>
      <w:bookmarkEnd w:id="8"/>
    </w:p>
    <w:p w14:paraId="7A77D1F9" w14:textId="4EFF46DB" w:rsidR="007539CF" w:rsidRPr="00DF658C" w:rsidRDefault="007539CF" w:rsidP="00DF658C">
      <w:pPr>
        <w:pStyle w:val="ListParagraph"/>
        <w:numPr>
          <w:ilvl w:val="0"/>
          <w:numId w:val="36"/>
        </w:numPr>
        <w:spacing w:line="480" w:lineRule="auto"/>
        <w:ind w:left="993"/>
        <w:rPr>
          <w:rFonts w:ascii="Times New Roman" w:hAnsi="Times New Roman" w:cs="Times New Roman"/>
          <w:b/>
          <w:bCs/>
        </w:rPr>
      </w:pPr>
      <w:r w:rsidRPr="00DF658C">
        <w:rPr>
          <w:rFonts w:ascii="Times New Roman" w:hAnsi="Times New Roman" w:cs="Times New Roman"/>
          <w:b/>
          <w:bCs/>
        </w:rPr>
        <w:t>Main Features / Selling Points</w:t>
      </w:r>
    </w:p>
    <w:p w14:paraId="249216EE" w14:textId="571C6A3D" w:rsidR="007539CF" w:rsidRPr="00DF658C" w:rsidRDefault="007539CF" w:rsidP="00DF658C">
      <w:pPr>
        <w:pStyle w:val="ListParagraph"/>
        <w:numPr>
          <w:ilvl w:val="0"/>
          <w:numId w:val="33"/>
        </w:numPr>
        <w:spacing w:line="480" w:lineRule="auto"/>
        <w:rPr>
          <w:rFonts w:ascii="Times New Roman" w:hAnsi="Times New Roman" w:cs="Times New Roman"/>
        </w:rPr>
      </w:pPr>
      <w:r w:rsidRPr="00DF658C">
        <w:rPr>
          <w:rFonts w:ascii="Times New Roman" w:hAnsi="Times New Roman" w:cs="Times New Roman"/>
        </w:rPr>
        <w:t>Browser-based 3D “metaverse” classrooms.</w:t>
      </w:r>
    </w:p>
    <w:p w14:paraId="13866DC6" w14:textId="782485EA" w:rsidR="007539CF" w:rsidRPr="00DF658C" w:rsidRDefault="007539CF" w:rsidP="00DF658C">
      <w:pPr>
        <w:pStyle w:val="ListParagraph"/>
        <w:numPr>
          <w:ilvl w:val="0"/>
          <w:numId w:val="33"/>
        </w:numPr>
        <w:spacing w:line="480" w:lineRule="auto"/>
        <w:rPr>
          <w:rFonts w:ascii="Times New Roman" w:hAnsi="Times New Roman" w:cs="Times New Roman"/>
        </w:rPr>
      </w:pPr>
      <w:r w:rsidRPr="00DF658C">
        <w:rPr>
          <w:rFonts w:ascii="Times New Roman" w:hAnsi="Times New Roman" w:cs="Times New Roman"/>
        </w:rPr>
        <w:t>AI avatars (HoloTutor) for guided lessons.</w:t>
      </w:r>
    </w:p>
    <w:p w14:paraId="272DF915" w14:textId="2C326775" w:rsidR="007539CF" w:rsidRPr="00DF658C" w:rsidRDefault="007539CF" w:rsidP="00DF658C">
      <w:pPr>
        <w:pStyle w:val="ListParagraph"/>
        <w:numPr>
          <w:ilvl w:val="0"/>
          <w:numId w:val="33"/>
        </w:numPr>
        <w:spacing w:line="480" w:lineRule="auto"/>
        <w:rPr>
          <w:rFonts w:ascii="Times New Roman" w:hAnsi="Times New Roman" w:cs="Times New Roman"/>
        </w:rPr>
      </w:pPr>
      <w:r w:rsidRPr="00DF658C">
        <w:rPr>
          <w:rFonts w:ascii="Times New Roman" w:hAnsi="Times New Roman" w:cs="Times New Roman"/>
        </w:rPr>
        <w:t>Strong focus on spatial/3D content for STEM topics.</w:t>
      </w:r>
    </w:p>
    <w:p w14:paraId="3BD4C57C" w14:textId="4FE929E1" w:rsidR="00A0114D" w:rsidRPr="00DF658C" w:rsidRDefault="007539CF" w:rsidP="00DF658C">
      <w:pPr>
        <w:pStyle w:val="ListParagraph"/>
        <w:numPr>
          <w:ilvl w:val="0"/>
          <w:numId w:val="36"/>
        </w:numPr>
        <w:spacing w:line="480" w:lineRule="auto"/>
        <w:rPr>
          <w:rFonts w:ascii="Times New Roman" w:hAnsi="Times New Roman" w:cs="Times New Roman"/>
          <w:b/>
          <w:bCs/>
        </w:rPr>
      </w:pPr>
      <w:bookmarkStart w:id="9" w:name="_ik0tapn3xnt1" w:colFirst="0" w:colLast="0"/>
      <w:bookmarkEnd w:id="9"/>
      <w:r w:rsidRPr="00DF658C">
        <w:rPr>
          <w:rFonts w:ascii="Times New Roman" w:hAnsi="Times New Roman" w:cs="Times New Roman"/>
          <w:b/>
          <w:bCs/>
        </w:rPr>
        <w:t>Limitations for Baseet’s Target Users</w:t>
      </w:r>
    </w:p>
    <w:p w14:paraId="4763178C" w14:textId="463393E0" w:rsidR="007539CF" w:rsidRPr="00DF658C" w:rsidRDefault="007539CF" w:rsidP="00DF658C">
      <w:pPr>
        <w:pStyle w:val="ListParagraph"/>
        <w:numPr>
          <w:ilvl w:val="0"/>
          <w:numId w:val="38"/>
        </w:numPr>
        <w:spacing w:line="480" w:lineRule="auto"/>
        <w:rPr>
          <w:rFonts w:ascii="Times New Roman" w:hAnsi="Times New Roman" w:cs="Times New Roman"/>
        </w:rPr>
      </w:pPr>
      <w:r w:rsidRPr="00DF658C">
        <w:rPr>
          <w:rFonts w:ascii="Times New Roman" w:eastAsia="Arial Unicode MS" w:hAnsi="Times New Roman" w:cs="Times New Roman"/>
        </w:rPr>
        <w:t xml:space="preserve">Designed for mainstream K–12, not ASD → </w:t>
      </w:r>
      <w:r w:rsidRPr="00DF658C">
        <w:rPr>
          <w:rFonts w:ascii="Times New Roman" w:hAnsi="Times New Roman" w:cs="Times New Roman"/>
          <w:b/>
          <w:bCs/>
        </w:rPr>
        <w:t>too visually complex</w:t>
      </w:r>
      <w:r w:rsidRPr="00DF658C">
        <w:rPr>
          <w:rFonts w:ascii="Times New Roman" w:hAnsi="Times New Roman" w:cs="Times New Roman"/>
        </w:rPr>
        <w:t xml:space="preserve"> for some autistic learners.</w:t>
      </w:r>
    </w:p>
    <w:p w14:paraId="3F8B2775" w14:textId="59AB994A" w:rsidR="007539CF" w:rsidRPr="00DF658C" w:rsidRDefault="007539CF" w:rsidP="00DF658C">
      <w:pPr>
        <w:pStyle w:val="ListParagraph"/>
        <w:numPr>
          <w:ilvl w:val="0"/>
          <w:numId w:val="38"/>
        </w:numPr>
        <w:spacing w:line="480" w:lineRule="auto"/>
        <w:rPr>
          <w:rFonts w:ascii="Times New Roman" w:hAnsi="Times New Roman" w:cs="Times New Roman"/>
        </w:rPr>
      </w:pPr>
      <w:r w:rsidRPr="00DF658C">
        <w:rPr>
          <w:rFonts w:ascii="Times New Roman" w:hAnsi="Times New Roman" w:cs="Times New Roman"/>
        </w:rPr>
        <w:t xml:space="preserve">Avatar tutors rarely validated for </w:t>
      </w:r>
      <w:r w:rsidRPr="00DF658C">
        <w:rPr>
          <w:rFonts w:ascii="Times New Roman" w:hAnsi="Times New Roman" w:cs="Times New Roman"/>
          <w:b/>
          <w:bCs/>
        </w:rPr>
        <w:t>special-education outcomes</w:t>
      </w:r>
      <w:r w:rsidRPr="00DF658C">
        <w:rPr>
          <w:rFonts w:ascii="Times New Roman" w:hAnsi="Times New Roman" w:cs="Times New Roman"/>
        </w:rPr>
        <w:t>.</w:t>
      </w:r>
    </w:p>
    <w:p w14:paraId="587585ED" w14:textId="27248E7E" w:rsidR="007539CF" w:rsidRPr="00DF658C" w:rsidRDefault="007539CF" w:rsidP="00DF658C">
      <w:pPr>
        <w:pStyle w:val="ListParagraph"/>
        <w:numPr>
          <w:ilvl w:val="0"/>
          <w:numId w:val="38"/>
        </w:numPr>
        <w:spacing w:line="480" w:lineRule="auto"/>
        <w:rPr>
          <w:rFonts w:ascii="Times New Roman" w:hAnsi="Times New Roman" w:cs="Times New Roman"/>
        </w:rPr>
      </w:pPr>
      <w:r w:rsidRPr="00DF658C">
        <w:rPr>
          <w:rFonts w:ascii="Times New Roman" w:hAnsi="Times New Roman" w:cs="Times New Roman"/>
        </w:rPr>
        <w:t xml:space="preserve">Limited </w:t>
      </w:r>
      <w:r w:rsidRPr="00DF658C">
        <w:rPr>
          <w:rFonts w:ascii="Times New Roman" w:hAnsi="Times New Roman" w:cs="Times New Roman"/>
          <w:b/>
          <w:bCs/>
        </w:rPr>
        <w:t>localization</w:t>
      </w:r>
      <w:r w:rsidRPr="00DF658C">
        <w:rPr>
          <w:rFonts w:ascii="Times New Roman" w:hAnsi="Times New Roman" w:cs="Times New Roman"/>
        </w:rPr>
        <w:t>, no Arabic-friendly UIs or contextual content.</w:t>
      </w:r>
    </w:p>
    <w:p w14:paraId="2F9FA772" w14:textId="37CD0A38" w:rsidR="007539CF" w:rsidRPr="00DF658C" w:rsidRDefault="007539CF" w:rsidP="00DF658C">
      <w:pPr>
        <w:pStyle w:val="ListParagraph"/>
        <w:numPr>
          <w:ilvl w:val="0"/>
          <w:numId w:val="38"/>
        </w:numPr>
        <w:spacing w:line="480" w:lineRule="auto"/>
        <w:rPr>
          <w:rFonts w:ascii="Times New Roman" w:hAnsi="Times New Roman" w:cs="Times New Roman"/>
        </w:rPr>
      </w:pPr>
      <w:r w:rsidRPr="00DF658C">
        <w:rPr>
          <w:rFonts w:ascii="Times New Roman" w:hAnsi="Times New Roman" w:cs="Times New Roman"/>
        </w:rPr>
        <w:t xml:space="preserve">No evidence of real-time </w:t>
      </w:r>
      <w:r w:rsidRPr="00DF658C">
        <w:rPr>
          <w:rFonts w:ascii="Times New Roman" w:hAnsi="Times New Roman" w:cs="Times New Roman"/>
          <w:b/>
          <w:bCs/>
        </w:rPr>
        <w:t>engagement/emotion-based adaptation</w:t>
      </w:r>
      <w:r w:rsidRPr="00DF658C">
        <w:rPr>
          <w:rFonts w:ascii="Times New Roman" w:hAnsi="Times New Roman" w:cs="Times New Roman"/>
        </w:rPr>
        <w:t>.</w:t>
      </w:r>
    </w:p>
    <w:p w14:paraId="57F1CA15" w14:textId="00B044E3" w:rsidR="00A0114D" w:rsidRPr="00DF658C" w:rsidRDefault="007539CF" w:rsidP="00DF658C">
      <w:pPr>
        <w:pStyle w:val="ListParagraph"/>
        <w:numPr>
          <w:ilvl w:val="0"/>
          <w:numId w:val="36"/>
        </w:numPr>
        <w:spacing w:line="480" w:lineRule="auto"/>
        <w:rPr>
          <w:rFonts w:ascii="Times New Roman" w:hAnsi="Times New Roman" w:cs="Times New Roman"/>
          <w:b/>
          <w:bCs/>
        </w:rPr>
      </w:pPr>
      <w:bookmarkStart w:id="10" w:name="_rv87q8i8gxcr" w:colFirst="0" w:colLast="0"/>
      <w:bookmarkEnd w:id="10"/>
      <w:r w:rsidRPr="00DF658C">
        <w:rPr>
          <w:rFonts w:ascii="Times New Roman" w:hAnsi="Times New Roman" w:cs="Times New Roman"/>
          <w:b/>
          <w:bCs/>
        </w:rPr>
        <w:t>Academic Comparison</w:t>
      </w:r>
    </w:p>
    <w:p w14:paraId="3FEABA3F" w14:textId="0338AA77" w:rsidR="007539CF" w:rsidRPr="00DF658C" w:rsidRDefault="007539CF" w:rsidP="00DF658C">
      <w:pPr>
        <w:pStyle w:val="ListParagraph"/>
        <w:numPr>
          <w:ilvl w:val="0"/>
          <w:numId w:val="39"/>
        </w:numPr>
        <w:spacing w:line="480" w:lineRule="auto"/>
        <w:rPr>
          <w:rFonts w:ascii="Times New Roman" w:hAnsi="Times New Roman" w:cs="Times New Roman"/>
        </w:rPr>
      </w:pPr>
      <w:r w:rsidRPr="00DF658C">
        <w:rPr>
          <w:rFonts w:ascii="Times New Roman" w:hAnsi="Times New Roman" w:cs="Times New Roman"/>
        </w:rPr>
        <w:t xml:space="preserve">Spatial learning boosts engagement </w:t>
      </w:r>
      <w:r w:rsidRPr="00DF658C">
        <w:rPr>
          <w:rFonts w:ascii="Times New Roman" w:hAnsi="Times New Roman" w:cs="Times New Roman"/>
          <w:b/>
          <w:bCs/>
        </w:rPr>
        <w:t>but</w:t>
      </w:r>
      <w:r w:rsidRPr="00DF658C">
        <w:rPr>
          <w:rFonts w:ascii="Times New Roman" w:hAnsi="Times New Roman" w:cs="Times New Roman"/>
        </w:rPr>
        <w:t xml:space="preserve"> ASD research stresses the need for </w:t>
      </w:r>
      <w:r w:rsidRPr="00DF658C">
        <w:rPr>
          <w:rFonts w:ascii="Times New Roman" w:hAnsi="Times New Roman" w:cs="Times New Roman"/>
          <w:b/>
          <w:bCs/>
        </w:rPr>
        <w:t>predictability, reduced sensory load, and structured supports</w:t>
      </w:r>
      <w:r w:rsidRPr="00DF658C">
        <w:rPr>
          <w:rFonts w:ascii="Times New Roman" w:hAnsi="Times New Roman" w:cs="Times New Roman"/>
        </w:rPr>
        <w:t>.</w:t>
      </w:r>
    </w:p>
    <w:p w14:paraId="2AF7D203" w14:textId="2FF049F5" w:rsidR="007539CF" w:rsidRPr="00DF658C" w:rsidRDefault="007539CF" w:rsidP="00DF658C">
      <w:pPr>
        <w:pStyle w:val="ListParagraph"/>
        <w:numPr>
          <w:ilvl w:val="0"/>
          <w:numId w:val="39"/>
        </w:numPr>
        <w:spacing w:line="480" w:lineRule="auto"/>
        <w:rPr>
          <w:rFonts w:ascii="Times New Roman" w:hAnsi="Times New Roman" w:cs="Times New Roman"/>
        </w:rPr>
      </w:pPr>
      <w:r w:rsidRPr="00DF658C">
        <w:rPr>
          <w:rFonts w:ascii="Times New Roman" w:hAnsi="Times New Roman" w:cs="Times New Roman"/>
        </w:rPr>
        <w:lastRenderedPageBreak/>
        <w:t xml:space="preserve">Avatar tutors’ impact heavily depends on scaffolding and real-world skill transfer — still under-studied in ASD populations. </w:t>
      </w:r>
      <w:r w:rsidRPr="00DF658C">
        <w:rPr>
          <w:rFonts w:ascii="Times New Roman" w:hAnsi="Times New Roman" w:cs="Times New Roman"/>
        </w:rPr>
        <w:fldChar w:fldCharType="begin"/>
      </w:r>
      <w:r w:rsidRPr="00DF658C">
        <w:rPr>
          <w:rFonts w:ascii="Times New Roman" w:hAnsi="Times New Roman" w:cs="Times New Roman"/>
        </w:rPr>
        <w:instrText>HYPERLINK "https://pmc.ncbi.nlm.nih.gov/articles/PMC9137951/?utm_source=chatgpt.com" \h</w:instrText>
      </w:r>
      <w:r w:rsidRPr="00DF658C">
        <w:rPr>
          <w:rFonts w:ascii="Times New Roman" w:hAnsi="Times New Roman" w:cs="Times New Roman"/>
        </w:rPr>
      </w:r>
      <w:r w:rsidRPr="00DF658C">
        <w:rPr>
          <w:rFonts w:ascii="Times New Roman" w:hAnsi="Times New Roman" w:cs="Times New Roman"/>
        </w:rPr>
        <w:fldChar w:fldCharType="separate"/>
      </w:r>
      <w:r w:rsidRPr="00DF658C">
        <w:rPr>
          <w:rFonts w:ascii="Times New Roman" w:hAnsi="Times New Roman" w:cs="Times New Roman"/>
          <w:u w:val="single"/>
        </w:rPr>
        <w:t>https://pmc.ncbi.nlm.nih.gov/articles/PMC9137951</w:t>
      </w:r>
      <w:r w:rsidRPr="00DF658C">
        <w:rPr>
          <w:rFonts w:ascii="Times New Roman" w:hAnsi="Times New Roman" w:cs="Times New Roman"/>
        </w:rPr>
        <w:fldChar w:fldCharType="end"/>
      </w:r>
    </w:p>
    <w:p w14:paraId="00408FBD" w14:textId="363A74F9" w:rsidR="007539CF" w:rsidRPr="00DF658C" w:rsidRDefault="007539CF" w:rsidP="00DF658C">
      <w:pPr>
        <w:pStyle w:val="ListParagraph"/>
        <w:numPr>
          <w:ilvl w:val="0"/>
          <w:numId w:val="36"/>
        </w:numPr>
        <w:spacing w:line="480" w:lineRule="auto"/>
        <w:rPr>
          <w:rFonts w:ascii="Times New Roman" w:hAnsi="Times New Roman" w:cs="Times New Roman"/>
          <w:b/>
          <w:bCs/>
        </w:rPr>
      </w:pPr>
      <w:bookmarkStart w:id="11" w:name="_a3hz8n8ksyqd" w:colFirst="0" w:colLast="0"/>
      <w:bookmarkEnd w:id="11"/>
      <w:r w:rsidRPr="00DF658C">
        <w:rPr>
          <w:rFonts w:ascii="Times New Roman" w:hAnsi="Times New Roman" w:cs="Times New Roman"/>
          <w:b/>
          <w:bCs/>
        </w:rPr>
        <w:t>What Baseet Can Learn / Do Differently</w:t>
      </w:r>
    </w:p>
    <w:p w14:paraId="47D7068C" w14:textId="622A037C" w:rsidR="007539CF" w:rsidRPr="00DF658C" w:rsidRDefault="007539CF" w:rsidP="00DF658C">
      <w:pPr>
        <w:pStyle w:val="ListParagraph"/>
        <w:numPr>
          <w:ilvl w:val="0"/>
          <w:numId w:val="40"/>
        </w:numPr>
        <w:spacing w:line="480" w:lineRule="auto"/>
        <w:rPr>
          <w:rFonts w:ascii="Times New Roman" w:hAnsi="Times New Roman" w:cs="Times New Roman"/>
        </w:rPr>
      </w:pPr>
      <w:r w:rsidRPr="00DF658C">
        <w:rPr>
          <w:rFonts w:ascii="Times New Roman" w:hAnsi="Times New Roman" w:cs="Times New Roman"/>
        </w:rPr>
        <w:t xml:space="preserve">Offer 3D/animated elements as </w:t>
      </w:r>
      <w:r w:rsidRPr="00DF658C">
        <w:rPr>
          <w:rFonts w:ascii="Times New Roman" w:hAnsi="Times New Roman" w:cs="Times New Roman"/>
          <w:b/>
          <w:bCs/>
        </w:rPr>
        <w:t>optional</w:t>
      </w:r>
      <w:r w:rsidRPr="00DF658C">
        <w:rPr>
          <w:rFonts w:ascii="Times New Roman" w:hAnsi="Times New Roman" w:cs="Times New Roman"/>
        </w:rPr>
        <w:t>, with sensory controls (motion, brightness, audio)</w:t>
      </w:r>
      <w:r w:rsidR="00A0114D" w:rsidRPr="00DF658C">
        <w:rPr>
          <w:rFonts w:ascii="Times New Roman" w:hAnsi="Times New Roman" w:cs="Times New Roman"/>
        </w:rPr>
        <w:t>.</w:t>
      </w:r>
    </w:p>
    <w:p w14:paraId="1F230E3E" w14:textId="00D4A3B6" w:rsidR="007539CF" w:rsidRPr="00DF658C" w:rsidRDefault="007539CF" w:rsidP="00DF658C">
      <w:pPr>
        <w:pStyle w:val="ListParagraph"/>
        <w:numPr>
          <w:ilvl w:val="0"/>
          <w:numId w:val="40"/>
        </w:numPr>
        <w:spacing w:line="480" w:lineRule="auto"/>
        <w:rPr>
          <w:rFonts w:ascii="Times New Roman" w:hAnsi="Times New Roman" w:cs="Times New Roman"/>
        </w:rPr>
      </w:pPr>
      <w:r w:rsidRPr="00DF658C">
        <w:rPr>
          <w:rFonts w:ascii="Times New Roman" w:hAnsi="Times New Roman" w:cs="Times New Roman"/>
        </w:rPr>
        <w:t xml:space="preserve">Ensure </w:t>
      </w:r>
      <w:r w:rsidRPr="00DF658C">
        <w:rPr>
          <w:rFonts w:ascii="Times New Roman" w:hAnsi="Times New Roman" w:cs="Times New Roman"/>
          <w:b/>
          <w:bCs/>
        </w:rPr>
        <w:t>simple, predictable UI flows</w:t>
      </w:r>
      <w:r w:rsidRPr="00DF658C">
        <w:rPr>
          <w:rFonts w:ascii="Times New Roman" w:hAnsi="Times New Roman" w:cs="Times New Roman"/>
        </w:rPr>
        <w:t xml:space="preserve"> for autistic learners.</w:t>
      </w:r>
    </w:p>
    <w:p w14:paraId="7C606CBF" w14:textId="789933A9" w:rsidR="007539CF" w:rsidRPr="00DF658C" w:rsidRDefault="007539CF" w:rsidP="00DF658C">
      <w:pPr>
        <w:pStyle w:val="ListParagraph"/>
        <w:numPr>
          <w:ilvl w:val="0"/>
          <w:numId w:val="40"/>
        </w:numPr>
        <w:spacing w:line="480" w:lineRule="auto"/>
        <w:rPr>
          <w:rFonts w:ascii="Times New Roman" w:hAnsi="Times New Roman" w:cs="Times New Roman"/>
        </w:rPr>
      </w:pPr>
      <w:r w:rsidRPr="00DF658C">
        <w:rPr>
          <w:rFonts w:ascii="Times New Roman" w:hAnsi="Times New Roman" w:cs="Times New Roman"/>
        </w:rPr>
        <w:t xml:space="preserve">Localize content to </w:t>
      </w:r>
      <w:r w:rsidRPr="00DF658C">
        <w:rPr>
          <w:rFonts w:ascii="Times New Roman" w:hAnsi="Times New Roman" w:cs="Times New Roman"/>
          <w:b/>
          <w:bCs/>
        </w:rPr>
        <w:t>Egyptian Arabic</w:t>
      </w:r>
      <w:r w:rsidRPr="00DF658C">
        <w:rPr>
          <w:rFonts w:ascii="Times New Roman" w:hAnsi="Times New Roman" w:cs="Times New Roman"/>
        </w:rPr>
        <w:t xml:space="preserve"> and integrate school/parent dashboards.</w:t>
      </w:r>
    </w:p>
    <w:p w14:paraId="1A38CB55" w14:textId="77777777" w:rsidR="007539CF" w:rsidRPr="00DF658C" w:rsidRDefault="007539CF" w:rsidP="00DF658C">
      <w:pPr>
        <w:spacing w:line="480" w:lineRule="auto"/>
        <w:rPr>
          <w:rFonts w:ascii="Times New Roman" w:hAnsi="Times New Roman" w:cs="Times New Roman"/>
          <w:b/>
          <w:bCs/>
        </w:rPr>
      </w:pPr>
      <w:bookmarkStart w:id="12" w:name="_yq797epmodap" w:colFirst="0" w:colLast="0"/>
      <w:bookmarkEnd w:id="12"/>
      <w:r w:rsidRPr="00DF658C">
        <w:rPr>
          <w:rFonts w:ascii="Times New Roman" w:hAnsi="Times New Roman" w:cs="Times New Roman"/>
          <w:b/>
          <w:bCs/>
        </w:rPr>
        <w:t>3. EduAide</w:t>
      </w:r>
    </w:p>
    <w:p w14:paraId="7474F94F" w14:textId="77777777" w:rsidR="00A0114D" w:rsidRPr="00DF658C" w:rsidRDefault="007539CF" w:rsidP="00DF658C">
      <w:pPr>
        <w:pStyle w:val="ListParagraph"/>
        <w:numPr>
          <w:ilvl w:val="0"/>
          <w:numId w:val="42"/>
        </w:numPr>
        <w:spacing w:line="480" w:lineRule="auto"/>
        <w:ind w:left="1134"/>
        <w:rPr>
          <w:rFonts w:ascii="Times New Roman" w:hAnsi="Times New Roman" w:cs="Times New Roman"/>
        </w:rPr>
      </w:pPr>
      <w:r w:rsidRPr="00DF658C">
        <w:rPr>
          <w:rFonts w:ascii="Times New Roman" w:hAnsi="Times New Roman" w:cs="Times New Roman"/>
          <w:b/>
          <w:bCs/>
        </w:rPr>
        <w:t>Source:</w:t>
      </w:r>
      <w:r w:rsidRPr="00DF658C">
        <w:rPr>
          <w:rFonts w:ascii="Times New Roman" w:hAnsi="Times New Roman" w:cs="Times New Roman"/>
        </w:rPr>
        <w:t xml:space="preserve"> </w:t>
      </w:r>
      <w:hyperlink r:id="rId7">
        <w:r w:rsidRPr="00DF658C">
          <w:rPr>
            <w:rFonts w:ascii="Times New Roman" w:hAnsi="Times New Roman" w:cs="Times New Roman"/>
            <w:u w:val="single"/>
          </w:rPr>
          <w:t>Eduaide.ai</w:t>
        </w:r>
      </w:hyperlink>
      <w:bookmarkStart w:id="13" w:name="_tvqwb0l1pd74" w:colFirst="0" w:colLast="0"/>
      <w:bookmarkEnd w:id="13"/>
    </w:p>
    <w:p w14:paraId="0A9C818D" w14:textId="3AB2B275" w:rsidR="007539CF" w:rsidRPr="00DF658C" w:rsidRDefault="007539CF" w:rsidP="00DF658C">
      <w:pPr>
        <w:pStyle w:val="ListParagraph"/>
        <w:numPr>
          <w:ilvl w:val="0"/>
          <w:numId w:val="42"/>
        </w:numPr>
        <w:spacing w:line="480" w:lineRule="auto"/>
        <w:ind w:left="1134"/>
        <w:rPr>
          <w:rFonts w:ascii="Times New Roman" w:hAnsi="Times New Roman" w:cs="Times New Roman"/>
        </w:rPr>
      </w:pPr>
      <w:r w:rsidRPr="00DF658C">
        <w:rPr>
          <w:rFonts w:ascii="Times New Roman" w:hAnsi="Times New Roman" w:cs="Times New Roman"/>
          <w:b/>
          <w:bCs/>
        </w:rPr>
        <w:t>Problem They Claim to Solve</w:t>
      </w:r>
    </w:p>
    <w:p w14:paraId="3122C6E8" w14:textId="14EBA5D2" w:rsidR="007539CF" w:rsidRPr="00DF658C" w:rsidRDefault="007539CF" w:rsidP="00DF658C">
      <w:pPr>
        <w:pStyle w:val="ListParagraph"/>
        <w:numPr>
          <w:ilvl w:val="0"/>
          <w:numId w:val="40"/>
        </w:numPr>
        <w:spacing w:line="480" w:lineRule="auto"/>
        <w:rPr>
          <w:rFonts w:ascii="Times New Roman" w:hAnsi="Times New Roman" w:cs="Times New Roman"/>
        </w:rPr>
      </w:pPr>
      <w:r w:rsidRPr="00DF658C">
        <w:rPr>
          <w:rFonts w:ascii="Times New Roman" w:hAnsi="Times New Roman" w:cs="Times New Roman"/>
        </w:rPr>
        <w:t>Boost teacher productivity through AI-generated lessons, assessments, and performance tracking.</w:t>
      </w:r>
    </w:p>
    <w:p w14:paraId="1E356D1A" w14:textId="5261FCF8" w:rsidR="007539CF" w:rsidRPr="00DF658C" w:rsidRDefault="007539CF" w:rsidP="00DF658C">
      <w:pPr>
        <w:pStyle w:val="ListParagraph"/>
        <w:numPr>
          <w:ilvl w:val="0"/>
          <w:numId w:val="42"/>
        </w:numPr>
        <w:spacing w:line="480" w:lineRule="auto"/>
        <w:ind w:left="1134"/>
        <w:rPr>
          <w:rFonts w:ascii="Times New Roman" w:hAnsi="Times New Roman" w:cs="Times New Roman"/>
          <w:b/>
          <w:bCs/>
        </w:rPr>
      </w:pPr>
      <w:bookmarkStart w:id="14" w:name="_kdwklnauh4n1" w:colFirst="0" w:colLast="0"/>
      <w:bookmarkEnd w:id="14"/>
      <w:r w:rsidRPr="00DF658C">
        <w:rPr>
          <w:rFonts w:ascii="Times New Roman" w:hAnsi="Times New Roman" w:cs="Times New Roman"/>
          <w:b/>
          <w:bCs/>
        </w:rPr>
        <w:t>Main Features / Selling Points</w:t>
      </w:r>
    </w:p>
    <w:p w14:paraId="02A7487B" w14:textId="3EB7ADCD" w:rsidR="007539CF" w:rsidRPr="00DF658C" w:rsidRDefault="007539CF" w:rsidP="00DF658C">
      <w:pPr>
        <w:pStyle w:val="ListParagraph"/>
        <w:numPr>
          <w:ilvl w:val="0"/>
          <w:numId w:val="40"/>
        </w:numPr>
        <w:spacing w:line="480" w:lineRule="auto"/>
        <w:rPr>
          <w:rFonts w:ascii="Times New Roman" w:hAnsi="Times New Roman" w:cs="Times New Roman"/>
        </w:rPr>
      </w:pPr>
      <w:r w:rsidRPr="00DF658C">
        <w:rPr>
          <w:rFonts w:ascii="Times New Roman" w:hAnsi="Times New Roman" w:cs="Times New Roman"/>
        </w:rPr>
        <w:t>AI lesson and worksheet generator</w:t>
      </w:r>
      <w:r w:rsidR="00A0114D" w:rsidRPr="00DF658C">
        <w:rPr>
          <w:rFonts w:ascii="Times New Roman" w:hAnsi="Times New Roman" w:cs="Times New Roman"/>
        </w:rPr>
        <w:t>.</w:t>
      </w:r>
    </w:p>
    <w:p w14:paraId="6694357A" w14:textId="27935A14" w:rsidR="007539CF" w:rsidRPr="00DF658C" w:rsidRDefault="007539CF" w:rsidP="00DF658C">
      <w:pPr>
        <w:pStyle w:val="ListParagraph"/>
        <w:numPr>
          <w:ilvl w:val="0"/>
          <w:numId w:val="40"/>
        </w:numPr>
        <w:spacing w:line="480" w:lineRule="auto"/>
        <w:rPr>
          <w:rFonts w:ascii="Times New Roman" w:hAnsi="Times New Roman" w:cs="Times New Roman"/>
        </w:rPr>
      </w:pPr>
      <w:r w:rsidRPr="00DF658C">
        <w:rPr>
          <w:rFonts w:ascii="Times New Roman" w:hAnsi="Times New Roman" w:cs="Times New Roman"/>
        </w:rPr>
        <w:t>Quizzes, rubrics, content planning tools.</w:t>
      </w:r>
    </w:p>
    <w:p w14:paraId="5ED47C43" w14:textId="5AF38B7A" w:rsidR="007539CF" w:rsidRPr="00DF658C" w:rsidRDefault="007539CF" w:rsidP="00DF658C">
      <w:pPr>
        <w:pStyle w:val="ListParagraph"/>
        <w:numPr>
          <w:ilvl w:val="0"/>
          <w:numId w:val="40"/>
        </w:numPr>
        <w:spacing w:line="480" w:lineRule="auto"/>
        <w:rPr>
          <w:rFonts w:ascii="Times New Roman" w:hAnsi="Times New Roman" w:cs="Times New Roman"/>
        </w:rPr>
      </w:pPr>
      <w:r w:rsidRPr="00DF658C">
        <w:rPr>
          <w:rFonts w:ascii="Times New Roman" w:hAnsi="Times New Roman" w:cs="Times New Roman"/>
        </w:rPr>
        <w:t>Teacher and parent dashboards for analytics.</w:t>
      </w:r>
    </w:p>
    <w:p w14:paraId="18AFF93F" w14:textId="3C54DF89" w:rsidR="007539CF" w:rsidRPr="00DF658C" w:rsidRDefault="007539CF" w:rsidP="00DF658C">
      <w:pPr>
        <w:pStyle w:val="ListParagraph"/>
        <w:numPr>
          <w:ilvl w:val="0"/>
          <w:numId w:val="42"/>
        </w:numPr>
        <w:spacing w:line="480" w:lineRule="auto"/>
        <w:ind w:left="1134"/>
        <w:rPr>
          <w:rFonts w:ascii="Times New Roman" w:hAnsi="Times New Roman" w:cs="Times New Roman"/>
          <w:b/>
          <w:bCs/>
        </w:rPr>
      </w:pPr>
      <w:bookmarkStart w:id="15" w:name="_fld4ywnod7n7" w:colFirst="0" w:colLast="0"/>
      <w:bookmarkEnd w:id="15"/>
      <w:r w:rsidRPr="00DF658C">
        <w:rPr>
          <w:rFonts w:ascii="Times New Roman" w:hAnsi="Times New Roman" w:cs="Times New Roman"/>
          <w:b/>
          <w:bCs/>
        </w:rPr>
        <w:t>Limitations for Baseet’s Users</w:t>
      </w:r>
    </w:p>
    <w:p w14:paraId="31F9B6BC" w14:textId="27C960D4" w:rsidR="007539CF" w:rsidRPr="00DF658C" w:rsidRDefault="007539CF" w:rsidP="00DF658C">
      <w:pPr>
        <w:pStyle w:val="ListParagraph"/>
        <w:numPr>
          <w:ilvl w:val="0"/>
          <w:numId w:val="43"/>
        </w:numPr>
        <w:spacing w:line="480" w:lineRule="auto"/>
        <w:rPr>
          <w:rFonts w:ascii="Times New Roman" w:hAnsi="Times New Roman" w:cs="Times New Roman"/>
        </w:rPr>
      </w:pPr>
      <w:r w:rsidRPr="00DF658C">
        <w:rPr>
          <w:rFonts w:ascii="Times New Roman" w:eastAsia="Arial Unicode MS" w:hAnsi="Times New Roman" w:cs="Times New Roman"/>
        </w:rPr>
        <w:t xml:space="preserve">Built for mainstream teachers → </w:t>
      </w:r>
      <w:r w:rsidRPr="00DF658C">
        <w:rPr>
          <w:rFonts w:ascii="Times New Roman" w:hAnsi="Times New Roman" w:cs="Times New Roman"/>
          <w:b/>
          <w:bCs/>
        </w:rPr>
        <w:t>not ASD-specific</w:t>
      </w:r>
      <w:r w:rsidRPr="00DF658C">
        <w:rPr>
          <w:rFonts w:ascii="Times New Roman" w:hAnsi="Times New Roman" w:cs="Times New Roman"/>
        </w:rPr>
        <w:t>.</w:t>
      </w:r>
    </w:p>
    <w:p w14:paraId="53E423C3" w14:textId="73947E7A" w:rsidR="007539CF" w:rsidRPr="00DF658C" w:rsidRDefault="007539CF" w:rsidP="00DF658C">
      <w:pPr>
        <w:pStyle w:val="ListParagraph"/>
        <w:numPr>
          <w:ilvl w:val="0"/>
          <w:numId w:val="43"/>
        </w:numPr>
        <w:spacing w:line="480" w:lineRule="auto"/>
        <w:rPr>
          <w:rFonts w:ascii="Times New Roman" w:hAnsi="Times New Roman" w:cs="Times New Roman"/>
        </w:rPr>
      </w:pPr>
      <w:r w:rsidRPr="00DF658C">
        <w:rPr>
          <w:rFonts w:ascii="Times New Roman" w:hAnsi="Times New Roman" w:cs="Times New Roman"/>
        </w:rPr>
        <w:t>No emotion/engagement detection.</w:t>
      </w:r>
    </w:p>
    <w:p w14:paraId="723CC508" w14:textId="22C509E1" w:rsidR="007539CF" w:rsidRPr="00DF658C" w:rsidRDefault="007539CF" w:rsidP="00DF658C">
      <w:pPr>
        <w:pStyle w:val="ListParagraph"/>
        <w:numPr>
          <w:ilvl w:val="0"/>
          <w:numId w:val="43"/>
        </w:numPr>
        <w:spacing w:line="480" w:lineRule="auto"/>
        <w:rPr>
          <w:rFonts w:ascii="Times New Roman" w:hAnsi="Times New Roman" w:cs="Times New Roman"/>
        </w:rPr>
      </w:pPr>
      <w:r w:rsidRPr="00DF658C">
        <w:rPr>
          <w:rFonts w:ascii="Times New Roman" w:hAnsi="Times New Roman" w:cs="Times New Roman"/>
        </w:rPr>
        <w:t>Limited accommodation for individualized special-education needs or IEP goals.</w:t>
      </w:r>
    </w:p>
    <w:p w14:paraId="205FB1E7" w14:textId="7C18C471" w:rsidR="007539CF" w:rsidRPr="00DF658C" w:rsidRDefault="007539CF" w:rsidP="00DF658C">
      <w:pPr>
        <w:pStyle w:val="ListParagraph"/>
        <w:numPr>
          <w:ilvl w:val="0"/>
          <w:numId w:val="43"/>
        </w:numPr>
        <w:spacing w:line="480" w:lineRule="auto"/>
        <w:rPr>
          <w:rFonts w:ascii="Times New Roman" w:hAnsi="Times New Roman" w:cs="Times New Roman"/>
        </w:rPr>
      </w:pPr>
      <w:r w:rsidRPr="00DF658C">
        <w:rPr>
          <w:rFonts w:ascii="Times New Roman" w:hAnsi="Times New Roman" w:cs="Times New Roman"/>
        </w:rPr>
        <w:t>Not localized to Arabic or Egyptian curriculum.</w:t>
      </w:r>
    </w:p>
    <w:p w14:paraId="1238B746" w14:textId="2765723B" w:rsidR="007539CF" w:rsidRPr="00DF658C" w:rsidRDefault="007539CF" w:rsidP="00DF658C">
      <w:pPr>
        <w:pStyle w:val="ListParagraph"/>
        <w:numPr>
          <w:ilvl w:val="0"/>
          <w:numId w:val="42"/>
        </w:numPr>
        <w:spacing w:line="480" w:lineRule="auto"/>
        <w:ind w:left="1134"/>
        <w:rPr>
          <w:rFonts w:ascii="Times New Roman" w:hAnsi="Times New Roman" w:cs="Times New Roman"/>
          <w:b/>
          <w:bCs/>
        </w:rPr>
      </w:pPr>
      <w:bookmarkStart w:id="16" w:name="_cvwpe0z7ohcp" w:colFirst="0" w:colLast="0"/>
      <w:bookmarkEnd w:id="16"/>
      <w:r w:rsidRPr="00DF658C">
        <w:rPr>
          <w:rFonts w:ascii="Times New Roman" w:hAnsi="Times New Roman" w:cs="Times New Roman"/>
          <w:b/>
          <w:bCs/>
        </w:rPr>
        <w:t>Academic Comparison</w:t>
      </w:r>
    </w:p>
    <w:p w14:paraId="24DBAF6E" w14:textId="47EEC4A7" w:rsidR="007539CF" w:rsidRPr="00DF658C" w:rsidRDefault="007539CF" w:rsidP="00DF658C">
      <w:pPr>
        <w:pStyle w:val="ListParagraph"/>
        <w:numPr>
          <w:ilvl w:val="0"/>
          <w:numId w:val="44"/>
        </w:numPr>
        <w:spacing w:line="480" w:lineRule="auto"/>
        <w:rPr>
          <w:rFonts w:ascii="Times New Roman" w:hAnsi="Times New Roman" w:cs="Times New Roman"/>
        </w:rPr>
      </w:pPr>
      <w:r w:rsidRPr="00DF658C">
        <w:rPr>
          <w:rFonts w:ascii="Times New Roman" w:hAnsi="Times New Roman" w:cs="Times New Roman"/>
        </w:rPr>
        <w:lastRenderedPageBreak/>
        <w:t xml:space="preserve">AI can reduce teacher workload, but studies note the importance of </w:t>
      </w:r>
      <w:r w:rsidRPr="00DF658C">
        <w:rPr>
          <w:rFonts w:ascii="Times New Roman" w:hAnsi="Times New Roman" w:cs="Times New Roman"/>
          <w:b/>
          <w:bCs/>
        </w:rPr>
        <w:t>human oversight</w:t>
      </w:r>
      <w:r w:rsidRPr="00DF658C">
        <w:rPr>
          <w:rFonts w:ascii="Times New Roman" w:hAnsi="Times New Roman" w:cs="Times New Roman"/>
        </w:rPr>
        <w:t xml:space="preserve"> in special education.</w:t>
      </w:r>
    </w:p>
    <w:p w14:paraId="1AE5CEE1" w14:textId="2DFB181B" w:rsidR="007539CF" w:rsidRPr="00DF658C" w:rsidRDefault="007539CF" w:rsidP="00DF658C">
      <w:pPr>
        <w:pStyle w:val="ListParagraph"/>
        <w:numPr>
          <w:ilvl w:val="0"/>
          <w:numId w:val="44"/>
        </w:numPr>
        <w:spacing w:line="480" w:lineRule="auto"/>
        <w:rPr>
          <w:rFonts w:ascii="Times New Roman" w:hAnsi="Times New Roman" w:cs="Times New Roman"/>
        </w:rPr>
      </w:pPr>
      <w:r w:rsidRPr="00DF658C">
        <w:rPr>
          <w:rFonts w:ascii="Times New Roman" w:hAnsi="Times New Roman" w:cs="Times New Roman"/>
        </w:rPr>
        <w:t xml:space="preserve">Automated content generators </w:t>
      </w:r>
      <w:r w:rsidRPr="00DF658C">
        <w:rPr>
          <w:rFonts w:ascii="Times New Roman" w:hAnsi="Times New Roman" w:cs="Times New Roman"/>
          <w:b/>
          <w:bCs/>
        </w:rPr>
        <w:t>cannot replace</w:t>
      </w:r>
      <w:r w:rsidRPr="00DF658C">
        <w:rPr>
          <w:rFonts w:ascii="Times New Roman" w:hAnsi="Times New Roman" w:cs="Times New Roman"/>
        </w:rPr>
        <w:t xml:space="preserve"> individualized pedagogy for ASD.</w:t>
      </w:r>
    </w:p>
    <w:p w14:paraId="7D3E3EE3" w14:textId="5765F4DE" w:rsidR="007539CF" w:rsidRPr="00DF658C" w:rsidRDefault="007539CF" w:rsidP="00DF658C">
      <w:pPr>
        <w:pStyle w:val="ListParagraph"/>
        <w:numPr>
          <w:ilvl w:val="0"/>
          <w:numId w:val="42"/>
        </w:numPr>
        <w:spacing w:line="480" w:lineRule="auto"/>
        <w:ind w:left="1134"/>
        <w:rPr>
          <w:rFonts w:ascii="Times New Roman" w:hAnsi="Times New Roman" w:cs="Times New Roman"/>
          <w:b/>
          <w:bCs/>
        </w:rPr>
      </w:pPr>
      <w:bookmarkStart w:id="17" w:name="_rgiirsme8786" w:colFirst="0" w:colLast="0"/>
      <w:bookmarkEnd w:id="17"/>
      <w:r w:rsidRPr="00DF658C">
        <w:rPr>
          <w:rFonts w:ascii="Times New Roman" w:hAnsi="Times New Roman" w:cs="Times New Roman"/>
          <w:b/>
          <w:bCs/>
        </w:rPr>
        <w:t>What Baseet Can Learn / Do Differently</w:t>
      </w:r>
    </w:p>
    <w:p w14:paraId="57FF90A9" w14:textId="576D4A70" w:rsidR="007539CF" w:rsidRPr="00DF658C" w:rsidRDefault="007539CF" w:rsidP="00DF658C">
      <w:pPr>
        <w:pStyle w:val="ListParagraph"/>
        <w:numPr>
          <w:ilvl w:val="0"/>
          <w:numId w:val="45"/>
        </w:numPr>
        <w:spacing w:line="480" w:lineRule="auto"/>
        <w:rPr>
          <w:rFonts w:ascii="Times New Roman" w:hAnsi="Times New Roman" w:cs="Times New Roman"/>
        </w:rPr>
      </w:pPr>
      <w:r w:rsidRPr="00DF658C">
        <w:rPr>
          <w:rFonts w:ascii="Times New Roman" w:hAnsi="Times New Roman" w:cs="Times New Roman"/>
        </w:rPr>
        <w:t xml:space="preserve">Use AI to </w:t>
      </w:r>
      <w:r w:rsidRPr="00DF658C">
        <w:rPr>
          <w:rFonts w:ascii="Times New Roman" w:hAnsi="Times New Roman" w:cs="Times New Roman"/>
          <w:b/>
          <w:bCs/>
        </w:rPr>
        <w:t>assist</w:t>
      </w:r>
      <w:r w:rsidRPr="00DF658C">
        <w:rPr>
          <w:rFonts w:ascii="Times New Roman" w:hAnsi="Times New Roman" w:cs="Times New Roman"/>
        </w:rPr>
        <w:t>, not automate, teacher decisions.</w:t>
      </w:r>
    </w:p>
    <w:p w14:paraId="025D8987" w14:textId="16CD8A4D" w:rsidR="007539CF" w:rsidRPr="00DF658C" w:rsidRDefault="007539CF" w:rsidP="00DF658C">
      <w:pPr>
        <w:pStyle w:val="ListParagraph"/>
        <w:numPr>
          <w:ilvl w:val="0"/>
          <w:numId w:val="45"/>
        </w:numPr>
        <w:spacing w:line="480" w:lineRule="auto"/>
        <w:rPr>
          <w:rFonts w:ascii="Times New Roman" w:hAnsi="Times New Roman" w:cs="Times New Roman"/>
        </w:rPr>
      </w:pPr>
      <w:r w:rsidRPr="00DF658C">
        <w:rPr>
          <w:rFonts w:ascii="Times New Roman" w:hAnsi="Times New Roman" w:cs="Times New Roman"/>
        </w:rPr>
        <w:t xml:space="preserve">Provide </w:t>
      </w:r>
      <w:r w:rsidRPr="00DF658C">
        <w:rPr>
          <w:rFonts w:ascii="Times New Roman" w:hAnsi="Times New Roman" w:cs="Times New Roman"/>
          <w:b/>
          <w:bCs/>
        </w:rPr>
        <w:t>IEP-aligned</w:t>
      </w:r>
      <w:r w:rsidRPr="00DF658C">
        <w:rPr>
          <w:rFonts w:ascii="Times New Roman" w:hAnsi="Times New Roman" w:cs="Times New Roman"/>
        </w:rPr>
        <w:t xml:space="preserve"> recommendations and personalized scaffolds.</w:t>
      </w:r>
    </w:p>
    <w:p w14:paraId="7791030D" w14:textId="663F56C1" w:rsidR="007539CF" w:rsidRPr="00DF658C" w:rsidRDefault="007539CF" w:rsidP="00DF658C">
      <w:pPr>
        <w:pStyle w:val="ListParagraph"/>
        <w:numPr>
          <w:ilvl w:val="0"/>
          <w:numId w:val="45"/>
        </w:numPr>
        <w:spacing w:line="480" w:lineRule="auto"/>
        <w:rPr>
          <w:rFonts w:ascii="Times New Roman" w:hAnsi="Times New Roman" w:cs="Times New Roman"/>
        </w:rPr>
      </w:pPr>
      <w:r w:rsidRPr="00DF658C">
        <w:rPr>
          <w:rFonts w:ascii="Times New Roman" w:hAnsi="Times New Roman" w:cs="Times New Roman"/>
        </w:rPr>
        <w:t xml:space="preserve">Localize to </w:t>
      </w:r>
      <w:r w:rsidRPr="00DF658C">
        <w:rPr>
          <w:rFonts w:ascii="Times New Roman" w:hAnsi="Times New Roman" w:cs="Times New Roman"/>
          <w:b/>
          <w:bCs/>
        </w:rPr>
        <w:t>Arabic</w:t>
      </w:r>
      <w:r w:rsidRPr="00DF658C">
        <w:rPr>
          <w:rFonts w:ascii="Times New Roman" w:hAnsi="Times New Roman" w:cs="Times New Roman"/>
        </w:rPr>
        <w:t>, integrate ASD-friendly pedagogical templates.</w:t>
      </w:r>
    </w:p>
    <w:p w14:paraId="112F0608" w14:textId="77777777" w:rsidR="007539CF" w:rsidRPr="00DF658C" w:rsidRDefault="007539CF" w:rsidP="00DF658C">
      <w:pPr>
        <w:spacing w:line="480" w:lineRule="auto"/>
        <w:rPr>
          <w:rFonts w:ascii="Times New Roman" w:hAnsi="Times New Roman" w:cs="Times New Roman"/>
          <w:b/>
          <w:bCs/>
        </w:rPr>
      </w:pPr>
      <w:bookmarkStart w:id="18" w:name="_7thhbzle14ri" w:colFirst="0" w:colLast="0"/>
      <w:bookmarkEnd w:id="18"/>
      <w:r w:rsidRPr="00DF658C">
        <w:rPr>
          <w:rFonts w:ascii="Times New Roman" w:hAnsi="Times New Roman" w:cs="Times New Roman"/>
          <w:b/>
          <w:bCs/>
        </w:rPr>
        <w:t>4. TeachTown</w:t>
      </w:r>
    </w:p>
    <w:p w14:paraId="2BB709FA" w14:textId="77777777" w:rsidR="00A0114D" w:rsidRPr="00DF658C" w:rsidRDefault="007539CF" w:rsidP="00DF658C">
      <w:pPr>
        <w:pStyle w:val="ListParagraph"/>
        <w:numPr>
          <w:ilvl w:val="0"/>
          <w:numId w:val="47"/>
        </w:numPr>
        <w:spacing w:line="480" w:lineRule="auto"/>
        <w:ind w:left="1134"/>
        <w:rPr>
          <w:rFonts w:ascii="Times New Roman" w:hAnsi="Times New Roman" w:cs="Times New Roman"/>
        </w:rPr>
      </w:pPr>
      <w:r w:rsidRPr="00DF658C">
        <w:rPr>
          <w:rFonts w:ascii="Times New Roman" w:hAnsi="Times New Roman" w:cs="Times New Roman"/>
          <w:b/>
          <w:bCs/>
        </w:rPr>
        <w:t>Source:</w:t>
      </w:r>
      <w:r w:rsidRPr="00DF658C">
        <w:rPr>
          <w:rFonts w:ascii="Times New Roman" w:hAnsi="Times New Roman" w:cs="Times New Roman"/>
        </w:rPr>
        <w:t xml:space="preserve"> </w:t>
      </w:r>
      <w:hyperlink r:id="rId8">
        <w:r w:rsidRPr="00DF658C">
          <w:rPr>
            <w:rFonts w:ascii="Times New Roman" w:hAnsi="Times New Roman" w:cs="Times New Roman"/>
            <w:u w:val="single"/>
          </w:rPr>
          <w:t>TeachTown.com</w:t>
        </w:r>
      </w:hyperlink>
      <w:bookmarkStart w:id="19" w:name="_lyylk54lq507" w:colFirst="0" w:colLast="0"/>
      <w:bookmarkEnd w:id="19"/>
    </w:p>
    <w:p w14:paraId="78F6B493" w14:textId="76A4CF71" w:rsidR="007539CF" w:rsidRPr="00DF658C" w:rsidRDefault="007539CF" w:rsidP="00DF658C">
      <w:pPr>
        <w:pStyle w:val="ListParagraph"/>
        <w:numPr>
          <w:ilvl w:val="0"/>
          <w:numId w:val="47"/>
        </w:numPr>
        <w:spacing w:line="480" w:lineRule="auto"/>
        <w:ind w:left="1134"/>
        <w:rPr>
          <w:rFonts w:ascii="Times New Roman" w:hAnsi="Times New Roman" w:cs="Times New Roman"/>
        </w:rPr>
      </w:pPr>
      <w:r w:rsidRPr="00DF658C">
        <w:rPr>
          <w:rFonts w:ascii="Times New Roman" w:hAnsi="Times New Roman" w:cs="Times New Roman"/>
          <w:b/>
          <w:bCs/>
        </w:rPr>
        <w:t>Problem They Solve</w:t>
      </w:r>
    </w:p>
    <w:p w14:paraId="15D3300F" w14:textId="6006ADC7" w:rsidR="00A0114D" w:rsidRPr="00DF658C" w:rsidRDefault="00A0114D" w:rsidP="00DF658C">
      <w:pPr>
        <w:pStyle w:val="ListParagraph"/>
        <w:numPr>
          <w:ilvl w:val="0"/>
          <w:numId w:val="45"/>
        </w:numPr>
        <w:spacing w:line="480" w:lineRule="auto"/>
        <w:rPr>
          <w:rFonts w:ascii="Times New Roman" w:hAnsi="Times New Roman" w:cs="Times New Roman"/>
        </w:rPr>
      </w:pPr>
      <w:r w:rsidRPr="00DF658C">
        <w:rPr>
          <w:rFonts w:ascii="Times New Roman" w:hAnsi="Times New Roman" w:cs="Times New Roman"/>
        </w:rPr>
        <w:t>Deliver structured special-education curriculum for autism, intellectual disabilities, and emotional/behavior disorders.</w:t>
      </w:r>
    </w:p>
    <w:p w14:paraId="0F2371A7" w14:textId="56724174" w:rsidR="007539CF" w:rsidRPr="00DF658C" w:rsidRDefault="007539CF" w:rsidP="00DF658C">
      <w:pPr>
        <w:pStyle w:val="ListParagraph"/>
        <w:numPr>
          <w:ilvl w:val="0"/>
          <w:numId w:val="47"/>
        </w:numPr>
        <w:spacing w:line="480" w:lineRule="auto"/>
        <w:ind w:left="1134"/>
        <w:rPr>
          <w:rFonts w:ascii="Times New Roman" w:hAnsi="Times New Roman" w:cs="Times New Roman"/>
        </w:rPr>
      </w:pPr>
      <w:bookmarkStart w:id="20" w:name="_g1q991bfllv8" w:colFirst="0" w:colLast="0"/>
      <w:bookmarkEnd w:id="20"/>
      <w:r w:rsidRPr="00DF658C">
        <w:rPr>
          <w:rFonts w:ascii="Times New Roman" w:hAnsi="Times New Roman" w:cs="Times New Roman"/>
          <w:b/>
          <w:bCs/>
        </w:rPr>
        <w:t>Main Features / Selling Points</w:t>
      </w:r>
    </w:p>
    <w:p w14:paraId="5DCBCB43" w14:textId="1983FDCB" w:rsidR="007539CF" w:rsidRPr="00DF658C" w:rsidRDefault="007539CF" w:rsidP="00DF658C">
      <w:pPr>
        <w:pStyle w:val="ListParagraph"/>
        <w:numPr>
          <w:ilvl w:val="0"/>
          <w:numId w:val="45"/>
        </w:numPr>
        <w:spacing w:line="480" w:lineRule="auto"/>
        <w:rPr>
          <w:rFonts w:ascii="Times New Roman" w:hAnsi="Times New Roman" w:cs="Times New Roman"/>
        </w:rPr>
      </w:pPr>
      <w:r w:rsidRPr="00DF658C">
        <w:rPr>
          <w:rFonts w:ascii="Times New Roman" w:hAnsi="Times New Roman" w:cs="Times New Roman"/>
        </w:rPr>
        <w:t>Highly structured curriculum.</w:t>
      </w:r>
    </w:p>
    <w:p w14:paraId="6E41C0FF" w14:textId="4389D382" w:rsidR="007539CF" w:rsidRPr="00DF658C" w:rsidRDefault="007539CF" w:rsidP="00DF658C">
      <w:pPr>
        <w:pStyle w:val="ListParagraph"/>
        <w:numPr>
          <w:ilvl w:val="0"/>
          <w:numId w:val="45"/>
        </w:numPr>
        <w:spacing w:line="480" w:lineRule="auto"/>
        <w:rPr>
          <w:rFonts w:ascii="Times New Roman" w:hAnsi="Times New Roman" w:cs="Times New Roman"/>
        </w:rPr>
      </w:pPr>
      <w:r w:rsidRPr="00DF658C">
        <w:rPr>
          <w:rFonts w:ascii="Times New Roman" w:hAnsi="Times New Roman" w:cs="Times New Roman"/>
        </w:rPr>
        <w:t>Behavior reporting and progress tracking.</w:t>
      </w:r>
    </w:p>
    <w:p w14:paraId="6B95F9E9" w14:textId="250ECAE1" w:rsidR="007539CF" w:rsidRPr="00DF658C" w:rsidRDefault="007539CF" w:rsidP="00DF658C">
      <w:pPr>
        <w:pStyle w:val="ListParagraph"/>
        <w:numPr>
          <w:ilvl w:val="0"/>
          <w:numId w:val="45"/>
        </w:numPr>
        <w:spacing w:line="480" w:lineRule="auto"/>
        <w:rPr>
          <w:rFonts w:ascii="Times New Roman" w:hAnsi="Times New Roman" w:cs="Times New Roman"/>
        </w:rPr>
      </w:pPr>
      <w:r w:rsidRPr="00DF658C">
        <w:rPr>
          <w:rFonts w:ascii="Times New Roman" w:hAnsi="Times New Roman" w:cs="Times New Roman"/>
        </w:rPr>
        <w:t>School + clinician + parent usability.</w:t>
      </w:r>
    </w:p>
    <w:p w14:paraId="73A14279" w14:textId="77777777" w:rsidR="007539CF" w:rsidRPr="00DF658C" w:rsidRDefault="007539CF" w:rsidP="00DF658C">
      <w:pPr>
        <w:pStyle w:val="ListParagraph"/>
        <w:numPr>
          <w:ilvl w:val="0"/>
          <w:numId w:val="47"/>
        </w:numPr>
        <w:spacing w:line="480" w:lineRule="auto"/>
        <w:ind w:left="1134"/>
        <w:rPr>
          <w:rFonts w:ascii="Times New Roman" w:hAnsi="Times New Roman" w:cs="Times New Roman"/>
          <w:b/>
          <w:bCs/>
        </w:rPr>
      </w:pPr>
      <w:bookmarkStart w:id="21" w:name="_kw0wd5ys4j17" w:colFirst="0" w:colLast="0"/>
      <w:bookmarkEnd w:id="21"/>
      <w:r w:rsidRPr="00DF658C">
        <w:rPr>
          <w:rFonts w:ascii="Times New Roman" w:hAnsi="Times New Roman" w:cs="Times New Roman"/>
          <w:b/>
          <w:bCs/>
        </w:rPr>
        <w:t>Limitations for Baseet’s Target</w:t>
      </w:r>
    </w:p>
    <w:p w14:paraId="0C800C47" w14:textId="0B3DEFD0" w:rsidR="007539CF" w:rsidRPr="00DF658C" w:rsidRDefault="007539CF" w:rsidP="00DF658C">
      <w:pPr>
        <w:pStyle w:val="ListParagraph"/>
        <w:numPr>
          <w:ilvl w:val="0"/>
          <w:numId w:val="48"/>
        </w:numPr>
        <w:spacing w:line="480" w:lineRule="auto"/>
        <w:rPr>
          <w:rFonts w:ascii="Times New Roman" w:hAnsi="Times New Roman" w:cs="Times New Roman"/>
        </w:rPr>
      </w:pPr>
      <w:r w:rsidRPr="00DF658C">
        <w:rPr>
          <w:rFonts w:ascii="Times New Roman" w:hAnsi="Times New Roman" w:cs="Times New Roman"/>
        </w:rPr>
        <w:t xml:space="preserve">More traditional, less adaptive </w:t>
      </w:r>
      <w:r w:rsidR="00A0114D" w:rsidRPr="00DF658C">
        <w:rPr>
          <w:rFonts w:ascii="Times New Roman" w:hAnsi="Times New Roman" w:cs="Times New Roman"/>
        </w:rPr>
        <w:t>(</w:t>
      </w:r>
      <w:r w:rsidRPr="00DF658C">
        <w:rPr>
          <w:rFonts w:ascii="Times New Roman" w:hAnsi="Times New Roman" w:cs="Times New Roman"/>
          <w:b/>
          <w:bCs/>
        </w:rPr>
        <w:t>not AI-driven</w:t>
      </w:r>
      <w:r w:rsidR="00A0114D" w:rsidRPr="00DF658C">
        <w:rPr>
          <w:rFonts w:ascii="Times New Roman" w:hAnsi="Times New Roman" w:cs="Times New Roman"/>
          <w:b/>
          <w:bCs/>
        </w:rPr>
        <w:t>)</w:t>
      </w:r>
      <w:r w:rsidRPr="00DF658C">
        <w:rPr>
          <w:rFonts w:ascii="Times New Roman" w:hAnsi="Times New Roman" w:cs="Times New Roman"/>
        </w:rPr>
        <w:t>.</w:t>
      </w:r>
    </w:p>
    <w:p w14:paraId="2763BE0F" w14:textId="6225AB5E" w:rsidR="007539CF" w:rsidRPr="00DF658C" w:rsidRDefault="007539CF" w:rsidP="00DF658C">
      <w:pPr>
        <w:pStyle w:val="ListParagraph"/>
        <w:numPr>
          <w:ilvl w:val="0"/>
          <w:numId w:val="48"/>
        </w:numPr>
        <w:spacing w:line="480" w:lineRule="auto"/>
        <w:rPr>
          <w:rFonts w:ascii="Times New Roman" w:hAnsi="Times New Roman" w:cs="Times New Roman"/>
        </w:rPr>
      </w:pPr>
      <w:r w:rsidRPr="00DF658C">
        <w:rPr>
          <w:rFonts w:ascii="Times New Roman" w:hAnsi="Times New Roman" w:cs="Times New Roman"/>
        </w:rPr>
        <w:t>No real-time emotional monitoring or adaptive pedagogy.</w:t>
      </w:r>
    </w:p>
    <w:p w14:paraId="387F1D1E" w14:textId="5A2C26D0" w:rsidR="007539CF" w:rsidRPr="00DF658C" w:rsidRDefault="007539CF" w:rsidP="00DF658C">
      <w:pPr>
        <w:pStyle w:val="ListParagraph"/>
        <w:numPr>
          <w:ilvl w:val="0"/>
          <w:numId w:val="48"/>
        </w:numPr>
        <w:spacing w:line="480" w:lineRule="auto"/>
        <w:rPr>
          <w:rFonts w:ascii="Times New Roman" w:hAnsi="Times New Roman" w:cs="Times New Roman"/>
        </w:rPr>
      </w:pPr>
      <w:r w:rsidRPr="00DF658C">
        <w:rPr>
          <w:rFonts w:ascii="Times New Roman" w:hAnsi="Times New Roman" w:cs="Times New Roman"/>
        </w:rPr>
        <w:t>Limited insights on engagement patterns.</w:t>
      </w:r>
    </w:p>
    <w:p w14:paraId="7F8CCF4D" w14:textId="6AD9E874" w:rsidR="007539CF" w:rsidRPr="00DF658C" w:rsidRDefault="007539CF" w:rsidP="00DF658C">
      <w:pPr>
        <w:pStyle w:val="ListParagraph"/>
        <w:numPr>
          <w:ilvl w:val="0"/>
          <w:numId w:val="48"/>
        </w:numPr>
        <w:spacing w:line="480" w:lineRule="auto"/>
        <w:rPr>
          <w:rFonts w:ascii="Times New Roman" w:hAnsi="Times New Roman" w:cs="Times New Roman"/>
        </w:rPr>
      </w:pPr>
      <w:r w:rsidRPr="00DF658C">
        <w:rPr>
          <w:rFonts w:ascii="Times New Roman" w:hAnsi="Times New Roman" w:cs="Times New Roman"/>
        </w:rPr>
        <w:t>Not built around Arabic or Egyptian context.</w:t>
      </w:r>
    </w:p>
    <w:p w14:paraId="57F9C125" w14:textId="77777777" w:rsidR="007539CF" w:rsidRPr="00DF658C" w:rsidRDefault="007539CF" w:rsidP="00DF658C">
      <w:pPr>
        <w:pStyle w:val="ListParagraph"/>
        <w:numPr>
          <w:ilvl w:val="0"/>
          <w:numId w:val="47"/>
        </w:numPr>
        <w:spacing w:line="480" w:lineRule="auto"/>
        <w:ind w:left="1134" w:hanging="414"/>
        <w:rPr>
          <w:rFonts w:ascii="Times New Roman" w:hAnsi="Times New Roman" w:cs="Times New Roman"/>
          <w:b/>
          <w:bCs/>
        </w:rPr>
      </w:pPr>
      <w:bookmarkStart w:id="22" w:name="_tkvbycvi0wnx" w:colFirst="0" w:colLast="0"/>
      <w:bookmarkEnd w:id="22"/>
      <w:r w:rsidRPr="00DF658C">
        <w:rPr>
          <w:rFonts w:ascii="Times New Roman" w:hAnsi="Times New Roman" w:cs="Times New Roman"/>
          <w:b/>
          <w:bCs/>
        </w:rPr>
        <w:t>Gap Opportunity for Baseet</w:t>
      </w:r>
    </w:p>
    <w:p w14:paraId="23BB3A6A" w14:textId="31ACFFCC" w:rsidR="007539CF" w:rsidRPr="00DF658C" w:rsidRDefault="007539CF" w:rsidP="00DF658C">
      <w:pPr>
        <w:pStyle w:val="ListParagraph"/>
        <w:numPr>
          <w:ilvl w:val="0"/>
          <w:numId w:val="49"/>
        </w:numPr>
        <w:spacing w:line="480" w:lineRule="auto"/>
        <w:rPr>
          <w:rFonts w:ascii="Times New Roman" w:hAnsi="Times New Roman" w:cs="Times New Roman"/>
        </w:rPr>
      </w:pPr>
      <w:r w:rsidRPr="00DF658C">
        <w:rPr>
          <w:rFonts w:ascii="Times New Roman" w:hAnsi="Times New Roman" w:cs="Times New Roman"/>
        </w:rPr>
        <w:lastRenderedPageBreak/>
        <w:t xml:space="preserve">Introduce </w:t>
      </w:r>
      <w:r w:rsidRPr="00DF658C">
        <w:rPr>
          <w:rFonts w:ascii="Times New Roman" w:hAnsi="Times New Roman" w:cs="Times New Roman"/>
          <w:b/>
          <w:bCs/>
        </w:rPr>
        <w:t>modern AI adaptivity</w:t>
      </w:r>
      <w:r w:rsidRPr="00DF658C">
        <w:rPr>
          <w:rFonts w:ascii="Times New Roman" w:hAnsi="Times New Roman" w:cs="Times New Roman"/>
        </w:rPr>
        <w:t>, emotional/engagement metrics, and culturally localized content.</w:t>
      </w:r>
    </w:p>
    <w:p w14:paraId="60BCB039" w14:textId="77777777" w:rsidR="007539CF" w:rsidRPr="00DF658C" w:rsidRDefault="007539CF" w:rsidP="00DF658C">
      <w:pPr>
        <w:spacing w:line="480" w:lineRule="auto"/>
        <w:rPr>
          <w:rFonts w:ascii="Times New Roman" w:hAnsi="Times New Roman" w:cs="Times New Roman"/>
          <w:b/>
          <w:bCs/>
        </w:rPr>
      </w:pPr>
      <w:bookmarkStart w:id="23" w:name="_5m39yvvrbtnd" w:colFirst="0" w:colLast="0"/>
      <w:bookmarkEnd w:id="23"/>
      <w:r w:rsidRPr="00DF658C">
        <w:rPr>
          <w:rFonts w:ascii="Times New Roman" w:hAnsi="Times New Roman" w:cs="Times New Roman"/>
          <w:b/>
          <w:bCs/>
        </w:rPr>
        <w:t>5. Otsimo (Special Education &amp; Speech Apps)</w:t>
      </w:r>
    </w:p>
    <w:p w14:paraId="125B4B9D" w14:textId="77777777" w:rsidR="00A0114D" w:rsidRPr="00DF658C" w:rsidRDefault="007539CF" w:rsidP="00DF658C">
      <w:pPr>
        <w:pStyle w:val="ListParagraph"/>
        <w:numPr>
          <w:ilvl w:val="0"/>
          <w:numId w:val="51"/>
        </w:numPr>
        <w:spacing w:line="480" w:lineRule="auto"/>
        <w:ind w:left="1134"/>
        <w:rPr>
          <w:rFonts w:ascii="Times New Roman" w:hAnsi="Times New Roman" w:cs="Times New Roman"/>
        </w:rPr>
      </w:pPr>
      <w:r w:rsidRPr="00DF658C">
        <w:rPr>
          <w:rFonts w:ascii="Times New Roman" w:hAnsi="Times New Roman" w:cs="Times New Roman"/>
          <w:b/>
          <w:bCs/>
        </w:rPr>
        <w:t>Source:</w:t>
      </w:r>
      <w:r w:rsidRPr="00DF658C">
        <w:rPr>
          <w:rFonts w:ascii="Times New Roman" w:hAnsi="Times New Roman" w:cs="Times New Roman"/>
        </w:rPr>
        <w:t xml:space="preserve"> </w:t>
      </w:r>
      <w:hyperlink r:id="rId9">
        <w:r w:rsidRPr="00DF658C">
          <w:rPr>
            <w:rFonts w:ascii="Times New Roman" w:hAnsi="Times New Roman" w:cs="Times New Roman"/>
            <w:u w:val="single"/>
          </w:rPr>
          <w:t>Otsimo.com</w:t>
        </w:r>
      </w:hyperlink>
      <w:bookmarkStart w:id="24" w:name="_1pn4ntm5klfs" w:colFirst="0" w:colLast="0"/>
      <w:bookmarkEnd w:id="24"/>
    </w:p>
    <w:p w14:paraId="4C97D9D3" w14:textId="1328769E" w:rsidR="007539CF" w:rsidRPr="00DF658C" w:rsidRDefault="007539CF" w:rsidP="00DF658C">
      <w:pPr>
        <w:pStyle w:val="ListParagraph"/>
        <w:numPr>
          <w:ilvl w:val="0"/>
          <w:numId w:val="51"/>
        </w:numPr>
        <w:spacing w:line="480" w:lineRule="auto"/>
        <w:ind w:left="1134"/>
        <w:rPr>
          <w:rFonts w:ascii="Times New Roman" w:hAnsi="Times New Roman" w:cs="Times New Roman"/>
        </w:rPr>
      </w:pPr>
      <w:r w:rsidRPr="00DF658C">
        <w:rPr>
          <w:rFonts w:ascii="Times New Roman" w:hAnsi="Times New Roman" w:cs="Times New Roman"/>
          <w:b/>
          <w:bCs/>
        </w:rPr>
        <w:t>Problem They Claim to Solve</w:t>
      </w:r>
    </w:p>
    <w:p w14:paraId="788C6205" w14:textId="7E61B871" w:rsidR="007539CF" w:rsidRPr="00DF658C" w:rsidRDefault="007539CF" w:rsidP="00DF658C">
      <w:pPr>
        <w:pStyle w:val="ListParagraph"/>
        <w:numPr>
          <w:ilvl w:val="0"/>
          <w:numId w:val="49"/>
        </w:numPr>
        <w:spacing w:line="480" w:lineRule="auto"/>
        <w:rPr>
          <w:rFonts w:ascii="Times New Roman" w:hAnsi="Times New Roman" w:cs="Times New Roman"/>
        </w:rPr>
      </w:pPr>
      <w:r w:rsidRPr="00DF658C">
        <w:rPr>
          <w:rFonts w:ascii="Times New Roman" w:hAnsi="Times New Roman" w:cs="Times New Roman"/>
        </w:rPr>
        <w:t>Make speech therapy and early special-education exercises affordable and accessible at home.</w:t>
      </w:r>
    </w:p>
    <w:p w14:paraId="3C994903" w14:textId="71ECD712" w:rsidR="007539CF" w:rsidRPr="00DF658C" w:rsidRDefault="007539CF" w:rsidP="00DF658C">
      <w:pPr>
        <w:pStyle w:val="ListParagraph"/>
        <w:numPr>
          <w:ilvl w:val="0"/>
          <w:numId w:val="51"/>
        </w:numPr>
        <w:spacing w:line="480" w:lineRule="auto"/>
        <w:ind w:left="1134"/>
        <w:rPr>
          <w:rFonts w:ascii="Times New Roman" w:hAnsi="Times New Roman" w:cs="Times New Roman"/>
          <w:b/>
          <w:bCs/>
        </w:rPr>
      </w:pPr>
      <w:bookmarkStart w:id="25" w:name="_86801cs3x76o" w:colFirst="0" w:colLast="0"/>
      <w:bookmarkEnd w:id="25"/>
      <w:r w:rsidRPr="00DF658C">
        <w:rPr>
          <w:rFonts w:ascii="Times New Roman" w:hAnsi="Times New Roman" w:cs="Times New Roman"/>
          <w:b/>
          <w:bCs/>
        </w:rPr>
        <w:t>Main Features / Selling Points</w:t>
      </w:r>
    </w:p>
    <w:p w14:paraId="5F92C0D8" w14:textId="73AE4A5B" w:rsidR="007539CF" w:rsidRPr="00DF658C" w:rsidRDefault="007539CF" w:rsidP="00DF658C">
      <w:pPr>
        <w:pStyle w:val="ListParagraph"/>
        <w:numPr>
          <w:ilvl w:val="0"/>
          <w:numId w:val="49"/>
        </w:numPr>
        <w:spacing w:line="480" w:lineRule="auto"/>
        <w:rPr>
          <w:rFonts w:ascii="Times New Roman" w:hAnsi="Times New Roman" w:cs="Times New Roman"/>
        </w:rPr>
      </w:pPr>
      <w:r w:rsidRPr="00DF658C">
        <w:rPr>
          <w:rFonts w:ascii="Times New Roman" w:hAnsi="Times New Roman" w:cs="Times New Roman"/>
        </w:rPr>
        <w:t>150+ gamified activities and speech exercises.</w:t>
      </w:r>
    </w:p>
    <w:p w14:paraId="1BFD069F" w14:textId="12FFA01E" w:rsidR="007539CF" w:rsidRPr="00DF658C" w:rsidRDefault="007539CF" w:rsidP="00DF658C">
      <w:pPr>
        <w:pStyle w:val="ListParagraph"/>
        <w:numPr>
          <w:ilvl w:val="0"/>
          <w:numId w:val="49"/>
        </w:numPr>
        <w:spacing w:line="480" w:lineRule="auto"/>
        <w:rPr>
          <w:rFonts w:ascii="Times New Roman" w:hAnsi="Times New Roman" w:cs="Times New Roman"/>
        </w:rPr>
      </w:pPr>
      <w:r w:rsidRPr="00DF658C">
        <w:rPr>
          <w:rFonts w:ascii="Times New Roman" w:eastAsia="Arial Unicode MS" w:hAnsi="Times New Roman" w:cs="Times New Roman"/>
        </w:rPr>
        <w:t>Developmental screening → personalized learning pathway.</w:t>
      </w:r>
    </w:p>
    <w:p w14:paraId="54F3C7AB" w14:textId="1C5C10DD" w:rsidR="007539CF" w:rsidRPr="00DF658C" w:rsidRDefault="007539CF" w:rsidP="00DF658C">
      <w:pPr>
        <w:pStyle w:val="ListParagraph"/>
        <w:numPr>
          <w:ilvl w:val="0"/>
          <w:numId w:val="49"/>
        </w:numPr>
        <w:spacing w:line="480" w:lineRule="auto"/>
        <w:rPr>
          <w:rFonts w:ascii="Times New Roman" w:hAnsi="Times New Roman" w:cs="Times New Roman"/>
        </w:rPr>
      </w:pPr>
      <w:r w:rsidRPr="00DF658C">
        <w:rPr>
          <w:rFonts w:ascii="Times New Roman" w:hAnsi="Times New Roman" w:cs="Times New Roman"/>
        </w:rPr>
        <w:t>Offline-friendly, simple UI for young children.</w:t>
      </w:r>
    </w:p>
    <w:p w14:paraId="273FD705" w14:textId="1A32F844" w:rsidR="007539CF" w:rsidRPr="00DF658C" w:rsidRDefault="007539CF" w:rsidP="00DF658C">
      <w:pPr>
        <w:pStyle w:val="ListParagraph"/>
        <w:numPr>
          <w:ilvl w:val="0"/>
          <w:numId w:val="51"/>
        </w:numPr>
        <w:spacing w:line="480" w:lineRule="auto"/>
        <w:ind w:left="1134"/>
        <w:rPr>
          <w:rFonts w:ascii="Times New Roman" w:hAnsi="Times New Roman" w:cs="Times New Roman"/>
          <w:b/>
          <w:bCs/>
        </w:rPr>
      </w:pPr>
      <w:bookmarkStart w:id="26" w:name="_q7xb2g6bhxvh" w:colFirst="0" w:colLast="0"/>
      <w:bookmarkEnd w:id="26"/>
      <w:r w:rsidRPr="00DF658C">
        <w:rPr>
          <w:rFonts w:ascii="Times New Roman" w:hAnsi="Times New Roman" w:cs="Times New Roman"/>
          <w:b/>
          <w:bCs/>
        </w:rPr>
        <w:t>Limitations for Baseet’s Users</w:t>
      </w:r>
    </w:p>
    <w:p w14:paraId="5728A3DF" w14:textId="5B7B706B" w:rsidR="007539CF" w:rsidRPr="00DF658C" w:rsidRDefault="007539CF" w:rsidP="00DF658C">
      <w:pPr>
        <w:pStyle w:val="ListParagraph"/>
        <w:numPr>
          <w:ilvl w:val="0"/>
          <w:numId w:val="52"/>
        </w:numPr>
        <w:spacing w:line="480" w:lineRule="auto"/>
        <w:rPr>
          <w:rFonts w:ascii="Times New Roman" w:hAnsi="Times New Roman" w:cs="Times New Roman"/>
        </w:rPr>
      </w:pPr>
      <w:r w:rsidRPr="00DF658C">
        <w:rPr>
          <w:rFonts w:ascii="Times New Roman" w:hAnsi="Times New Roman" w:cs="Times New Roman"/>
        </w:rPr>
        <w:t xml:space="preserve">Focused heavily on </w:t>
      </w:r>
      <w:r w:rsidRPr="00DF658C">
        <w:rPr>
          <w:rFonts w:ascii="Times New Roman" w:hAnsi="Times New Roman" w:cs="Times New Roman"/>
          <w:b/>
          <w:bCs/>
        </w:rPr>
        <w:t>drill/practice</w:t>
      </w:r>
      <w:r w:rsidRPr="00DF658C">
        <w:rPr>
          <w:rFonts w:ascii="Times New Roman" w:hAnsi="Times New Roman" w:cs="Times New Roman"/>
        </w:rPr>
        <w:t>, not deep adaptivity.</w:t>
      </w:r>
    </w:p>
    <w:p w14:paraId="4D237FAC" w14:textId="2F7CA2B9" w:rsidR="007539CF" w:rsidRPr="00DF658C" w:rsidRDefault="007539CF" w:rsidP="00DF658C">
      <w:pPr>
        <w:pStyle w:val="ListParagraph"/>
        <w:numPr>
          <w:ilvl w:val="0"/>
          <w:numId w:val="52"/>
        </w:numPr>
        <w:spacing w:line="480" w:lineRule="auto"/>
        <w:rPr>
          <w:rFonts w:ascii="Times New Roman" w:hAnsi="Times New Roman" w:cs="Times New Roman"/>
        </w:rPr>
      </w:pPr>
      <w:r w:rsidRPr="00DF658C">
        <w:rPr>
          <w:rFonts w:ascii="Times New Roman" w:hAnsi="Times New Roman" w:cs="Times New Roman"/>
        </w:rPr>
        <w:t>Limited school/teacher dashboards.</w:t>
      </w:r>
    </w:p>
    <w:p w14:paraId="65E5C545" w14:textId="0B434A0E" w:rsidR="007539CF" w:rsidRPr="00DF658C" w:rsidRDefault="007539CF" w:rsidP="00DF658C">
      <w:pPr>
        <w:pStyle w:val="ListParagraph"/>
        <w:numPr>
          <w:ilvl w:val="0"/>
          <w:numId w:val="52"/>
        </w:numPr>
        <w:spacing w:line="480" w:lineRule="auto"/>
        <w:rPr>
          <w:rFonts w:ascii="Times New Roman" w:hAnsi="Times New Roman" w:cs="Times New Roman"/>
        </w:rPr>
      </w:pPr>
      <w:r w:rsidRPr="00DF658C">
        <w:rPr>
          <w:rFonts w:ascii="Times New Roman" w:hAnsi="Times New Roman" w:cs="Times New Roman"/>
        </w:rPr>
        <w:t>Lacks real-time emotion/engagement analytics.</w:t>
      </w:r>
    </w:p>
    <w:p w14:paraId="3ACDD576" w14:textId="4966E3F0" w:rsidR="007539CF" w:rsidRPr="00DF658C" w:rsidRDefault="007539CF" w:rsidP="00DF658C">
      <w:pPr>
        <w:pStyle w:val="ListParagraph"/>
        <w:numPr>
          <w:ilvl w:val="0"/>
          <w:numId w:val="52"/>
        </w:numPr>
        <w:spacing w:line="480" w:lineRule="auto"/>
        <w:rPr>
          <w:rFonts w:ascii="Times New Roman" w:hAnsi="Times New Roman" w:cs="Times New Roman"/>
        </w:rPr>
      </w:pPr>
      <w:r w:rsidRPr="00DF658C">
        <w:rPr>
          <w:rFonts w:ascii="Times New Roman" w:hAnsi="Times New Roman" w:cs="Times New Roman"/>
        </w:rPr>
        <w:t>Limited peer-reviewed RCT evidence for long-term outcomes.</w:t>
      </w:r>
    </w:p>
    <w:p w14:paraId="0582F134" w14:textId="77777777" w:rsidR="007539CF" w:rsidRPr="00DF658C" w:rsidRDefault="007539CF" w:rsidP="00DF658C">
      <w:pPr>
        <w:pStyle w:val="ListParagraph"/>
        <w:numPr>
          <w:ilvl w:val="0"/>
          <w:numId w:val="51"/>
        </w:numPr>
        <w:spacing w:line="480" w:lineRule="auto"/>
        <w:ind w:left="1134"/>
        <w:rPr>
          <w:rFonts w:ascii="Times New Roman" w:hAnsi="Times New Roman" w:cs="Times New Roman"/>
          <w:b/>
          <w:bCs/>
        </w:rPr>
      </w:pPr>
      <w:bookmarkStart w:id="27" w:name="_hx45814dfvfk" w:colFirst="0" w:colLast="0"/>
      <w:bookmarkEnd w:id="27"/>
      <w:r w:rsidRPr="00DF658C">
        <w:rPr>
          <w:rFonts w:ascii="Times New Roman" w:hAnsi="Times New Roman" w:cs="Times New Roman"/>
          <w:b/>
          <w:bCs/>
        </w:rPr>
        <w:t>Academic Comparison</w:t>
      </w:r>
    </w:p>
    <w:p w14:paraId="0B6C097F" w14:textId="13E01887" w:rsidR="007539CF" w:rsidRPr="00DF658C" w:rsidRDefault="007539CF" w:rsidP="00DF658C">
      <w:pPr>
        <w:pStyle w:val="ListParagraph"/>
        <w:numPr>
          <w:ilvl w:val="0"/>
          <w:numId w:val="53"/>
        </w:numPr>
        <w:spacing w:line="480" w:lineRule="auto"/>
        <w:rPr>
          <w:rFonts w:ascii="Times New Roman" w:hAnsi="Times New Roman" w:cs="Times New Roman"/>
        </w:rPr>
      </w:pPr>
      <w:r w:rsidRPr="00DF658C">
        <w:rPr>
          <w:rFonts w:ascii="Times New Roman" w:hAnsi="Times New Roman" w:cs="Times New Roman"/>
        </w:rPr>
        <w:t xml:space="preserve">Apps increase practice time but </w:t>
      </w:r>
      <w:r w:rsidRPr="00DF658C">
        <w:rPr>
          <w:rFonts w:ascii="Times New Roman" w:hAnsi="Times New Roman" w:cs="Times New Roman"/>
          <w:b/>
          <w:bCs/>
        </w:rPr>
        <w:t>transfer to real-world skills</w:t>
      </w:r>
      <w:r w:rsidRPr="00DF658C">
        <w:rPr>
          <w:rFonts w:ascii="Times New Roman" w:hAnsi="Times New Roman" w:cs="Times New Roman"/>
        </w:rPr>
        <w:t xml:space="preserve"> often requires structured teacher/therapist involvement.</w:t>
      </w:r>
    </w:p>
    <w:p w14:paraId="4AB50A0E" w14:textId="1719AE9D" w:rsidR="007539CF" w:rsidRPr="00DF658C" w:rsidRDefault="007539CF" w:rsidP="00DF658C">
      <w:pPr>
        <w:pStyle w:val="ListParagraph"/>
        <w:numPr>
          <w:ilvl w:val="0"/>
          <w:numId w:val="53"/>
        </w:numPr>
        <w:spacing w:line="480" w:lineRule="auto"/>
        <w:rPr>
          <w:rFonts w:ascii="Times New Roman" w:hAnsi="Times New Roman" w:cs="Times New Roman"/>
        </w:rPr>
      </w:pPr>
      <w:r w:rsidRPr="00DF658C">
        <w:rPr>
          <w:rFonts w:ascii="Times New Roman" w:hAnsi="Times New Roman" w:cs="Times New Roman"/>
        </w:rPr>
        <w:t>Most consumer therapy apps lack strong evidence for ASD-specific learning gains.</w:t>
      </w:r>
    </w:p>
    <w:p w14:paraId="1E4F886A" w14:textId="77777777" w:rsidR="007539CF" w:rsidRPr="00DF658C" w:rsidRDefault="007539CF" w:rsidP="00DF658C">
      <w:pPr>
        <w:pStyle w:val="ListParagraph"/>
        <w:numPr>
          <w:ilvl w:val="0"/>
          <w:numId w:val="51"/>
        </w:numPr>
        <w:spacing w:line="480" w:lineRule="auto"/>
        <w:ind w:left="1134"/>
        <w:rPr>
          <w:rFonts w:ascii="Times New Roman" w:hAnsi="Times New Roman" w:cs="Times New Roman"/>
          <w:b/>
          <w:bCs/>
        </w:rPr>
      </w:pPr>
      <w:bookmarkStart w:id="28" w:name="_tbpc72i074qk" w:colFirst="0" w:colLast="0"/>
      <w:bookmarkEnd w:id="28"/>
      <w:r w:rsidRPr="00DF658C">
        <w:rPr>
          <w:rFonts w:ascii="Times New Roman" w:hAnsi="Times New Roman" w:cs="Times New Roman"/>
          <w:b/>
          <w:bCs/>
        </w:rPr>
        <w:t>What Baseet Can Learn / Do Differently</w:t>
      </w:r>
    </w:p>
    <w:p w14:paraId="6C310F5D" w14:textId="3C567D10" w:rsidR="007539CF" w:rsidRPr="00DF658C" w:rsidRDefault="007539CF" w:rsidP="00DF658C">
      <w:pPr>
        <w:pStyle w:val="ListParagraph"/>
        <w:numPr>
          <w:ilvl w:val="0"/>
          <w:numId w:val="54"/>
        </w:numPr>
        <w:spacing w:line="480" w:lineRule="auto"/>
        <w:rPr>
          <w:rFonts w:ascii="Times New Roman" w:hAnsi="Times New Roman" w:cs="Times New Roman"/>
        </w:rPr>
      </w:pPr>
      <w:r w:rsidRPr="00DF658C">
        <w:rPr>
          <w:rFonts w:ascii="Times New Roman" w:hAnsi="Times New Roman" w:cs="Times New Roman"/>
        </w:rPr>
        <w:t xml:space="preserve">Combine at-home practice with </w:t>
      </w:r>
      <w:r w:rsidRPr="00DF658C">
        <w:rPr>
          <w:rFonts w:ascii="Times New Roman" w:hAnsi="Times New Roman" w:cs="Times New Roman"/>
          <w:b/>
          <w:bCs/>
        </w:rPr>
        <w:t>teacher dashboards</w:t>
      </w:r>
      <w:r w:rsidRPr="00DF658C">
        <w:rPr>
          <w:rFonts w:ascii="Times New Roman" w:hAnsi="Times New Roman" w:cs="Times New Roman"/>
        </w:rPr>
        <w:t xml:space="preserve"> and in-school usage.</w:t>
      </w:r>
    </w:p>
    <w:p w14:paraId="31276037" w14:textId="5D0893AC" w:rsidR="007539CF" w:rsidRPr="00DF658C" w:rsidRDefault="007539CF" w:rsidP="00DF658C">
      <w:pPr>
        <w:pStyle w:val="ListParagraph"/>
        <w:numPr>
          <w:ilvl w:val="0"/>
          <w:numId w:val="54"/>
        </w:numPr>
        <w:spacing w:line="480" w:lineRule="auto"/>
        <w:rPr>
          <w:rFonts w:ascii="Times New Roman" w:hAnsi="Times New Roman" w:cs="Times New Roman"/>
        </w:rPr>
      </w:pPr>
      <w:r w:rsidRPr="00DF658C">
        <w:rPr>
          <w:rFonts w:ascii="Times New Roman" w:hAnsi="Times New Roman" w:cs="Times New Roman"/>
        </w:rPr>
        <w:t xml:space="preserve">Include </w:t>
      </w:r>
      <w:r w:rsidRPr="00DF658C">
        <w:rPr>
          <w:rFonts w:ascii="Times New Roman" w:hAnsi="Times New Roman" w:cs="Times New Roman"/>
          <w:b/>
          <w:bCs/>
        </w:rPr>
        <w:t>adaptive scaffolding</w:t>
      </w:r>
      <w:r w:rsidRPr="00DF658C">
        <w:rPr>
          <w:rFonts w:ascii="Times New Roman" w:hAnsi="Times New Roman" w:cs="Times New Roman"/>
        </w:rPr>
        <w:t xml:space="preserve"> and emotional engagement analysis.</w:t>
      </w:r>
    </w:p>
    <w:p w14:paraId="314ADB97" w14:textId="0417C662" w:rsidR="007539CF" w:rsidRPr="00DF658C" w:rsidRDefault="007539CF" w:rsidP="00DF658C">
      <w:pPr>
        <w:pStyle w:val="ListParagraph"/>
        <w:numPr>
          <w:ilvl w:val="0"/>
          <w:numId w:val="54"/>
        </w:numPr>
        <w:spacing w:line="480" w:lineRule="auto"/>
        <w:rPr>
          <w:rFonts w:ascii="Times New Roman" w:hAnsi="Times New Roman" w:cs="Times New Roman"/>
        </w:rPr>
      </w:pPr>
      <w:r w:rsidRPr="00DF658C">
        <w:rPr>
          <w:rFonts w:ascii="Times New Roman" w:hAnsi="Times New Roman" w:cs="Times New Roman"/>
        </w:rPr>
        <w:lastRenderedPageBreak/>
        <w:t xml:space="preserve">Provide stronger </w:t>
      </w:r>
      <w:r w:rsidRPr="00DF658C">
        <w:rPr>
          <w:rFonts w:ascii="Times New Roman" w:hAnsi="Times New Roman" w:cs="Times New Roman"/>
          <w:b/>
          <w:bCs/>
        </w:rPr>
        <w:t>evidence-based evaluation</w:t>
      </w:r>
      <w:r w:rsidRPr="00DF658C">
        <w:rPr>
          <w:rFonts w:ascii="Times New Roman" w:hAnsi="Times New Roman" w:cs="Times New Roman"/>
        </w:rPr>
        <w:t xml:space="preserve"> with real student data.</w:t>
      </w:r>
      <w:bookmarkStart w:id="29" w:name="_fjqq1yifwto" w:colFirst="0" w:colLast="0"/>
      <w:bookmarkEnd w:id="29"/>
    </w:p>
    <w:p w14:paraId="3D561EB3" w14:textId="5275F993" w:rsidR="00FF6569" w:rsidRPr="00F66102" w:rsidRDefault="00A0114D" w:rsidP="00F66102">
      <w:pPr>
        <w:pStyle w:val="ListParagraph"/>
        <w:numPr>
          <w:ilvl w:val="0"/>
          <w:numId w:val="26"/>
        </w:numPr>
        <w:spacing w:line="480" w:lineRule="auto"/>
        <w:rPr>
          <w:rFonts w:ascii="Times New Roman" w:hAnsi="Times New Roman" w:cs="Times New Roman"/>
          <w:b/>
          <w:bCs/>
        </w:rPr>
      </w:pPr>
      <w:r w:rsidRPr="00DF658C">
        <w:rPr>
          <w:rFonts w:ascii="Times New Roman" w:hAnsi="Times New Roman" w:cs="Times New Roman"/>
          <w:b/>
          <w:bCs/>
          <w:color w:val="000000"/>
          <w:kern w:val="0"/>
          <w:lang w:val="en-US"/>
        </w:rPr>
        <w:t xml:space="preserve">Comparative Table </w:t>
      </w:r>
      <w:r w:rsidR="00F66102">
        <w:rPr>
          <w:rFonts w:ascii="Times New Roman" w:hAnsi="Times New Roman" w:cs="Times New Roman"/>
          <w:b/>
          <w:bCs/>
          <w:color w:val="000000"/>
          <w:kern w:val="0"/>
          <w:lang w:val="en-US"/>
        </w:rPr>
        <w:t>for Existing Solutions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92"/>
        <w:gridCol w:w="2562"/>
        <w:gridCol w:w="2445"/>
        <w:gridCol w:w="2551"/>
      </w:tblGrid>
      <w:tr w:rsidR="00F66102" w:rsidRPr="00F66102" w14:paraId="67FB718A" w14:textId="77777777" w:rsidTr="00F66102">
        <w:trPr>
          <w:cnfStyle w:val="100000000000" w:firstRow="1" w:lastRow="0" w:firstColumn="0" w:lastColumn="0" w:oddVBand="0" w:evenVBand="0" w:oddHBand="0" w:evenHBand="0" w:firstRowFirstColumn="0" w:firstRowLastColumn="0" w:lastRowFirstColumn="0" w:lastRowLastColumn="0"/>
          <w:trHeight w:val="1149"/>
          <w:tblHeader/>
        </w:trPr>
        <w:tc>
          <w:tcPr>
            <w:tcW w:w="1792" w:type="dxa"/>
            <w:tcBorders>
              <w:bottom w:val="none" w:sz="0" w:space="0" w:color="auto"/>
            </w:tcBorders>
            <w:vAlign w:val="center"/>
          </w:tcPr>
          <w:p w14:paraId="77330DD1" w14:textId="018C2A1E" w:rsidR="00F66102" w:rsidRPr="00F66102" w:rsidRDefault="00F66102" w:rsidP="00F66102">
            <w:pPr>
              <w:pStyle w:val="Compact"/>
              <w:jc w:val="center"/>
              <w:rPr>
                <w:rFonts w:ascii="Times New Roman" w:hAnsi="Times New Roman" w:cs="Times New Roman"/>
                <w:b/>
                <w:bCs/>
              </w:rPr>
            </w:pPr>
            <w:r>
              <w:rPr>
                <w:rFonts w:ascii="Times New Roman" w:hAnsi="Times New Roman" w:cs="Times New Roman"/>
                <w:b/>
                <w:bCs/>
              </w:rPr>
              <w:t>Existing Solution</w:t>
            </w:r>
          </w:p>
        </w:tc>
        <w:tc>
          <w:tcPr>
            <w:tcW w:w="2562" w:type="dxa"/>
            <w:tcBorders>
              <w:bottom w:val="none" w:sz="0" w:space="0" w:color="auto"/>
            </w:tcBorders>
            <w:vAlign w:val="center"/>
          </w:tcPr>
          <w:p w14:paraId="7CA603EE" w14:textId="2A4B9017" w:rsidR="00F66102" w:rsidRPr="00F66102" w:rsidRDefault="00F66102" w:rsidP="00F66102">
            <w:pPr>
              <w:pStyle w:val="Compact"/>
              <w:jc w:val="center"/>
              <w:rPr>
                <w:rFonts w:ascii="Times New Roman" w:hAnsi="Times New Roman" w:cs="Times New Roman"/>
                <w:b/>
                <w:bCs/>
              </w:rPr>
            </w:pPr>
            <w:r w:rsidRPr="00F66102">
              <w:rPr>
                <w:rFonts w:ascii="Times New Roman" w:hAnsi="Times New Roman" w:cs="Times New Roman"/>
                <w:b/>
                <w:bCs/>
              </w:rPr>
              <w:t>Key Approaches</w:t>
            </w:r>
          </w:p>
        </w:tc>
        <w:tc>
          <w:tcPr>
            <w:tcW w:w="2445" w:type="dxa"/>
            <w:tcBorders>
              <w:bottom w:val="none" w:sz="0" w:space="0" w:color="auto"/>
            </w:tcBorders>
            <w:vAlign w:val="center"/>
          </w:tcPr>
          <w:p w14:paraId="07F1CF27" w14:textId="77777777" w:rsidR="00F66102" w:rsidRPr="00F66102" w:rsidRDefault="00F66102" w:rsidP="00F66102">
            <w:pPr>
              <w:pStyle w:val="Compact"/>
              <w:jc w:val="center"/>
              <w:rPr>
                <w:rFonts w:ascii="Times New Roman" w:hAnsi="Times New Roman" w:cs="Times New Roman"/>
                <w:b/>
                <w:bCs/>
              </w:rPr>
            </w:pPr>
            <w:r w:rsidRPr="00F66102">
              <w:rPr>
                <w:rFonts w:ascii="Times New Roman" w:hAnsi="Times New Roman" w:cs="Times New Roman"/>
                <w:b/>
                <w:bCs/>
              </w:rPr>
              <w:t>Implementation Maturity (What’s Done Well?)</w:t>
            </w:r>
          </w:p>
        </w:tc>
        <w:tc>
          <w:tcPr>
            <w:tcW w:w="2551" w:type="dxa"/>
            <w:tcBorders>
              <w:bottom w:val="none" w:sz="0" w:space="0" w:color="auto"/>
            </w:tcBorders>
            <w:vAlign w:val="center"/>
          </w:tcPr>
          <w:p w14:paraId="62A4D139" w14:textId="77777777" w:rsidR="00F66102" w:rsidRPr="00F66102" w:rsidRDefault="00F66102" w:rsidP="00F66102">
            <w:pPr>
              <w:pStyle w:val="Compact"/>
              <w:jc w:val="center"/>
              <w:rPr>
                <w:rFonts w:ascii="Times New Roman" w:hAnsi="Times New Roman" w:cs="Times New Roman"/>
                <w:b/>
                <w:bCs/>
              </w:rPr>
            </w:pPr>
            <w:r w:rsidRPr="00F66102">
              <w:rPr>
                <w:rFonts w:ascii="Times New Roman" w:hAnsi="Times New Roman" w:cs="Times New Roman"/>
                <w:b/>
                <w:bCs/>
              </w:rPr>
              <w:t>Critical Gaps &amp; Missing Elements</w:t>
            </w:r>
          </w:p>
        </w:tc>
      </w:tr>
      <w:tr w:rsidR="00F66102" w:rsidRPr="00F66102" w14:paraId="6CA2DCA9" w14:textId="77777777" w:rsidTr="00F66102">
        <w:trPr>
          <w:trHeight w:val="2413"/>
        </w:trPr>
        <w:tc>
          <w:tcPr>
            <w:tcW w:w="1792" w:type="dxa"/>
            <w:vAlign w:val="center"/>
          </w:tcPr>
          <w:p w14:paraId="343FA24F" w14:textId="77777777" w:rsidR="00F66102" w:rsidRPr="00F66102" w:rsidRDefault="00F66102" w:rsidP="00F66102">
            <w:pPr>
              <w:pStyle w:val="Compact"/>
              <w:jc w:val="center"/>
              <w:rPr>
                <w:rFonts w:ascii="Times New Roman" w:hAnsi="Times New Roman" w:cs="Times New Roman"/>
                <w:b/>
                <w:bCs/>
              </w:rPr>
            </w:pPr>
            <w:proofErr w:type="spellStart"/>
            <w:r w:rsidRPr="00F66102">
              <w:rPr>
                <w:rFonts w:ascii="Times New Roman" w:hAnsi="Times New Roman" w:cs="Times New Roman"/>
                <w:b/>
                <w:bCs/>
              </w:rPr>
              <w:t>SMARTe</w:t>
            </w:r>
            <w:proofErr w:type="spellEnd"/>
            <w:r w:rsidRPr="00F66102">
              <w:rPr>
                <w:rFonts w:ascii="Times New Roman" w:hAnsi="Times New Roman" w:cs="Times New Roman"/>
                <w:b/>
                <w:bCs/>
              </w:rPr>
              <w:t>-VR (Research Prototype)</w:t>
            </w:r>
          </w:p>
        </w:tc>
        <w:tc>
          <w:tcPr>
            <w:tcW w:w="2562" w:type="dxa"/>
            <w:vAlign w:val="center"/>
          </w:tcPr>
          <w:p w14:paraId="08428F1D"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VR-based immersive learning with real-time facial biometrics + interaction metadata</w:t>
            </w:r>
          </w:p>
        </w:tc>
        <w:tc>
          <w:tcPr>
            <w:tcW w:w="2445" w:type="dxa"/>
            <w:vAlign w:val="center"/>
          </w:tcPr>
          <w:p w14:paraId="7C78F9EA"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Feasibility demonstrated with prototype datasets; end-to-end VR adaptivity pipeline tested in research</w:t>
            </w:r>
          </w:p>
        </w:tc>
        <w:tc>
          <w:tcPr>
            <w:tcW w:w="2551" w:type="dxa"/>
            <w:vAlign w:val="center"/>
          </w:tcPr>
          <w:p w14:paraId="4818708E"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Not production-ready; adult-trained facial emotion models fail for ASD children; VR overstimulation; lacks privacy/consent flows; not culturally localized</w:t>
            </w:r>
          </w:p>
        </w:tc>
      </w:tr>
      <w:tr w:rsidR="00F66102" w:rsidRPr="00F66102" w14:paraId="72E516E1" w14:textId="77777777" w:rsidTr="00F66102">
        <w:trPr>
          <w:trHeight w:val="2399"/>
        </w:trPr>
        <w:tc>
          <w:tcPr>
            <w:tcW w:w="1792" w:type="dxa"/>
            <w:vAlign w:val="center"/>
          </w:tcPr>
          <w:p w14:paraId="3EF840DF" w14:textId="77777777" w:rsidR="00F66102" w:rsidRPr="00F66102" w:rsidRDefault="00F66102" w:rsidP="00F66102">
            <w:pPr>
              <w:pStyle w:val="Compact"/>
              <w:jc w:val="center"/>
              <w:rPr>
                <w:rFonts w:ascii="Times New Roman" w:hAnsi="Times New Roman" w:cs="Times New Roman"/>
                <w:b/>
                <w:bCs/>
              </w:rPr>
            </w:pPr>
            <w:proofErr w:type="spellStart"/>
            <w:r w:rsidRPr="00F66102">
              <w:rPr>
                <w:rFonts w:ascii="Times New Roman" w:hAnsi="Times New Roman" w:cs="Times New Roman"/>
                <w:b/>
                <w:bCs/>
              </w:rPr>
              <w:t>VictoryXR</w:t>
            </w:r>
            <w:proofErr w:type="spellEnd"/>
            <w:r w:rsidRPr="00F66102">
              <w:rPr>
                <w:rFonts w:ascii="Times New Roman" w:hAnsi="Times New Roman" w:cs="Times New Roman"/>
                <w:b/>
                <w:bCs/>
              </w:rPr>
              <w:t xml:space="preserve"> — </w:t>
            </w:r>
            <w:proofErr w:type="spellStart"/>
            <w:r w:rsidRPr="00F66102">
              <w:rPr>
                <w:rFonts w:ascii="Times New Roman" w:hAnsi="Times New Roman" w:cs="Times New Roman"/>
                <w:b/>
                <w:bCs/>
              </w:rPr>
              <w:t>HoloTutor</w:t>
            </w:r>
            <w:proofErr w:type="spellEnd"/>
          </w:p>
        </w:tc>
        <w:tc>
          <w:tcPr>
            <w:tcW w:w="2562" w:type="dxa"/>
            <w:vAlign w:val="center"/>
          </w:tcPr>
          <w:p w14:paraId="54DD800E"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AI avatars + browser-based 3D classrooms for immersive STEM learning</w:t>
            </w:r>
          </w:p>
        </w:tc>
        <w:tc>
          <w:tcPr>
            <w:tcW w:w="2445" w:type="dxa"/>
            <w:vAlign w:val="center"/>
          </w:tcPr>
          <w:p w14:paraId="50867925"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Engaging spatial learning and interactive AI-guided lessons for mainstream learners</w:t>
            </w:r>
          </w:p>
        </w:tc>
        <w:tc>
          <w:tcPr>
            <w:tcW w:w="2551" w:type="dxa"/>
            <w:vAlign w:val="center"/>
          </w:tcPr>
          <w:p w14:paraId="51E25509"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Too visually complex for ASD learners; avatars not validated for special-ed outcomes; lacks emotion-based adaptivity; limited localization</w:t>
            </w:r>
          </w:p>
        </w:tc>
      </w:tr>
      <w:tr w:rsidR="00F66102" w:rsidRPr="00F66102" w14:paraId="37501EAB" w14:textId="77777777" w:rsidTr="00F66102">
        <w:trPr>
          <w:trHeight w:val="2817"/>
        </w:trPr>
        <w:tc>
          <w:tcPr>
            <w:tcW w:w="1792" w:type="dxa"/>
            <w:vAlign w:val="center"/>
          </w:tcPr>
          <w:p w14:paraId="59ABA30F" w14:textId="77777777" w:rsidR="00F66102" w:rsidRPr="00F66102" w:rsidRDefault="00F66102" w:rsidP="00F66102">
            <w:pPr>
              <w:pStyle w:val="Compact"/>
              <w:jc w:val="center"/>
              <w:rPr>
                <w:rFonts w:ascii="Times New Roman" w:hAnsi="Times New Roman" w:cs="Times New Roman"/>
                <w:b/>
                <w:bCs/>
              </w:rPr>
            </w:pPr>
            <w:proofErr w:type="spellStart"/>
            <w:r w:rsidRPr="00F66102">
              <w:rPr>
                <w:rFonts w:ascii="Times New Roman" w:hAnsi="Times New Roman" w:cs="Times New Roman"/>
                <w:b/>
                <w:bCs/>
              </w:rPr>
              <w:t>EduAide</w:t>
            </w:r>
            <w:proofErr w:type="spellEnd"/>
          </w:p>
        </w:tc>
        <w:tc>
          <w:tcPr>
            <w:tcW w:w="2562" w:type="dxa"/>
            <w:vAlign w:val="center"/>
          </w:tcPr>
          <w:p w14:paraId="289B50E4"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AI-generated lessons, assessments, and dashboards for teachers</w:t>
            </w:r>
          </w:p>
        </w:tc>
        <w:tc>
          <w:tcPr>
            <w:tcW w:w="2445" w:type="dxa"/>
            <w:vAlign w:val="center"/>
          </w:tcPr>
          <w:p w14:paraId="697AF785"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Effective AI-assisted content generation and performance tracking for mainstream classrooms</w:t>
            </w:r>
          </w:p>
        </w:tc>
        <w:tc>
          <w:tcPr>
            <w:tcW w:w="2551" w:type="dxa"/>
            <w:vAlign w:val="center"/>
          </w:tcPr>
          <w:p w14:paraId="2D76881A"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Not ASD-specific; no emotion/engagement monitoring; limited individualized accommodations; not localized to Arabic/Egyptian curriculum</w:t>
            </w:r>
          </w:p>
        </w:tc>
      </w:tr>
      <w:tr w:rsidR="00F66102" w:rsidRPr="00F66102" w14:paraId="2617E159" w14:textId="77777777" w:rsidTr="00F66102">
        <w:tc>
          <w:tcPr>
            <w:tcW w:w="1792" w:type="dxa"/>
            <w:vAlign w:val="center"/>
          </w:tcPr>
          <w:p w14:paraId="17B55C11" w14:textId="77777777" w:rsidR="00F66102" w:rsidRPr="00F66102" w:rsidRDefault="00F66102" w:rsidP="00F66102">
            <w:pPr>
              <w:pStyle w:val="Compact"/>
              <w:jc w:val="center"/>
              <w:rPr>
                <w:rFonts w:ascii="Times New Roman" w:hAnsi="Times New Roman" w:cs="Times New Roman"/>
                <w:b/>
                <w:bCs/>
              </w:rPr>
            </w:pPr>
            <w:proofErr w:type="spellStart"/>
            <w:r w:rsidRPr="00F66102">
              <w:rPr>
                <w:rFonts w:ascii="Times New Roman" w:hAnsi="Times New Roman" w:cs="Times New Roman"/>
                <w:b/>
                <w:bCs/>
              </w:rPr>
              <w:t>TeachTown</w:t>
            </w:r>
            <w:proofErr w:type="spellEnd"/>
          </w:p>
        </w:tc>
        <w:tc>
          <w:tcPr>
            <w:tcW w:w="2562" w:type="dxa"/>
            <w:vAlign w:val="center"/>
          </w:tcPr>
          <w:p w14:paraId="2399B8C4"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Structured special-education curriculum delivery for autism/intellectual disabilities</w:t>
            </w:r>
          </w:p>
        </w:tc>
        <w:tc>
          <w:tcPr>
            <w:tcW w:w="2445" w:type="dxa"/>
            <w:vAlign w:val="center"/>
          </w:tcPr>
          <w:p w14:paraId="5B5200B5"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Strong structured curriculum; behavior reporting and progress tracking; multi-user accessibility</w:t>
            </w:r>
          </w:p>
        </w:tc>
        <w:tc>
          <w:tcPr>
            <w:tcW w:w="2551" w:type="dxa"/>
            <w:vAlign w:val="center"/>
          </w:tcPr>
          <w:p w14:paraId="73F200DC"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Traditional/non-adaptive; no AI-driven emotional or engagement monitoring; limited insights on engagement; not localized for Egyptian/Arabic context</w:t>
            </w:r>
          </w:p>
        </w:tc>
      </w:tr>
      <w:tr w:rsidR="00F66102" w:rsidRPr="00F66102" w14:paraId="0EB58E72" w14:textId="77777777" w:rsidTr="00F66102">
        <w:tc>
          <w:tcPr>
            <w:tcW w:w="1792" w:type="dxa"/>
            <w:vAlign w:val="center"/>
          </w:tcPr>
          <w:p w14:paraId="7D2CDCAF" w14:textId="77777777" w:rsidR="00F66102" w:rsidRPr="00F66102" w:rsidRDefault="00F66102" w:rsidP="00F66102">
            <w:pPr>
              <w:pStyle w:val="Compact"/>
              <w:jc w:val="center"/>
              <w:rPr>
                <w:rFonts w:ascii="Times New Roman" w:hAnsi="Times New Roman" w:cs="Times New Roman"/>
                <w:b/>
                <w:bCs/>
              </w:rPr>
            </w:pPr>
            <w:proofErr w:type="spellStart"/>
            <w:r w:rsidRPr="00F66102">
              <w:rPr>
                <w:rFonts w:ascii="Times New Roman" w:hAnsi="Times New Roman" w:cs="Times New Roman"/>
                <w:b/>
                <w:bCs/>
              </w:rPr>
              <w:lastRenderedPageBreak/>
              <w:t>Otsimo</w:t>
            </w:r>
            <w:proofErr w:type="spellEnd"/>
            <w:r w:rsidRPr="00F66102">
              <w:rPr>
                <w:rFonts w:ascii="Times New Roman" w:hAnsi="Times New Roman" w:cs="Times New Roman"/>
                <w:b/>
                <w:bCs/>
              </w:rPr>
              <w:t xml:space="preserve"> (Special Education &amp; Speech Apps)</w:t>
            </w:r>
          </w:p>
        </w:tc>
        <w:tc>
          <w:tcPr>
            <w:tcW w:w="2562" w:type="dxa"/>
            <w:vAlign w:val="center"/>
          </w:tcPr>
          <w:p w14:paraId="3D1B1F1C"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Gamified activities and speech exercises; developmental screening</w:t>
            </w:r>
          </w:p>
        </w:tc>
        <w:tc>
          <w:tcPr>
            <w:tcW w:w="2445" w:type="dxa"/>
            <w:vAlign w:val="center"/>
          </w:tcPr>
          <w:p w14:paraId="54854079"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Wide variety of gamified exercises; offline-friendly; simple UI for young children</w:t>
            </w:r>
          </w:p>
        </w:tc>
        <w:tc>
          <w:tcPr>
            <w:tcW w:w="2551" w:type="dxa"/>
            <w:vAlign w:val="center"/>
          </w:tcPr>
          <w:p w14:paraId="170750DB" w14:textId="77777777" w:rsidR="00F66102" w:rsidRPr="00F66102" w:rsidRDefault="00F66102" w:rsidP="00F66102">
            <w:pPr>
              <w:pStyle w:val="Compact"/>
              <w:jc w:val="center"/>
              <w:rPr>
                <w:rFonts w:ascii="Times New Roman" w:hAnsi="Times New Roman" w:cs="Times New Roman"/>
              </w:rPr>
            </w:pPr>
            <w:r w:rsidRPr="00F66102">
              <w:rPr>
                <w:rFonts w:ascii="Times New Roman" w:hAnsi="Times New Roman" w:cs="Times New Roman"/>
              </w:rPr>
              <w:t>Drill-focused, limited adaptivity; lacks teacher dashboards; no real-time emotion/engagement analytics; limited evidence-based evaluation</w:t>
            </w:r>
          </w:p>
        </w:tc>
      </w:tr>
    </w:tbl>
    <w:p w14:paraId="35EC11CC" w14:textId="77777777" w:rsidR="00FF6569" w:rsidRPr="00F66102" w:rsidRDefault="00FF6569" w:rsidP="00F66102">
      <w:pPr>
        <w:spacing w:line="480" w:lineRule="auto"/>
        <w:rPr>
          <w:rFonts w:ascii="Times New Roman" w:hAnsi="Times New Roman" w:cs="Times New Roman"/>
        </w:rPr>
      </w:pPr>
    </w:p>
    <w:p w14:paraId="0C1A58F5" w14:textId="77777777" w:rsidR="00E80345" w:rsidRPr="00DF658C" w:rsidRDefault="00FF6569" w:rsidP="00F66102">
      <w:pPr>
        <w:pStyle w:val="ListParagraph"/>
        <w:numPr>
          <w:ilvl w:val="0"/>
          <w:numId w:val="26"/>
        </w:numPr>
        <w:spacing w:line="480" w:lineRule="auto"/>
        <w:rPr>
          <w:rFonts w:ascii="Times New Roman" w:hAnsi="Times New Roman" w:cs="Times New Roman"/>
          <w:b/>
          <w:bCs/>
        </w:rPr>
      </w:pPr>
      <w:r w:rsidRPr="00DF658C">
        <w:rPr>
          <w:rFonts w:ascii="Times New Roman" w:hAnsi="Times New Roman" w:cs="Times New Roman"/>
          <w:b/>
          <w:bCs/>
          <w:color w:val="000000"/>
          <w:kern w:val="0"/>
          <w:lang w:val="en-US"/>
        </w:rPr>
        <w:t>Identified Gaps</w:t>
      </w:r>
    </w:p>
    <w:p w14:paraId="1E422AE5" w14:textId="578107F0" w:rsidR="00E80345" w:rsidRPr="00DF658C" w:rsidRDefault="00E80345" w:rsidP="00DF658C">
      <w:pPr>
        <w:spacing w:line="480" w:lineRule="auto"/>
        <w:ind w:firstLine="720"/>
        <w:rPr>
          <w:rStyle w:val="Strong"/>
          <w:rFonts w:ascii="Times New Roman" w:hAnsi="Times New Roman" w:cs="Times New Roman"/>
          <w:b w:val="0"/>
          <w:bCs w:val="0"/>
        </w:rPr>
      </w:pPr>
      <w:r w:rsidRPr="00DF658C">
        <w:rPr>
          <w:rFonts w:ascii="Times New Roman" w:hAnsi="Times New Roman" w:cs="Times New Roman"/>
          <w:color w:val="000000"/>
        </w:rPr>
        <w:t>In the research domain, several promising approaches exist for adaptive learning and emotion-aware tutoring. Reinforcement learning-based intelligent tutoring systems, such as RELETAS, demonstrate the potential for highly individualized learning sequences that consider working memory and the Zone of Proximal Development. Similarly, multimodal deep learning frameworks enable low-latency emotion recognition from visual, auditory, and textual cues. Knowledge tracing models extended with affective signals (KT-IDEM) further illustrate how emotional states can improve assessment accuracy. However, no research solution fully addresses the needs of autistic learners in real-world classroom contexts:</w:t>
      </w:r>
      <w:r w:rsidRPr="00DF658C">
        <w:rPr>
          <w:rStyle w:val="apple-converted-space"/>
          <w:rFonts w:ascii="Times New Roman" w:eastAsiaTheme="majorEastAsia" w:hAnsi="Times New Roman" w:cs="Times New Roman"/>
          <w:color w:val="000000"/>
        </w:rPr>
        <w:t> </w:t>
      </w:r>
      <w:r w:rsidRPr="00DF658C">
        <w:rPr>
          <w:rStyle w:val="Strong"/>
          <w:rFonts w:ascii="Times New Roman" w:eastAsiaTheme="majorEastAsia" w:hAnsi="Times New Roman" w:cs="Times New Roman"/>
          <w:color w:val="000000"/>
        </w:rPr>
        <w:t>there is currently no system that integrates real-time emotional monitoring, low-intrusion interaction signals, and reinforcement learning-based personalization specifically for neurodiverse children, particularly in culturally localized settings.</w:t>
      </w:r>
    </w:p>
    <w:p w14:paraId="0B472E9F" w14:textId="450FF6AD" w:rsidR="00E80345" w:rsidRPr="00DF658C" w:rsidRDefault="00E80345" w:rsidP="00DF658C">
      <w:pPr>
        <w:spacing w:line="480" w:lineRule="auto"/>
        <w:ind w:firstLine="720"/>
        <w:rPr>
          <w:rFonts w:ascii="Times New Roman" w:hAnsi="Times New Roman" w:cs="Times New Roman"/>
        </w:rPr>
      </w:pPr>
      <w:r w:rsidRPr="00DF658C">
        <w:rPr>
          <w:rFonts w:ascii="Times New Roman" w:hAnsi="Times New Roman" w:cs="Times New Roman"/>
          <w:color w:val="000000"/>
        </w:rPr>
        <w:t xml:space="preserve">In the commercial and real-world landscape, platforms such as SMARTe-VR, VictoryXR, EduAide, TeachTown, and Otsimo provide partial solutions through gamified exercises, AI content, or structured curricula. Yet, none of these tools simultaneously achieve the critical </w:t>
      </w:r>
      <w:r w:rsidRPr="00DF658C">
        <w:rPr>
          <w:rFonts w:ascii="Times New Roman" w:hAnsi="Times New Roman" w:cs="Times New Roman"/>
          <w:color w:val="000000"/>
        </w:rPr>
        <w:lastRenderedPageBreak/>
        <w:t>combination of features that Baseet aims to provide:</w:t>
      </w:r>
      <w:r w:rsidRPr="00DF658C">
        <w:rPr>
          <w:rStyle w:val="apple-converted-space"/>
          <w:rFonts w:ascii="Times New Roman" w:hAnsi="Times New Roman" w:cs="Times New Roman"/>
          <w:color w:val="000000"/>
        </w:rPr>
        <w:t> </w:t>
      </w:r>
      <w:r w:rsidRPr="00DF658C">
        <w:rPr>
          <w:rStyle w:val="Strong"/>
          <w:rFonts w:ascii="Times New Roman" w:hAnsi="Times New Roman" w:cs="Times New Roman"/>
          <w:color w:val="000000"/>
        </w:rPr>
        <w:t>real-time adaptive tutoring with emotional engagement tracking for autistic learners, full localization to Arabic/Egyptian curricula, seamless integration across home, school, and therapy contexts, and low-overload, sensory-friendly interfaces.</w:t>
      </w:r>
      <w:r w:rsidRPr="00DF658C">
        <w:rPr>
          <w:rStyle w:val="apple-converted-space"/>
          <w:rFonts w:ascii="Times New Roman" w:hAnsi="Times New Roman" w:cs="Times New Roman"/>
          <w:color w:val="000000"/>
        </w:rPr>
        <w:t> </w:t>
      </w:r>
      <w:r w:rsidRPr="00DF658C">
        <w:rPr>
          <w:rFonts w:ascii="Times New Roman" w:hAnsi="Times New Roman" w:cs="Times New Roman"/>
          <w:color w:val="000000"/>
        </w:rPr>
        <w:t>Existing products either focus on one environment, rely on adult-trained emotion models, or provide limited personalization, leaving a clear gap for a system designed to support neurodiverse students in a practical, culturally relevant, and AI-driven learning ecosystem.</w:t>
      </w:r>
    </w:p>
    <w:p w14:paraId="69AF2FD5" w14:textId="33FBFC36" w:rsidR="00FF6569" w:rsidRPr="00DF658C" w:rsidRDefault="00E80345" w:rsidP="00F66102">
      <w:pPr>
        <w:pStyle w:val="ListParagraph"/>
        <w:numPr>
          <w:ilvl w:val="0"/>
          <w:numId w:val="26"/>
        </w:numPr>
        <w:spacing w:line="480" w:lineRule="auto"/>
        <w:rPr>
          <w:rFonts w:ascii="Times New Roman" w:hAnsi="Times New Roman" w:cs="Times New Roman"/>
          <w:b/>
          <w:bCs/>
        </w:rPr>
      </w:pPr>
      <w:r w:rsidRPr="00DF658C">
        <w:rPr>
          <w:rFonts w:ascii="Times New Roman" w:hAnsi="Times New Roman" w:cs="Times New Roman"/>
          <w:b/>
          <w:bCs/>
          <w:color w:val="000000"/>
          <w:kern w:val="0"/>
          <w:lang w:val="en-US"/>
        </w:rPr>
        <w:t>How Our Project Will Close These Gaps</w:t>
      </w:r>
    </w:p>
    <w:p w14:paraId="13F8EF9E" w14:textId="6F23A86A" w:rsidR="00E80345" w:rsidRPr="00DF658C" w:rsidRDefault="00E80345" w:rsidP="00DF658C">
      <w:pPr>
        <w:pStyle w:val="NormalWeb"/>
        <w:spacing w:line="480" w:lineRule="auto"/>
        <w:rPr>
          <w:color w:val="000000"/>
        </w:rPr>
      </w:pPr>
      <w:r w:rsidRPr="00DF658C">
        <w:rPr>
          <w:rStyle w:val="Strong"/>
          <w:rFonts w:eastAsiaTheme="majorEastAsia"/>
          <w:color w:val="000000"/>
        </w:rPr>
        <w:t>Gap: No real-time, fully personalized tutoring for autistic learners.</w:t>
      </w:r>
      <w:r w:rsidRPr="00DF658C">
        <w:rPr>
          <w:color w:val="000000"/>
        </w:rPr>
        <w:br/>
      </w:r>
      <w:r w:rsidRPr="00DF658C">
        <w:rPr>
          <w:rStyle w:val="Emphasis"/>
          <w:rFonts w:eastAsiaTheme="majorEastAsia"/>
          <w:color w:val="000000"/>
        </w:rPr>
        <w:t>Planned approach:</w:t>
      </w:r>
      <w:r w:rsidRPr="00DF658C">
        <w:rPr>
          <w:rStyle w:val="apple-converted-space"/>
          <w:rFonts w:eastAsiaTheme="majorEastAsia"/>
          <w:color w:val="000000"/>
        </w:rPr>
        <w:t> </w:t>
      </w:r>
      <w:r w:rsidRPr="00DF658C">
        <w:rPr>
          <w:color w:val="000000"/>
        </w:rPr>
        <w:t>The</w:t>
      </w:r>
      <w:r w:rsidRPr="00DF658C">
        <w:rPr>
          <w:rStyle w:val="apple-converted-space"/>
          <w:rFonts w:eastAsiaTheme="majorEastAsia"/>
          <w:color w:val="000000"/>
        </w:rPr>
        <w:t> </w:t>
      </w:r>
      <w:r w:rsidRPr="00DF658C">
        <w:rPr>
          <w:rStyle w:val="Strong"/>
          <w:rFonts w:eastAsiaTheme="majorEastAsia"/>
          <w:color w:val="000000"/>
        </w:rPr>
        <w:t>Adaptive Tutor Module</w:t>
      </w:r>
      <w:r w:rsidRPr="00DF658C">
        <w:rPr>
          <w:rStyle w:val="apple-converted-space"/>
          <w:rFonts w:eastAsiaTheme="majorEastAsia"/>
          <w:color w:val="000000"/>
        </w:rPr>
        <w:t> </w:t>
      </w:r>
      <w:r w:rsidRPr="00DF658C">
        <w:rPr>
          <w:color w:val="000000"/>
        </w:rPr>
        <w:t>together with the</w:t>
      </w:r>
      <w:r w:rsidRPr="00DF658C">
        <w:rPr>
          <w:rStyle w:val="apple-converted-space"/>
          <w:rFonts w:eastAsiaTheme="majorEastAsia"/>
          <w:color w:val="000000"/>
        </w:rPr>
        <w:t> </w:t>
      </w:r>
      <w:r w:rsidRPr="00DF658C">
        <w:rPr>
          <w:rStyle w:val="Strong"/>
          <w:rFonts w:eastAsiaTheme="majorEastAsia"/>
          <w:color w:val="000000"/>
        </w:rPr>
        <w:t>Personalization Module</w:t>
      </w:r>
      <w:r w:rsidRPr="00DF658C">
        <w:rPr>
          <w:rStyle w:val="apple-converted-space"/>
          <w:rFonts w:eastAsiaTheme="majorEastAsia"/>
          <w:color w:val="000000"/>
        </w:rPr>
        <w:t> </w:t>
      </w:r>
      <w:r w:rsidRPr="00DF658C">
        <w:rPr>
          <w:color w:val="000000"/>
        </w:rPr>
        <w:t>will be developed to dynamically adjust lesson content and guidance based on individual student profiles, learning history, and detected engagement patterns. This aims to provide truly individualized learning sequences informed by reinforcement learning principles.</w:t>
      </w:r>
    </w:p>
    <w:p w14:paraId="500D4EB3" w14:textId="77777777" w:rsidR="00E80345" w:rsidRPr="00DF658C" w:rsidRDefault="00E80345" w:rsidP="00DF658C">
      <w:pPr>
        <w:pStyle w:val="NormalWeb"/>
        <w:spacing w:line="480" w:lineRule="auto"/>
        <w:rPr>
          <w:color w:val="000000"/>
        </w:rPr>
      </w:pPr>
      <w:r w:rsidRPr="00DF658C">
        <w:rPr>
          <w:rStyle w:val="Strong"/>
          <w:rFonts w:eastAsiaTheme="majorEastAsia"/>
          <w:color w:val="000000"/>
        </w:rPr>
        <w:t>Gap: Lack of robust, low-intrusion emotion and engagement monitoring for ASD students.</w:t>
      </w:r>
      <w:r w:rsidRPr="00DF658C">
        <w:rPr>
          <w:color w:val="000000"/>
        </w:rPr>
        <w:br/>
      </w:r>
      <w:r w:rsidRPr="00DF658C">
        <w:rPr>
          <w:rStyle w:val="Emphasis"/>
          <w:rFonts w:eastAsiaTheme="majorEastAsia"/>
          <w:color w:val="000000"/>
        </w:rPr>
        <w:t>Planned approach:</w:t>
      </w:r>
      <w:r w:rsidRPr="00DF658C">
        <w:rPr>
          <w:rStyle w:val="apple-converted-space"/>
          <w:rFonts w:eastAsiaTheme="majorEastAsia"/>
          <w:color w:val="000000"/>
        </w:rPr>
        <w:t> </w:t>
      </w:r>
      <w:r w:rsidRPr="00DF658C">
        <w:rPr>
          <w:color w:val="000000"/>
        </w:rPr>
        <w:t>The</w:t>
      </w:r>
      <w:r w:rsidRPr="00DF658C">
        <w:rPr>
          <w:rStyle w:val="apple-converted-space"/>
          <w:rFonts w:eastAsiaTheme="majorEastAsia"/>
          <w:color w:val="000000"/>
        </w:rPr>
        <w:t> </w:t>
      </w:r>
      <w:r w:rsidRPr="00DF658C">
        <w:rPr>
          <w:rStyle w:val="Strong"/>
          <w:rFonts w:eastAsiaTheme="majorEastAsia"/>
          <w:color w:val="000000"/>
        </w:rPr>
        <w:t>Student Monitoring Module</w:t>
      </w:r>
      <w:r w:rsidRPr="00DF658C">
        <w:rPr>
          <w:rStyle w:val="apple-converted-space"/>
          <w:rFonts w:eastAsiaTheme="majorEastAsia"/>
          <w:color w:val="000000"/>
        </w:rPr>
        <w:t> </w:t>
      </w:r>
      <w:r w:rsidRPr="00DF658C">
        <w:rPr>
          <w:color w:val="000000"/>
        </w:rPr>
        <w:t>will track attention, stress levels, and voice tone during learning using low-intrusion signals. These metrics will feed into adaptive tutoring and reporting, allowing content delivery to respond to student emotional states while minimizing sensory overload.</w:t>
      </w:r>
    </w:p>
    <w:p w14:paraId="299112C1" w14:textId="77777777" w:rsidR="00E80345" w:rsidRPr="00DF658C" w:rsidRDefault="00E80345" w:rsidP="00DF658C">
      <w:pPr>
        <w:pStyle w:val="NormalWeb"/>
        <w:spacing w:line="480" w:lineRule="auto"/>
        <w:rPr>
          <w:color w:val="000000"/>
        </w:rPr>
      </w:pPr>
      <w:r w:rsidRPr="00DF658C">
        <w:rPr>
          <w:rStyle w:val="Strong"/>
          <w:rFonts w:eastAsiaTheme="majorEastAsia"/>
          <w:color w:val="000000"/>
        </w:rPr>
        <w:t>Gap: Limited localization and cultural relevance in existing tools.</w:t>
      </w:r>
      <w:r w:rsidRPr="00DF658C">
        <w:rPr>
          <w:color w:val="000000"/>
        </w:rPr>
        <w:br/>
      </w:r>
      <w:r w:rsidRPr="00DF658C">
        <w:rPr>
          <w:rStyle w:val="Emphasis"/>
          <w:rFonts w:eastAsiaTheme="majorEastAsia"/>
          <w:color w:val="000000"/>
        </w:rPr>
        <w:t>Planned approach:</w:t>
      </w:r>
      <w:r w:rsidRPr="00DF658C">
        <w:rPr>
          <w:rStyle w:val="apple-converted-space"/>
          <w:rFonts w:eastAsiaTheme="majorEastAsia"/>
          <w:color w:val="000000"/>
        </w:rPr>
        <w:t> </w:t>
      </w:r>
      <w:r w:rsidRPr="00DF658C">
        <w:rPr>
          <w:color w:val="000000"/>
        </w:rPr>
        <w:t>All modules, including</w:t>
      </w:r>
      <w:r w:rsidRPr="00DF658C">
        <w:rPr>
          <w:rStyle w:val="apple-converted-space"/>
          <w:rFonts w:eastAsiaTheme="majorEastAsia"/>
          <w:color w:val="000000"/>
        </w:rPr>
        <w:t> </w:t>
      </w:r>
      <w:r w:rsidRPr="00DF658C">
        <w:rPr>
          <w:rStyle w:val="Strong"/>
          <w:rFonts w:eastAsiaTheme="majorEastAsia"/>
          <w:color w:val="000000"/>
        </w:rPr>
        <w:t>Set Up Content</w:t>
      </w:r>
      <w:r w:rsidRPr="00DF658C">
        <w:rPr>
          <w:color w:val="000000"/>
        </w:rPr>
        <w:t>,</w:t>
      </w:r>
      <w:r w:rsidRPr="00DF658C">
        <w:rPr>
          <w:rStyle w:val="apple-converted-space"/>
          <w:rFonts w:eastAsiaTheme="majorEastAsia"/>
          <w:color w:val="000000"/>
        </w:rPr>
        <w:t> </w:t>
      </w:r>
      <w:r w:rsidRPr="00DF658C">
        <w:rPr>
          <w:rStyle w:val="Strong"/>
          <w:rFonts w:eastAsiaTheme="majorEastAsia"/>
          <w:color w:val="000000"/>
        </w:rPr>
        <w:t>Content Generation</w:t>
      </w:r>
      <w:r w:rsidRPr="00DF658C">
        <w:rPr>
          <w:color w:val="000000"/>
        </w:rPr>
        <w:t>, and</w:t>
      </w:r>
      <w:r w:rsidRPr="00DF658C">
        <w:rPr>
          <w:rStyle w:val="apple-converted-space"/>
          <w:rFonts w:eastAsiaTheme="majorEastAsia"/>
          <w:color w:val="000000"/>
        </w:rPr>
        <w:t> </w:t>
      </w:r>
      <w:r w:rsidRPr="00DF658C">
        <w:rPr>
          <w:rStyle w:val="Strong"/>
          <w:rFonts w:eastAsiaTheme="majorEastAsia"/>
          <w:color w:val="000000"/>
        </w:rPr>
        <w:t>Reporting &amp; Insight</w:t>
      </w:r>
      <w:r w:rsidRPr="00DF658C">
        <w:rPr>
          <w:color w:val="000000"/>
        </w:rPr>
        <w:t>, will be localized to Arabic and adapted to Egyptian curricula. AI-</w:t>
      </w:r>
      <w:r w:rsidRPr="00DF658C">
        <w:rPr>
          <w:color w:val="000000"/>
        </w:rPr>
        <w:lastRenderedPageBreak/>
        <w:t>generated content (text, audio, video) and gamified elements will be culturally tailored to ensure accessibility and relevance for local students.</w:t>
      </w:r>
    </w:p>
    <w:p w14:paraId="3D8934E7" w14:textId="77777777" w:rsidR="00E80345" w:rsidRPr="00DF658C" w:rsidRDefault="00E80345" w:rsidP="00DF658C">
      <w:pPr>
        <w:pStyle w:val="NormalWeb"/>
        <w:spacing w:line="480" w:lineRule="auto"/>
        <w:rPr>
          <w:color w:val="000000"/>
        </w:rPr>
      </w:pPr>
      <w:r w:rsidRPr="00DF658C">
        <w:rPr>
          <w:rStyle w:val="Strong"/>
          <w:rFonts w:eastAsiaTheme="majorEastAsia"/>
          <w:color w:val="000000"/>
        </w:rPr>
        <w:t>Gap: Fragmented integration across home, school, and therapy contexts.</w:t>
      </w:r>
      <w:r w:rsidRPr="00DF658C">
        <w:rPr>
          <w:color w:val="000000"/>
        </w:rPr>
        <w:br/>
      </w:r>
      <w:r w:rsidRPr="00DF658C">
        <w:rPr>
          <w:rStyle w:val="Emphasis"/>
          <w:rFonts w:eastAsiaTheme="majorEastAsia"/>
          <w:color w:val="000000"/>
        </w:rPr>
        <w:t>Planned approach:</w:t>
      </w:r>
      <w:r w:rsidRPr="00DF658C">
        <w:rPr>
          <w:rStyle w:val="apple-converted-space"/>
          <w:rFonts w:eastAsiaTheme="majorEastAsia"/>
          <w:color w:val="000000"/>
        </w:rPr>
        <w:t> </w:t>
      </w:r>
      <w:r w:rsidRPr="00DF658C">
        <w:rPr>
          <w:color w:val="000000"/>
        </w:rPr>
        <w:t>The</w:t>
      </w:r>
      <w:r w:rsidRPr="00DF658C">
        <w:rPr>
          <w:rStyle w:val="apple-converted-space"/>
          <w:rFonts w:eastAsiaTheme="majorEastAsia"/>
          <w:color w:val="000000"/>
        </w:rPr>
        <w:t> </w:t>
      </w:r>
      <w:r w:rsidRPr="00DF658C">
        <w:rPr>
          <w:rStyle w:val="Strong"/>
          <w:rFonts w:eastAsiaTheme="majorEastAsia"/>
          <w:color w:val="000000"/>
        </w:rPr>
        <w:t>Reporting &amp; Insight Module</w:t>
      </w:r>
      <w:r w:rsidRPr="00DF658C">
        <w:rPr>
          <w:rStyle w:val="apple-converted-space"/>
          <w:rFonts w:eastAsiaTheme="majorEastAsia"/>
          <w:color w:val="000000"/>
        </w:rPr>
        <w:t> </w:t>
      </w:r>
      <w:r w:rsidRPr="00DF658C">
        <w:rPr>
          <w:color w:val="000000"/>
        </w:rPr>
        <w:t>will centralize student data to provide teachers, parents, and experts with unified access to academic progress, emotional engagement, and AI-driven recommendations, supporting continuity and collaboration across learning environments.</w:t>
      </w:r>
    </w:p>
    <w:p w14:paraId="53BF6400" w14:textId="77777777" w:rsidR="00E80345" w:rsidRPr="00DF658C" w:rsidRDefault="00E80345" w:rsidP="00DF658C">
      <w:pPr>
        <w:pStyle w:val="NormalWeb"/>
        <w:spacing w:line="480" w:lineRule="auto"/>
        <w:rPr>
          <w:color w:val="000000"/>
        </w:rPr>
      </w:pPr>
      <w:r w:rsidRPr="00DF658C">
        <w:rPr>
          <w:rStyle w:val="Strong"/>
          <w:rFonts w:eastAsiaTheme="majorEastAsia"/>
          <w:color w:val="000000"/>
        </w:rPr>
        <w:t>Gap: Interfaces are overstimulating or not ASD-friendly.</w:t>
      </w:r>
      <w:r w:rsidRPr="00DF658C">
        <w:rPr>
          <w:color w:val="000000"/>
        </w:rPr>
        <w:br/>
      </w:r>
      <w:r w:rsidRPr="00DF658C">
        <w:rPr>
          <w:rStyle w:val="Emphasis"/>
          <w:rFonts w:eastAsiaTheme="majorEastAsia"/>
          <w:color w:val="000000"/>
        </w:rPr>
        <w:t>Planned approach:</w:t>
      </w:r>
      <w:r w:rsidRPr="00DF658C">
        <w:rPr>
          <w:rStyle w:val="apple-converted-space"/>
          <w:rFonts w:eastAsiaTheme="majorEastAsia"/>
          <w:color w:val="000000"/>
        </w:rPr>
        <w:t> </w:t>
      </w:r>
      <w:r w:rsidRPr="00DF658C">
        <w:rPr>
          <w:color w:val="000000"/>
        </w:rPr>
        <w:t>The</w:t>
      </w:r>
      <w:r w:rsidRPr="00DF658C">
        <w:rPr>
          <w:rStyle w:val="apple-converted-space"/>
          <w:rFonts w:eastAsiaTheme="majorEastAsia"/>
          <w:color w:val="000000"/>
        </w:rPr>
        <w:t> </w:t>
      </w:r>
      <w:r w:rsidRPr="00DF658C">
        <w:rPr>
          <w:rStyle w:val="Strong"/>
          <w:rFonts w:eastAsiaTheme="majorEastAsia"/>
          <w:color w:val="000000"/>
        </w:rPr>
        <w:t>Control &amp; Accessibility Module</w:t>
      </w:r>
      <w:r w:rsidRPr="00DF658C">
        <w:rPr>
          <w:rStyle w:val="apple-converted-space"/>
          <w:rFonts w:eastAsiaTheme="majorEastAsia"/>
          <w:color w:val="000000"/>
        </w:rPr>
        <w:t> </w:t>
      </w:r>
      <w:r w:rsidRPr="00DF658C">
        <w:rPr>
          <w:color w:val="000000"/>
        </w:rPr>
        <w:t>will allow customization of visual, audio, and interaction settings. Gamification elements will be optional and designed to motivate without overwhelming, creating a predictable, sensory-sensitive experience.</w:t>
      </w:r>
    </w:p>
    <w:p w14:paraId="1E2AD9BC" w14:textId="3FA24833" w:rsidR="00A0114D" w:rsidRPr="00DF658C" w:rsidRDefault="00E80345" w:rsidP="00DF658C">
      <w:pPr>
        <w:pStyle w:val="NormalWeb"/>
        <w:spacing w:line="480" w:lineRule="auto"/>
        <w:rPr>
          <w:color w:val="000000"/>
        </w:rPr>
      </w:pPr>
      <w:r w:rsidRPr="00DF658C">
        <w:rPr>
          <w:rStyle w:val="Strong"/>
          <w:rFonts w:eastAsiaTheme="majorEastAsia"/>
          <w:color w:val="000000"/>
        </w:rPr>
        <w:t>Gap: Limited evidence-based feedback and actionable insights for stakeholders.</w:t>
      </w:r>
      <w:r w:rsidRPr="00DF658C">
        <w:rPr>
          <w:color w:val="000000"/>
        </w:rPr>
        <w:br/>
      </w:r>
      <w:r w:rsidRPr="00DF658C">
        <w:rPr>
          <w:rStyle w:val="Emphasis"/>
          <w:rFonts w:eastAsiaTheme="majorEastAsia"/>
          <w:color w:val="000000"/>
        </w:rPr>
        <w:t>Planned approach:</w:t>
      </w:r>
      <w:r w:rsidRPr="00DF658C">
        <w:rPr>
          <w:rStyle w:val="apple-converted-space"/>
          <w:rFonts w:eastAsiaTheme="majorEastAsia"/>
          <w:color w:val="000000"/>
        </w:rPr>
        <w:t> </w:t>
      </w:r>
      <w:r w:rsidRPr="00DF658C">
        <w:rPr>
          <w:color w:val="000000"/>
        </w:rPr>
        <w:t>The</w:t>
      </w:r>
      <w:r w:rsidRPr="00DF658C">
        <w:rPr>
          <w:rStyle w:val="apple-converted-space"/>
          <w:rFonts w:eastAsiaTheme="majorEastAsia"/>
          <w:color w:val="000000"/>
        </w:rPr>
        <w:t> </w:t>
      </w:r>
      <w:r w:rsidRPr="00DF658C">
        <w:rPr>
          <w:rStyle w:val="Strong"/>
          <w:rFonts w:eastAsiaTheme="majorEastAsia"/>
          <w:color w:val="000000"/>
        </w:rPr>
        <w:t>Evaluation Module</w:t>
      </w:r>
      <w:r w:rsidRPr="00DF658C">
        <w:rPr>
          <w:rStyle w:val="apple-converted-space"/>
          <w:rFonts w:eastAsiaTheme="majorEastAsia"/>
          <w:color w:val="000000"/>
        </w:rPr>
        <w:t> </w:t>
      </w:r>
      <w:r w:rsidRPr="00DF658C">
        <w:rPr>
          <w:color w:val="000000"/>
        </w:rPr>
        <w:t>will analyze student performance, update AI personalization, and generate reports with explanations, progress metrics, and recommendations, providing stakeholders with actionable insights rather than raw data.</w:t>
      </w:r>
    </w:p>
    <w:p w14:paraId="7A0CB33B" w14:textId="77777777" w:rsidR="00E80345" w:rsidRPr="00DF658C" w:rsidRDefault="00E80345" w:rsidP="00DF658C">
      <w:pPr>
        <w:pStyle w:val="NormalWeb"/>
        <w:spacing w:line="480" w:lineRule="auto"/>
        <w:rPr>
          <w:color w:val="000000"/>
        </w:rPr>
      </w:pPr>
    </w:p>
    <w:p w14:paraId="70322F90" w14:textId="77777777" w:rsidR="00E80345" w:rsidRPr="00DF658C" w:rsidRDefault="00E80345" w:rsidP="00DF658C">
      <w:pPr>
        <w:pStyle w:val="NormalWeb"/>
        <w:spacing w:line="480" w:lineRule="auto"/>
        <w:rPr>
          <w:color w:val="000000"/>
        </w:rPr>
      </w:pPr>
    </w:p>
    <w:p w14:paraId="4DA2A60C" w14:textId="77777777" w:rsidR="00E80345" w:rsidRPr="00DF658C" w:rsidRDefault="00E80345" w:rsidP="00DF658C">
      <w:pPr>
        <w:pStyle w:val="NormalWeb"/>
        <w:spacing w:line="480" w:lineRule="auto"/>
        <w:rPr>
          <w:color w:val="000000"/>
        </w:rPr>
      </w:pPr>
    </w:p>
    <w:sectPr w:rsidR="00E80345" w:rsidRPr="00DF65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42"/>
    <w:multiLevelType w:val="multilevel"/>
    <w:tmpl w:val="C33C5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9B1582"/>
    <w:multiLevelType w:val="multilevel"/>
    <w:tmpl w:val="C2D27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C14537"/>
    <w:multiLevelType w:val="hybridMultilevel"/>
    <w:tmpl w:val="6CD489E0"/>
    <w:lvl w:ilvl="0" w:tplc="AC8ACC96">
      <w:start w:val="1"/>
      <w:numFmt w:val="upperRoman"/>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67E90"/>
    <w:multiLevelType w:val="multilevel"/>
    <w:tmpl w:val="69E4E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5068C3"/>
    <w:multiLevelType w:val="hybridMultilevel"/>
    <w:tmpl w:val="77903F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D8209C"/>
    <w:multiLevelType w:val="multilevel"/>
    <w:tmpl w:val="7E0E3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B82279"/>
    <w:multiLevelType w:val="hybridMultilevel"/>
    <w:tmpl w:val="5CD02B74"/>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2031C"/>
    <w:multiLevelType w:val="hybridMultilevel"/>
    <w:tmpl w:val="F4341CCC"/>
    <w:lvl w:ilvl="0" w:tplc="D008596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223762"/>
    <w:multiLevelType w:val="multilevel"/>
    <w:tmpl w:val="CA828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654814"/>
    <w:multiLevelType w:val="hybridMultilevel"/>
    <w:tmpl w:val="A434ED64"/>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F53A1D"/>
    <w:multiLevelType w:val="multilevel"/>
    <w:tmpl w:val="63F08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850C5B"/>
    <w:multiLevelType w:val="hybridMultilevel"/>
    <w:tmpl w:val="64907FC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C64C04"/>
    <w:multiLevelType w:val="hybridMultilevel"/>
    <w:tmpl w:val="03285D0A"/>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E93FC5"/>
    <w:multiLevelType w:val="hybridMultilevel"/>
    <w:tmpl w:val="32C066AC"/>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6B7328"/>
    <w:multiLevelType w:val="hybridMultilevel"/>
    <w:tmpl w:val="BCD823C0"/>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504D7A"/>
    <w:multiLevelType w:val="multilevel"/>
    <w:tmpl w:val="32B48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EB3688"/>
    <w:multiLevelType w:val="hybridMultilevel"/>
    <w:tmpl w:val="76DC3210"/>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18480D"/>
    <w:multiLevelType w:val="hybridMultilevel"/>
    <w:tmpl w:val="B0CC23AA"/>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9739C8"/>
    <w:multiLevelType w:val="hybridMultilevel"/>
    <w:tmpl w:val="028CFC04"/>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3D29BC"/>
    <w:multiLevelType w:val="hybridMultilevel"/>
    <w:tmpl w:val="BF8E653C"/>
    <w:lvl w:ilvl="0" w:tplc="AF582E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ED6F5C"/>
    <w:multiLevelType w:val="hybridMultilevel"/>
    <w:tmpl w:val="CCEE6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6E246B"/>
    <w:multiLevelType w:val="hybridMultilevel"/>
    <w:tmpl w:val="A0EE63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0C5B75"/>
    <w:multiLevelType w:val="hybridMultilevel"/>
    <w:tmpl w:val="32380AB4"/>
    <w:lvl w:ilvl="0" w:tplc="16040542">
      <w:start w:val="4"/>
      <w:numFmt w:val="upperLetter"/>
      <w:lvlText w:val="%1)"/>
      <w:lvlJc w:val="left"/>
      <w:pPr>
        <w:ind w:left="720" w:hanging="360"/>
      </w:pPr>
      <w:rPr>
        <w:rFonts w:ascii="Helvetica" w:hAnsi="Helvetica" w:cs="Helvetic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A07D54"/>
    <w:multiLevelType w:val="hybridMultilevel"/>
    <w:tmpl w:val="F676C566"/>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1E6110"/>
    <w:multiLevelType w:val="multilevel"/>
    <w:tmpl w:val="FF5E6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EF4AE3"/>
    <w:multiLevelType w:val="hybridMultilevel"/>
    <w:tmpl w:val="313052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3015FFF"/>
    <w:multiLevelType w:val="multilevel"/>
    <w:tmpl w:val="F2DA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045DDA"/>
    <w:multiLevelType w:val="multilevel"/>
    <w:tmpl w:val="7A9AC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10238D"/>
    <w:multiLevelType w:val="hybridMultilevel"/>
    <w:tmpl w:val="2F66C17A"/>
    <w:lvl w:ilvl="0" w:tplc="DD5E208E">
      <w:start w:val="1"/>
      <w:numFmt w:val="lowerLetter"/>
      <w:lvlText w:val="%1)"/>
      <w:lvlJc w:val="left"/>
      <w:pPr>
        <w:ind w:left="720" w:hanging="360"/>
      </w:pPr>
      <w:rPr>
        <w:rFonts w:ascii="Helvetica" w:hAnsi="Helvetica" w:cs="Helvetic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211195"/>
    <w:multiLevelType w:val="multilevel"/>
    <w:tmpl w:val="7F02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6F174A8"/>
    <w:multiLevelType w:val="hybridMultilevel"/>
    <w:tmpl w:val="5CB630F4"/>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016C24"/>
    <w:multiLevelType w:val="hybridMultilevel"/>
    <w:tmpl w:val="031EFF5C"/>
    <w:lvl w:ilvl="0" w:tplc="7DE42E14">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E9C3338"/>
    <w:multiLevelType w:val="multilevel"/>
    <w:tmpl w:val="5652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A04D22"/>
    <w:multiLevelType w:val="multilevel"/>
    <w:tmpl w:val="C4404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3D46093"/>
    <w:multiLevelType w:val="hybridMultilevel"/>
    <w:tmpl w:val="4CA27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220023"/>
    <w:multiLevelType w:val="hybridMultilevel"/>
    <w:tmpl w:val="ADD2BCC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9F3750"/>
    <w:multiLevelType w:val="hybridMultilevel"/>
    <w:tmpl w:val="50A8BD54"/>
    <w:lvl w:ilvl="0" w:tplc="A9A4A44A">
      <w:start w:val="4"/>
      <w:numFmt w:val="upperLetter"/>
      <w:lvlText w:val="%1)"/>
      <w:lvlJc w:val="left"/>
      <w:pPr>
        <w:ind w:left="720" w:hanging="360"/>
      </w:pPr>
      <w:rPr>
        <w:rFonts w:ascii="Helvetica" w:hAnsi="Helvetica" w:cs="Helvetic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8F7711E"/>
    <w:multiLevelType w:val="hybridMultilevel"/>
    <w:tmpl w:val="63CE46BA"/>
    <w:lvl w:ilvl="0" w:tplc="D18C60CC">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5B6656"/>
    <w:multiLevelType w:val="multilevel"/>
    <w:tmpl w:val="64442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DB27472"/>
    <w:multiLevelType w:val="multilevel"/>
    <w:tmpl w:val="FC1A3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DCB225A"/>
    <w:multiLevelType w:val="multilevel"/>
    <w:tmpl w:val="2CDA2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0661F0A"/>
    <w:multiLevelType w:val="hybridMultilevel"/>
    <w:tmpl w:val="FFC6FC24"/>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AD4E55"/>
    <w:multiLevelType w:val="hybridMultilevel"/>
    <w:tmpl w:val="ABCC1C84"/>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714A1F"/>
    <w:multiLevelType w:val="hybridMultilevel"/>
    <w:tmpl w:val="9C12FBAE"/>
    <w:lvl w:ilvl="0" w:tplc="A8F0866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2E373D"/>
    <w:multiLevelType w:val="hybridMultilevel"/>
    <w:tmpl w:val="9CE43E76"/>
    <w:lvl w:ilvl="0" w:tplc="1A5482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3D6306"/>
    <w:multiLevelType w:val="hybridMultilevel"/>
    <w:tmpl w:val="D6EA722E"/>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A33FFB"/>
    <w:multiLevelType w:val="hybridMultilevel"/>
    <w:tmpl w:val="AFF8526C"/>
    <w:lvl w:ilvl="0" w:tplc="E86E629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DA119F"/>
    <w:multiLevelType w:val="multilevel"/>
    <w:tmpl w:val="57D28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9E7491F"/>
    <w:multiLevelType w:val="multilevel"/>
    <w:tmpl w:val="CB3C7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B4E1474"/>
    <w:multiLevelType w:val="hybridMultilevel"/>
    <w:tmpl w:val="4152777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BEA623B"/>
    <w:multiLevelType w:val="hybridMultilevel"/>
    <w:tmpl w:val="6A442292"/>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C3347DA"/>
    <w:multiLevelType w:val="hybridMultilevel"/>
    <w:tmpl w:val="7146F7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E7F7338"/>
    <w:multiLevelType w:val="multilevel"/>
    <w:tmpl w:val="FAA2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FD41DF1"/>
    <w:multiLevelType w:val="hybridMultilevel"/>
    <w:tmpl w:val="C908E564"/>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17B7A18"/>
    <w:multiLevelType w:val="hybridMultilevel"/>
    <w:tmpl w:val="C908E564"/>
    <w:lvl w:ilvl="0" w:tplc="B62C2AC4">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27602D8"/>
    <w:multiLevelType w:val="hybridMultilevel"/>
    <w:tmpl w:val="B05A04CA"/>
    <w:lvl w:ilvl="0" w:tplc="1DE8B1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46F3625"/>
    <w:multiLevelType w:val="hybridMultilevel"/>
    <w:tmpl w:val="4370A2E4"/>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B53F92"/>
    <w:multiLevelType w:val="hybridMultilevel"/>
    <w:tmpl w:val="ABBAA8A6"/>
    <w:lvl w:ilvl="0" w:tplc="9A7C248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AB20AB2"/>
    <w:multiLevelType w:val="hybridMultilevel"/>
    <w:tmpl w:val="C4A4661C"/>
    <w:lvl w:ilvl="0" w:tplc="04090013">
      <w:start w:val="1"/>
      <w:numFmt w:val="upperRoman"/>
      <w:lvlText w:val="%1."/>
      <w:lvlJc w:val="right"/>
      <w:pPr>
        <w:ind w:left="720" w:hanging="360"/>
      </w:pPr>
    </w:lvl>
    <w:lvl w:ilvl="1" w:tplc="9EF47EB2">
      <w:start w:val="6"/>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1A1696"/>
    <w:multiLevelType w:val="multilevel"/>
    <w:tmpl w:val="7F321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12F7573"/>
    <w:multiLevelType w:val="hybridMultilevel"/>
    <w:tmpl w:val="F906E0E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1" w15:restartNumberingAfterBreak="0">
    <w:nsid w:val="72324042"/>
    <w:multiLevelType w:val="multilevel"/>
    <w:tmpl w:val="B7C23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2FF5E7E"/>
    <w:multiLevelType w:val="multilevel"/>
    <w:tmpl w:val="ADE0F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3CA5966"/>
    <w:multiLevelType w:val="hybridMultilevel"/>
    <w:tmpl w:val="754C67CE"/>
    <w:lvl w:ilvl="0" w:tplc="FA149820">
      <w:start w:val="1"/>
      <w:numFmt w:val="upp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762A7315"/>
    <w:multiLevelType w:val="hybridMultilevel"/>
    <w:tmpl w:val="A0CEA02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84E0D12"/>
    <w:multiLevelType w:val="hybridMultilevel"/>
    <w:tmpl w:val="1772D936"/>
    <w:lvl w:ilvl="0" w:tplc="BCFEFB7C">
      <w:start w:val="2"/>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8E66EB"/>
    <w:multiLevelType w:val="multilevel"/>
    <w:tmpl w:val="44340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F2F71E7"/>
    <w:multiLevelType w:val="hybridMultilevel"/>
    <w:tmpl w:val="EB70E0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201104">
    <w:abstractNumId w:val="4"/>
  </w:num>
  <w:num w:numId="2" w16cid:durableId="1019893865">
    <w:abstractNumId w:val="28"/>
  </w:num>
  <w:num w:numId="3" w16cid:durableId="1520046749">
    <w:abstractNumId w:val="26"/>
  </w:num>
  <w:num w:numId="4" w16cid:durableId="243731674">
    <w:abstractNumId w:val="19"/>
  </w:num>
  <w:num w:numId="5" w16cid:durableId="379016615">
    <w:abstractNumId w:val="29"/>
  </w:num>
  <w:num w:numId="6" w16cid:durableId="1640306967">
    <w:abstractNumId w:val="61"/>
  </w:num>
  <w:num w:numId="7" w16cid:durableId="307441739">
    <w:abstractNumId w:val="39"/>
  </w:num>
  <w:num w:numId="8" w16cid:durableId="332031608">
    <w:abstractNumId w:val="40"/>
  </w:num>
  <w:num w:numId="9" w16cid:durableId="1863126026">
    <w:abstractNumId w:val="3"/>
  </w:num>
  <w:num w:numId="10" w16cid:durableId="1614287426">
    <w:abstractNumId w:val="5"/>
  </w:num>
  <w:num w:numId="11" w16cid:durableId="557589312">
    <w:abstractNumId w:val="27"/>
  </w:num>
  <w:num w:numId="12" w16cid:durableId="1202130328">
    <w:abstractNumId w:val="10"/>
  </w:num>
  <w:num w:numId="13" w16cid:durableId="1979526903">
    <w:abstractNumId w:val="48"/>
  </w:num>
  <w:num w:numId="14" w16cid:durableId="291176727">
    <w:abstractNumId w:val="62"/>
  </w:num>
  <w:num w:numId="15" w16cid:durableId="955868208">
    <w:abstractNumId w:val="24"/>
  </w:num>
  <w:num w:numId="16" w16cid:durableId="1855995752">
    <w:abstractNumId w:val="66"/>
  </w:num>
  <w:num w:numId="17" w16cid:durableId="1512138607">
    <w:abstractNumId w:val="8"/>
  </w:num>
  <w:num w:numId="18" w16cid:durableId="1256594352">
    <w:abstractNumId w:val="33"/>
  </w:num>
  <w:num w:numId="19" w16cid:durableId="310838757">
    <w:abstractNumId w:val="47"/>
  </w:num>
  <w:num w:numId="20" w16cid:durableId="1120144898">
    <w:abstractNumId w:val="0"/>
  </w:num>
  <w:num w:numId="21" w16cid:durableId="224099896">
    <w:abstractNumId w:val="15"/>
  </w:num>
  <w:num w:numId="22" w16cid:durableId="519515225">
    <w:abstractNumId w:val="38"/>
  </w:num>
  <w:num w:numId="23" w16cid:durableId="37437175">
    <w:abstractNumId w:val="59"/>
  </w:num>
  <w:num w:numId="24" w16cid:durableId="1601328525">
    <w:abstractNumId w:val="52"/>
  </w:num>
  <w:num w:numId="25" w16cid:durableId="233399116">
    <w:abstractNumId w:val="1"/>
  </w:num>
  <w:num w:numId="26" w16cid:durableId="1354458634">
    <w:abstractNumId w:val="54"/>
  </w:num>
  <w:num w:numId="27" w16cid:durableId="1938520385">
    <w:abstractNumId w:val="67"/>
  </w:num>
  <w:num w:numId="28" w16cid:durableId="1409303286">
    <w:abstractNumId w:val="20"/>
  </w:num>
  <w:num w:numId="29" w16cid:durableId="1613779160">
    <w:abstractNumId w:val="21"/>
  </w:num>
  <w:num w:numId="30" w16cid:durableId="162742503">
    <w:abstractNumId w:val="17"/>
  </w:num>
  <w:num w:numId="31" w16cid:durableId="335115522">
    <w:abstractNumId w:val="16"/>
  </w:num>
  <w:num w:numId="32" w16cid:durableId="1262910022">
    <w:abstractNumId w:val="14"/>
  </w:num>
  <w:num w:numId="33" w16cid:durableId="1883445920">
    <w:abstractNumId w:val="18"/>
  </w:num>
  <w:num w:numId="34" w16cid:durableId="470250098">
    <w:abstractNumId w:val="43"/>
  </w:num>
  <w:num w:numId="35" w16cid:durableId="837115466">
    <w:abstractNumId w:val="44"/>
  </w:num>
  <w:num w:numId="36" w16cid:durableId="1241479293">
    <w:abstractNumId w:val="37"/>
  </w:num>
  <w:num w:numId="37" w16cid:durableId="1606576942">
    <w:abstractNumId w:val="12"/>
  </w:num>
  <w:num w:numId="38" w16cid:durableId="872881794">
    <w:abstractNumId w:val="9"/>
  </w:num>
  <w:num w:numId="39" w16cid:durableId="821197462">
    <w:abstractNumId w:val="23"/>
  </w:num>
  <w:num w:numId="40" w16cid:durableId="26566400">
    <w:abstractNumId w:val="45"/>
  </w:num>
  <w:num w:numId="41" w16cid:durableId="1079015868">
    <w:abstractNumId w:val="7"/>
  </w:num>
  <w:num w:numId="42" w16cid:durableId="973410799">
    <w:abstractNumId w:val="31"/>
  </w:num>
  <w:num w:numId="43" w16cid:durableId="248733218">
    <w:abstractNumId w:val="13"/>
  </w:num>
  <w:num w:numId="44" w16cid:durableId="711803966">
    <w:abstractNumId w:val="30"/>
  </w:num>
  <w:num w:numId="45" w16cid:durableId="197863571">
    <w:abstractNumId w:val="41"/>
  </w:num>
  <w:num w:numId="46" w16cid:durableId="1096244122">
    <w:abstractNumId w:val="46"/>
  </w:num>
  <w:num w:numId="47" w16cid:durableId="586578417">
    <w:abstractNumId w:val="2"/>
  </w:num>
  <w:num w:numId="48" w16cid:durableId="884099175">
    <w:abstractNumId w:val="42"/>
  </w:num>
  <w:num w:numId="49" w16cid:durableId="462768128">
    <w:abstractNumId w:val="56"/>
  </w:num>
  <w:num w:numId="50" w16cid:durableId="886185156">
    <w:abstractNumId w:val="57"/>
  </w:num>
  <w:num w:numId="51" w16cid:durableId="176777449">
    <w:abstractNumId w:val="63"/>
  </w:num>
  <w:num w:numId="52" w16cid:durableId="2056931042">
    <w:abstractNumId w:val="6"/>
  </w:num>
  <w:num w:numId="53" w16cid:durableId="307788897">
    <w:abstractNumId w:val="50"/>
  </w:num>
  <w:num w:numId="54" w16cid:durableId="1912427127">
    <w:abstractNumId w:val="65"/>
  </w:num>
  <w:num w:numId="55" w16cid:durableId="1822383144">
    <w:abstractNumId w:val="25"/>
  </w:num>
  <w:num w:numId="56" w16cid:durableId="1039816751">
    <w:abstractNumId w:val="36"/>
  </w:num>
  <w:num w:numId="57" w16cid:durableId="548109971">
    <w:abstractNumId w:val="11"/>
  </w:num>
  <w:num w:numId="58" w16cid:durableId="1504665946">
    <w:abstractNumId w:val="53"/>
  </w:num>
  <w:num w:numId="59" w16cid:durableId="723529530">
    <w:abstractNumId w:val="22"/>
  </w:num>
  <w:num w:numId="60" w16cid:durableId="1670792496">
    <w:abstractNumId w:val="64"/>
  </w:num>
  <w:num w:numId="61" w16cid:durableId="1186095470">
    <w:abstractNumId w:val="32"/>
  </w:num>
  <w:num w:numId="62" w16cid:durableId="2066220390">
    <w:abstractNumId w:val="35"/>
  </w:num>
  <w:num w:numId="63" w16cid:durableId="1838954762">
    <w:abstractNumId w:val="58"/>
  </w:num>
  <w:num w:numId="64" w16cid:durableId="1822187900">
    <w:abstractNumId w:val="55"/>
  </w:num>
  <w:num w:numId="65" w16cid:durableId="947932137">
    <w:abstractNumId w:val="51"/>
  </w:num>
  <w:num w:numId="66" w16cid:durableId="1492403505">
    <w:abstractNumId w:val="49"/>
  </w:num>
  <w:num w:numId="67" w16cid:durableId="1959607641">
    <w:abstractNumId w:val="34"/>
  </w:num>
  <w:num w:numId="68" w16cid:durableId="928003204">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9CF"/>
    <w:rsid w:val="000C0252"/>
    <w:rsid w:val="003D7BC9"/>
    <w:rsid w:val="00472651"/>
    <w:rsid w:val="00490231"/>
    <w:rsid w:val="007539CF"/>
    <w:rsid w:val="007E599E"/>
    <w:rsid w:val="00973990"/>
    <w:rsid w:val="009933F1"/>
    <w:rsid w:val="00A0114D"/>
    <w:rsid w:val="00C506D3"/>
    <w:rsid w:val="00D31C84"/>
    <w:rsid w:val="00DF658C"/>
    <w:rsid w:val="00E80345"/>
    <w:rsid w:val="00F66102"/>
    <w:rsid w:val="00F817D5"/>
    <w:rsid w:val="00FF6569"/>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8B9E8"/>
  <w15:chartTrackingRefBased/>
  <w15:docId w15:val="{20F8341E-A560-4448-ABA1-B3C0FF831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753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3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3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C506D3"/>
    <w:pPr>
      <w:tabs>
        <w:tab w:val="right" w:leader="dot" w:pos="10070"/>
      </w:tabs>
      <w:spacing w:before="120"/>
    </w:pPr>
    <w:rPr>
      <w:rFonts w:asciiTheme="majorBidi" w:eastAsia="Times New Roman" w:hAnsiTheme="majorBidi" w:cs="Times New Roman"/>
      <w:b/>
      <w:bCs/>
      <w:i/>
      <w:iCs/>
      <w:szCs w:val="28"/>
      <w:lang w:val="en-US" w:eastAsia="pt-BR"/>
    </w:rPr>
  </w:style>
  <w:style w:type="character" w:customStyle="1" w:styleId="Heading1Char">
    <w:name w:val="Heading 1 Char"/>
    <w:basedOn w:val="DefaultParagraphFont"/>
    <w:link w:val="Heading1"/>
    <w:uiPriority w:val="9"/>
    <w:rsid w:val="00753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3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9CF"/>
    <w:rPr>
      <w:rFonts w:eastAsiaTheme="majorEastAsia" w:cstheme="majorBidi"/>
      <w:color w:val="272727" w:themeColor="text1" w:themeTint="D8"/>
    </w:rPr>
  </w:style>
  <w:style w:type="paragraph" w:styleId="Title">
    <w:name w:val="Title"/>
    <w:basedOn w:val="Normal"/>
    <w:next w:val="Normal"/>
    <w:link w:val="TitleChar"/>
    <w:uiPriority w:val="10"/>
    <w:qFormat/>
    <w:rsid w:val="00753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9CF"/>
    <w:pPr>
      <w:spacing w:before="160"/>
      <w:jc w:val="center"/>
    </w:pPr>
    <w:rPr>
      <w:i/>
      <w:iCs/>
      <w:color w:val="404040" w:themeColor="text1" w:themeTint="BF"/>
    </w:rPr>
  </w:style>
  <w:style w:type="character" w:customStyle="1" w:styleId="QuoteChar">
    <w:name w:val="Quote Char"/>
    <w:basedOn w:val="DefaultParagraphFont"/>
    <w:link w:val="Quote"/>
    <w:uiPriority w:val="29"/>
    <w:rsid w:val="007539CF"/>
    <w:rPr>
      <w:i/>
      <w:iCs/>
      <w:color w:val="404040" w:themeColor="text1" w:themeTint="BF"/>
    </w:rPr>
  </w:style>
  <w:style w:type="paragraph" w:styleId="ListParagraph">
    <w:name w:val="List Paragraph"/>
    <w:basedOn w:val="Normal"/>
    <w:uiPriority w:val="34"/>
    <w:qFormat/>
    <w:rsid w:val="007539CF"/>
    <w:pPr>
      <w:ind w:left="720"/>
      <w:contextualSpacing/>
    </w:pPr>
  </w:style>
  <w:style w:type="character" w:styleId="IntenseEmphasis">
    <w:name w:val="Intense Emphasis"/>
    <w:basedOn w:val="DefaultParagraphFont"/>
    <w:uiPriority w:val="21"/>
    <w:qFormat/>
    <w:rsid w:val="007539CF"/>
    <w:rPr>
      <w:i/>
      <w:iCs/>
      <w:color w:val="0F4761" w:themeColor="accent1" w:themeShade="BF"/>
    </w:rPr>
  </w:style>
  <w:style w:type="paragraph" w:styleId="IntenseQuote">
    <w:name w:val="Intense Quote"/>
    <w:basedOn w:val="Normal"/>
    <w:next w:val="Normal"/>
    <w:link w:val="IntenseQuoteChar"/>
    <w:uiPriority w:val="30"/>
    <w:qFormat/>
    <w:rsid w:val="00753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9CF"/>
    <w:rPr>
      <w:i/>
      <w:iCs/>
      <w:color w:val="0F4761" w:themeColor="accent1" w:themeShade="BF"/>
    </w:rPr>
  </w:style>
  <w:style w:type="character" w:styleId="IntenseReference">
    <w:name w:val="Intense Reference"/>
    <w:basedOn w:val="DefaultParagraphFont"/>
    <w:uiPriority w:val="32"/>
    <w:qFormat/>
    <w:rsid w:val="007539CF"/>
    <w:rPr>
      <w:b/>
      <w:bCs/>
      <w:smallCaps/>
      <w:color w:val="0F4761" w:themeColor="accent1" w:themeShade="BF"/>
      <w:spacing w:val="5"/>
    </w:rPr>
  </w:style>
  <w:style w:type="table" w:styleId="TableGrid">
    <w:name w:val="Table Grid"/>
    <w:basedOn w:val="TableNormal"/>
    <w:uiPriority w:val="59"/>
    <w:rsid w:val="00FF656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656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F6569"/>
  </w:style>
  <w:style w:type="character" w:styleId="Strong">
    <w:name w:val="Strong"/>
    <w:basedOn w:val="DefaultParagraphFont"/>
    <w:uiPriority w:val="22"/>
    <w:qFormat/>
    <w:rsid w:val="00FF6569"/>
    <w:rPr>
      <w:b/>
      <w:bCs/>
    </w:rPr>
  </w:style>
  <w:style w:type="character" w:styleId="Emphasis">
    <w:name w:val="Emphasis"/>
    <w:basedOn w:val="DefaultParagraphFont"/>
    <w:uiPriority w:val="20"/>
    <w:qFormat/>
    <w:rsid w:val="00E80345"/>
    <w:rPr>
      <w:i/>
      <w:iCs/>
    </w:rPr>
  </w:style>
  <w:style w:type="character" w:styleId="Hyperlink">
    <w:name w:val="Hyperlink"/>
    <w:basedOn w:val="DefaultParagraphFont"/>
    <w:uiPriority w:val="99"/>
    <w:semiHidden/>
    <w:unhideWhenUsed/>
    <w:rsid w:val="00DF658C"/>
    <w:rPr>
      <w:color w:val="0000FF"/>
      <w:u w:val="single"/>
    </w:rPr>
  </w:style>
  <w:style w:type="paragraph" w:customStyle="1" w:styleId="Compact">
    <w:name w:val="Compact"/>
    <w:basedOn w:val="BodyText"/>
    <w:qFormat/>
    <w:rsid w:val="00490231"/>
    <w:pPr>
      <w:spacing w:before="36" w:after="36" w:line="240" w:lineRule="auto"/>
    </w:pPr>
    <w:rPr>
      <w:kern w:val="0"/>
      <w:lang w:val="en-US"/>
      <w14:ligatures w14:val="none"/>
    </w:rPr>
  </w:style>
  <w:style w:type="table" w:customStyle="1" w:styleId="Table">
    <w:name w:val="Table"/>
    <w:semiHidden/>
    <w:unhideWhenUsed/>
    <w:qFormat/>
    <w:rsid w:val="00490231"/>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490231"/>
    <w:pPr>
      <w:spacing w:after="120"/>
    </w:pPr>
  </w:style>
  <w:style w:type="character" w:customStyle="1" w:styleId="BodyTextChar">
    <w:name w:val="Body Text Char"/>
    <w:basedOn w:val="DefaultParagraphFont"/>
    <w:link w:val="BodyText"/>
    <w:uiPriority w:val="99"/>
    <w:semiHidden/>
    <w:rsid w:val="00490231"/>
  </w:style>
  <w:style w:type="character" w:styleId="FollowedHyperlink">
    <w:name w:val="FollowedHyperlink"/>
    <w:basedOn w:val="DefaultParagraphFont"/>
    <w:uiPriority w:val="99"/>
    <w:semiHidden/>
    <w:unhideWhenUsed/>
    <w:rsid w:val="004902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eachtown.com" TargetMode="External"/><Relationship Id="rId3" Type="http://schemas.openxmlformats.org/officeDocument/2006/relationships/settings" Target="settings.xml"/><Relationship Id="rId7" Type="http://schemas.openxmlformats.org/officeDocument/2006/relationships/hyperlink" Target="http://eduaid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ctoryxr.com/ai/?utm_source=chatgpt.com" TargetMode="External"/><Relationship Id="rId11" Type="http://schemas.openxmlformats.org/officeDocument/2006/relationships/theme" Target="theme/theme1.xml"/><Relationship Id="rId5" Type="http://schemas.openxmlformats.org/officeDocument/2006/relationships/hyperlink" Target="https://arxiv.org/abs/2501.1097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otsim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17</Pages>
  <Words>3927</Words>
  <Characters>22390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Gamal</dc:creator>
  <cp:keywords/>
  <dc:description/>
  <cp:lastModifiedBy>Nada Gamal</cp:lastModifiedBy>
  <cp:revision>3</cp:revision>
  <dcterms:created xsi:type="dcterms:W3CDTF">2025-11-24T08:35:00Z</dcterms:created>
  <dcterms:modified xsi:type="dcterms:W3CDTF">2025-11-24T17:20:00Z</dcterms:modified>
</cp:coreProperties>
</file>