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119D" w14:textId="2953CEC0" w:rsidR="005D1F6E" w:rsidRPr="006C6B92" w:rsidRDefault="00AD1F4A">
      <w:pPr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 xml:space="preserve">O espírito e o </w:t>
      </w:r>
      <w:r w:rsidR="00381F00" w:rsidRPr="006C6B92">
        <w:rPr>
          <w:rFonts w:ascii="Arial" w:hAnsi="Arial" w:cs="Arial"/>
          <w:sz w:val="24"/>
          <w:szCs w:val="24"/>
        </w:rPr>
        <w:t>Cérebro</w:t>
      </w:r>
    </w:p>
    <w:p w14:paraId="65C08133" w14:textId="2679E3A8" w:rsidR="00AD1F4A" w:rsidRPr="006C6B92" w:rsidRDefault="00AD1F4A" w:rsidP="00707825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 xml:space="preserve"> O que é um espírito capaz de conceber um </w:t>
      </w:r>
      <w:r w:rsidR="00381F00" w:rsidRPr="006C6B92">
        <w:rPr>
          <w:rFonts w:ascii="Arial" w:hAnsi="Arial" w:cs="Arial"/>
          <w:sz w:val="24"/>
          <w:szCs w:val="24"/>
        </w:rPr>
        <w:t xml:space="preserve">Cérebro </w:t>
      </w:r>
      <w:r w:rsidRPr="006C6B92">
        <w:rPr>
          <w:rFonts w:ascii="Arial" w:hAnsi="Arial" w:cs="Arial"/>
          <w:sz w:val="24"/>
          <w:szCs w:val="24"/>
        </w:rPr>
        <w:t>capaz de produzir um espírito?</w:t>
      </w:r>
    </w:p>
    <w:p w14:paraId="13A6CD44" w14:textId="0B2F53E7" w:rsidR="00D80AF4" w:rsidRPr="006C6B92" w:rsidRDefault="00AD1F4A" w:rsidP="008719FD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>Duas noções</w:t>
      </w:r>
      <w:r w:rsidR="008719FD" w:rsidRPr="006C6B92">
        <w:rPr>
          <w:rFonts w:ascii="Arial" w:hAnsi="Arial" w:cs="Arial"/>
          <w:sz w:val="24"/>
          <w:szCs w:val="24"/>
        </w:rPr>
        <w:t xml:space="preserve"> o</w:t>
      </w:r>
      <w:r w:rsidRPr="006C6B92">
        <w:rPr>
          <w:rFonts w:ascii="Arial" w:hAnsi="Arial" w:cs="Arial"/>
          <w:sz w:val="24"/>
          <w:szCs w:val="24"/>
        </w:rPr>
        <w:t xml:space="preserve"> </w:t>
      </w:r>
      <w:r w:rsidR="00381F00" w:rsidRPr="006C6B92">
        <w:rPr>
          <w:rFonts w:ascii="Arial" w:hAnsi="Arial" w:cs="Arial"/>
          <w:sz w:val="24"/>
          <w:szCs w:val="24"/>
        </w:rPr>
        <w:t xml:space="preserve">Cérebro </w:t>
      </w:r>
      <w:r w:rsidRPr="006C6B92">
        <w:rPr>
          <w:rFonts w:ascii="Arial" w:hAnsi="Arial" w:cs="Arial"/>
          <w:sz w:val="24"/>
          <w:szCs w:val="24"/>
        </w:rPr>
        <w:t>e espírito ligados por um nó, górdio que não pode ser desfeito</w:t>
      </w:r>
      <w:r w:rsidR="00D80AF4" w:rsidRPr="006C6B92">
        <w:rPr>
          <w:rFonts w:ascii="Arial" w:hAnsi="Arial" w:cs="Arial"/>
          <w:sz w:val="24"/>
          <w:szCs w:val="24"/>
        </w:rPr>
        <w:t>,</w:t>
      </w:r>
      <w:r w:rsidR="008719FD" w:rsidRPr="006C6B92">
        <w:rPr>
          <w:rFonts w:ascii="Arial" w:hAnsi="Arial" w:cs="Arial"/>
          <w:sz w:val="24"/>
          <w:szCs w:val="24"/>
        </w:rPr>
        <w:t xml:space="preserve"> em torno</w:t>
      </w:r>
      <w:r w:rsidR="00D80AF4" w:rsidRPr="006C6B92">
        <w:rPr>
          <w:rFonts w:ascii="Arial" w:hAnsi="Arial" w:cs="Arial"/>
          <w:sz w:val="24"/>
          <w:szCs w:val="24"/>
        </w:rPr>
        <w:t xml:space="preserve"> </w:t>
      </w:r>
      <w:r w:rsidR="008719FD" w:rsidRPr="006C6B92">
        <w:rPr>
          <w:rFonts w:ascii="Arial" w:hAnsi="Arial" w:cs="Arial"/>
          <w:sz w:val="24"/>
          <w:szCs w:val="24"/>
        </w:rPr>
        <w:t xml:space="preserve">do qual </w:t>
      </w:r>
      <w:r w:rsidR="00D80AF4" w:rsidRPr="006C6B92">
        <w:rPr>
          <w:rFonts w:ascii="Arial" w:hAnsi="Arial" w:cs="Arial"/>
          <w:sz w:val="24"/>
          <w:szCs w:val="24"/>
        </w:rPr>
        <w:t>gira</w:t>
      </w:r>
      <w:r w:rsidR="008719FD" w:rsidRPr="006C6B92">
        <w:rPr>
          <w:rFonts w:ascii="Arial" w:hAnsi="Arial" w:cs="Arial"/>
          <w:sz w:val="24"/>
          <w:szCs w:val="24"/>
        </w:rPr>
        <w:t>m as visões</w:t>
      </w:r>
      <w:r w:rsidR="00D80AF4" w:rsidRPr="006C6B92">
        <w:rPr>
          <w:rFonts w:ascii="Arial" w:hAnsi="Arial" w:cs="Arial"/>
          <w:sz w:val="24"/>
          <w:szCs w:val="24"/>
        </w:rPr>
        <w:t xml:space="preserve"> d</w:t>
      </w:r>
      <w:r w:rsidR="008719FD" w:rsidRPr="006C6B92">
        <w:rPr>
          <w:rFonts w:ascii="Arial" w:hAnsi="Arial" w:cs="Arial"/>
          <w:sz w:val="24"/>
          <w:szCs w:val="24"/>
        </w:rPr>
        <w:t>e</w:t>
      </w:r>
      <w:r w:rsidR="00D80AF4" w:rsidRPr="006C6B92">
        <w:rPr>
          <w:rFonts w:ascii="Arial" w:hAnsi="Arial" w:cs="Arial"/>
          <w:sz w:val="24"/>
          <w:szCs w:val="24"/>
        </w:rPr>
        <w:t xml:space="preserve"> mundo</w:t>
      </w:r>
      <w:r w:rsidR="008719FD" w:rsidRPr="006C6B92">
        <w:rPr>
          <w:rFonts w:ascii="Arial" w:hAnsi="Arial" w:cs="Arial"/>
          <w:sz w:val="24"/>
          <w:szCs w:val="24"/>
        </w:rPr>
        <w:t>,</w:t>
      </w:r>
      <w:r w:rsidR="00D80AF4" w:rsidRPr="006C6B92">
        <w:rPr>
          <w:rFonts w:ascii="Arial" w:hAnsi="Arial" w:cs="Arial"/>
          <w:sz w:val="24"/>
          <w:szCs w:val="24"/>
        </w:rPr>
        <w:t xml:space="preserve"> do homem, do conhecimento</w:t>
      </w:r>
      <w:r w:rsidR="008719FD" w:rsidRPr="006C6B92">
        <w:rPr>
          <w:rFonts w:ascii="Arial" w:hAnsi="Arial" w:cs="Arial"/>
          <w:sz w:val="24"/>
          <w:szCs w:val="24"/>
        </w:rPr>
        <w:t>, em relação as quais só se pode decidir com um bárbaro golpe de espada</w:t>
      </w:r>
      <w:r w:rsidR="00707825" w:rsidRPr="006C6B92">
        <w:rPr>
          <w:rFonts w:ascii="Arial" w:hAnsi="Arial" w:cs="Arial"/>
          <w:sz w:val="24"/>
          <w:szCs w:val="24"/>
        </w:rPr>
        <w:t>;</w:t>
      </w:r>
    </w:p>
    <w:p w14:paraId="37A68C31" w14:textId="54F94C95" w:rsidR="00D743CC" w:rsidRPr="006C6B92" w:rsidRDefault="00D743CC" w:rsidP="008719FD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 xml:space="preserve">O espírito e o </w:t>
      </w:r>
      <w:r w:rsidR="00381F00" w:rsidRPr="006C6B92">
        <w:rPr>
          <w:rFonts w:ascii="Arial" w:hAnsi="Arial" w:cs="Arial"/>
          <w:sz w:val="24"/>
          <w:szCs w:val="24"/>
        </w:rPr>
        <w:t>Cérebro</w:t>
      </w:r>
      <w:r w:rsidRPr="006C6B92">
        <w:rPr>
          <w:rFonts w:ascii="Arial" w:hAnsi="Arial" w:cs="Arial"/>
          <w:sz w:val="24"/>
          <w:szCs w:val="24"/>
        </w:rPr>
        <w:t xml:space="preserve"> são complementares</w:t>
      </w:r>
      <w:r w:rsidR="00707825" w:rsidRPr="006C6B92">
        <w:rPr>
          <w:rFonts w:ascii="Arial" w:hAnsi="Arial" w:cs="Arial"/>
          <w:sz w:val="24"/>
          <w:szCs w:val="24"/>
        </w:rPr>
        <w:t>;</w:t>
      </w:r>
    </w:p>
    <w:p w14:paraId="64F76D74" w14:textId="297735A5" w:rsidR="00707825" w:rsidRPr="006C6B92" w:rsidRDefault="00707825" w:rsidP="008719FD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 xml:space="preserve">O </w:t>
      </w:r>
      <w:r w:rsidR="00381F00" w:rsidRPr="006C6B92">
        <w:rPr>
          <w:rFonts w:ascii="Arial" w:hAnsi="Arial" w:cs="Arial"/>
          <w:sz w:val="24"/>
          <w:szCs w:val="24"/>
        </w:rPr>
        <w:t>espírito</w:t>
      </w:r>
      <w:r w:rsidRPr="006C6B92">
        <w:rPr>
          <w:rFonts w:ascii="Arial" w:hAnsi="Arial" w:cs="Arial"/>
          <w:sz w:val="24"/>
          <w:szCs w:val="24"/>
        </w:rPr>
        <w:t xml:space="preserve"> e o </w:t>
      </w:r>
      <w:r w:rsidR="00381F00" w:rsidRPr="006C6B92">
        <w:rPr>
          <w:rFonts w:ascii="Arial" w:hAnsi="Arial" w:cs="Arial"/>
          <w:sz w:val="24"/>
          <w:szCs w:val="24"/>
        </w:rPr>
        <w:t xml:space="preserve">Cérebro </w:t>
      </w:r>
      <w:r w:rsidRPr="006C6B92">
        <w:rPr>
          <w:rFonts w:ascii="Arial" w:hAnsi="Arial" w:cs="Arial"/>
          <w:sz w:val="24"/>
          <w:szCs w:val="24"/>
        </w:rPr>
        <w:t>foram estudados separadamente, estudados pelas ciências humanas, o outro pelas ciências biológicas;</w:t>
      </w:r>
    </w:p>
    <w:p w14:paraId="29C5099D" w14:textId="7297FDAC" w:rsidR="00707825" w:rsidRPr="006C6B92" w:rsidRDefault="00707825" w:rsidP="008719FD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 xml:space="preserve">Neurociências e </w:t>
      </w:r>
      <w:proofErr w:type="spellStart"/>
      <w:r w:rsidRPr="006C6B92">
        <w:rPr>
          <w:rFonts w:ascii="Arial" w:hAnsi="Arial" w:cs="Arial"/>
          <w:sz w:val="24"/>
          <w:szCs w:val="24"/>
        </w:rPr>
        <w:t>Psicociências</w:t>
      </w:r>
      <w:proofErr w:type="spellEnd"/>
      <w:r w:rsidRPr="006C6B92">
        <w:rPr>
          <w:rFonts w:ascii="Arial" w:hAnsi="Arial" w:cs="Arial"/>
          <w:sz w:val="24"/>
          <w:szCs w:val="24"/>
        </w:rPr>
        <w:t xml:space="preserve"> não se comunicam, e a questão principal para as duas era na união;</w:t>
      </w:r>
    </w:p>
    <w:p w14:paraId="541A2E51" w14:textId="43291239" w:rsidR="00D743CC" w:rsidRPr="006C6B92" w:rsidRDefault="00D743CC" w:rsidP="008719FD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>O esp</w:t>
      </w:r>
      <w:r w:rsidR="00DB2CF9" w:rsidRPr="006C6B92">
        <w:rPr>
          <w:rFonts w:ascii="Arial" w:hAnsi="Arial" w:cs="Arial"/>
          <w:sz w:val="24"/>
          <w:szCs w:val="24"/>
        </w:rPr>
        <w:t>í</w:t>
      </w:r>
      <w:r w:rsidRPr="006C6B92">
        <w:rPr>
          <w:rFonts w:ascii="Arial" w:hAnsi="Arial" w:cs="Arial"/>
          <w:sz w:val="24"/>
          <w:szCs w:val="24"/>
        </w:rPr>
        <w:t>rito se torna cego em função de alterações físico-químicas</w:t>
      </w:r>
      <w:r w:rsidR="00707825" w:rsidRPr="006C6B92">
        <w:rPr>
          <w:rFonts w:ascii="Arial" w:hAnsi="Arial" w:cs="Arial"/>
          <w:sz w:val="24"/>
          <w:szCs w:val="24"/>
        </w:rPr>
        <w:t>;</w:t>
      </w:r>
    </w:p>
    <w:p w14:paraId="59102E5A" w14:textId="66FAE36F" w:rsidR="008719FD" w:rsidRPr="006C6B92" w:rsidRDefault="00DB2CF9" w:rsidP="00DB2CF9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>Malas do espírito pode causar doenças do corpo.  O condicionamento do espírito pode modificar, via celebro, as atividades vísceras e humorais (Skinner); a hipnose pode desencadear perfurações no fisiológicas e somáticas; a autoeducação da vontade pode levar ao controle dos batimentos do coração (</w:t>
      </w:r>
      <w:proofErr w:type="spellStart"/>
      <w:r w:rsidRPr="006C6B92">
        <w:rPr>
          <w:rFonts w:ascii="Arial" w:hAnsi="Arial" w:cs="Arial"/>
          <w:sz w:val="24"/>
          <w:szCs w:val="24"/>
        </w:rPr>
        <w:t>yogismo</w:t>
      </w:r>
      <w:proofErr w:type="spellEnd"/>
      <w:r w:rsidRPr="006C6B92">
        <w:rPr>
          <w:rFonts w:ascii="Arial" w:hAnsi="Arial" w:cs="Arial"/>
          <w:sz w:val="24"/>
          <w:szCs w:val="24"/>
        </w:rPr>
        <w:t>); Além disso o fenômeno mais intensamente psicocultural, a fé, pode provocar morte ou cura; assim os tabus, encantamentos, maldições, podem matar; os milagres, curar, e os placebos são eficazes num terço das doenças.</w:t>
      </w:r>
    </w:p>
    <w:p w14:paraId="38BAB944" w14:textId="2C60DBD7" w:rsidR="00707825" w:rsidRPr="006C6B92" w:rsidRDefault="00707825" w:rsidP="00707825">
      <w:pPr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ab/>
        <w:t>Não se pode comparar com o método de produtor e produto, cause e consequência, pois o produto/consequência pode influenciar/modificar o produtor/causa.</w:t>
      </w:r>
    </w:p>
    <w:p w14:paraId="60DD8D1E" w14:textId="087690B5" w:rsidR="00DB2CF9" w:rsidRPr="006C6B92" w:rsidRDefault="00DB2CF9" w:rsidP="00381F00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 xml:space="preserve">Espírito e </w:t>
      </w:r>
      <w:r w:rsidR="00381F00" w:rsidRPr="006C6B92">
        <w:rPr>
          <w:rFonts w:ascii="Arial" w:hAnsi="Arial" w:cs="Arial"/>
          <w:sz w:val="24"/>
          <w:szCs w:val="24"/>
        </w:rPr>
        <w:t xml:space="preserve">Cérebro </w:t>
      </w:r>
      <w:r w:rsidR="00BC523E" w:rsidRPr="006C6B92">
        <w:rPr>
          <w:rFonts w:ascii="Arial" w:hAnsi="Arial" w:cs="Arial"/>
          <w:sz w:val="24"/>
          <w:szCs w:val="24"/>
        </w:rPr>
        <w:t>tem</w:t>
      </w:r>
      <w:r w:rsidRPr="006C6B92">
        <w:rPr>
          <w:rFonts w:ascii="Arial" w:hAnsi="Arial" w:cs="Arial"/>
          <w:sz w:val="24"/>
          <w:szCs w:val="24"/>
        </w:rPr>
        <w:t xml:space="preserve"> uma ação mútua, recíproca</w:t>
      </w:r>
      <w:r w:rsidR="00BC523E" w:rsidRPr="006C6B92">
        <w:rPr>
          <w:rFonts w:ascii="Arial" w:hAnsi="Arial" w:cs="Arial"/>
          <w:sz w:val="24"/>
          <w:szCs w:val="24"/>
        </w:rPr>
        <w:t>.</w:t>
      </w:r>
      <w:r w:rsidR="004542CA">
        <w:rPr>
          <w:rFonts w:ascii="Arial" w:hAnsi="Arial" w:cs="Arial"/>
          <w:sz w:val="24"/>
          <w:szCs w:val="24"/>
        </w:rPr>
        <w:t xml:space="preserve"> Tanto os males do cérebro podem afetar o espírito, quanto os males do espírito podem afetar o cérebro.</w:t>
      </w:r>
    </w:p>
    <w:p w14:paraId="2947A494" w14:textId="77869FF3" w:rsidR="00381F00" w:rsidRPr="006C6B92" w:rsidRDefault="00381F00" w:rsidP="00DB2CF9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 xml:space="preserve">Cérebro </w:t>
      </w:r>
      <w:r w:rsidRPr="006C6B92">
        <w:rPr>
          <w:rFonts w:ascii="Cambria Math" w:hAnsi="Cambria Math" w:cs="Cambria Math"/>
          <w:sz w:val="24"/>
          <w:szCs w:val="24"/>
        </w:rPr>
        <w:t>⇄</w:t>
      </w:r>
      <w:r w:rsidRPr="006C6B92">
        <w:rPr>
          <w:rFonts w:ascii="Arial" w:hAnsi="Arial" w:cs="Arial"/>
          <w:sz w:val="24"/>
          <w:szCs w:val="24"/>
        </w:rPr>
        <w:t xml:space="preserve"> Espírito e cômputo </w:t>
      </w:r>
      <w:r w:rsidRPr="006C6B92">
        <w:rPr>
          <w:rFonts w:ascii="Cambria Math" w:hAnsi="Cambria Math" w:cs="Cambria Math"/>
          <w:sz w:val="24"/>
          <w:szCs w:val="24"/>
        </w:rPr>
        <w:t>⇄</w:t>
      </w:r>
      <w:r w:rsidRPr="006C6B92">
        <w:rPr>
          <w:rFonts w:ascii="Arial" w:hAnsi="Arial" w:cs="Arial"/>
          <w:sz w:val="24"/>
          <w:szCs w:val="24"/>
        </w:rPr>
        <w:t xml:space="preserve"> cogito.</w:t>
      </w:r>
    </w:p>
    <w:p w14:paraId="13A96880" w14:textId="4C82F55D" w:rsidR="005951A0" w:rsidRPr="006C6B92" w:rsidRDefault="00ED354D" w:rsidP="00DB2CF9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>A imaterialidade da consciência e do espírito deixou de ser um escândalo biológico ou físico. Porque a consciência e o espírito não podem ser reconhecidos independentemente dos processos e transformações físicos.</w:t>
      </w:r>
    </w:p>
    <w:p w14:paraId="570BD5B6" w14:textId="6D752AD9" w:rsidR="00ED354D" w:rsidRPr="006C6B92" w:rsidRDefault="00ED354D" w:rsidP="00DB2CF9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 xml:space="preserve">A organização já é imaterial embora estando ligada à </w:t>
      </w:r>
      <w:r w:rsidR="0054552F" w:rsidRPr="006C6B92">
        <w:rPr>
          <w:rFonts w:ascii="Arial" w:hAnsi="Arial" w:cs="Arial"/>
          <w:sz w:val="24"/>
          <w:szCs w:val="24"/>
        </w:rPr>
        <w:t>materialidade física.</w:t>
      </w:r>
    </w:p>
    <w:p w14:paraId="42F9ABC3" w14:textId="12564B12" w:rsidR="0054552F" w:rsidRPr="006C6B92" w:rsidRDefault="0054552F" w:rsidP="00DB2CF9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>Abandonamento do dualismo cartesiano, em que o espírito e cérebro, vindos cada um de um universo</w:t>
      </w:r>
      <w:r w:rsidR="00396F71" w:rsidRPr="006C6B92">
        <w:rPr>
          <w:rFonts w:ascii="Arial" w:hAnsi="Arial" w:cs="Arial"/>
          <w:sz w:val="24"/>
          <w:szCs w:val="24"/>
        </w:rPr>
        <w:t xml:space="preserve"> diferente, e se encontravam na glândula pinel, e o </w:t>
      </w:r>
      <w:r w:rsidR="004542CA" w:rsidRPr="006C6B92">
        <w:rPr>
          <w:rFonts w:ascii="Arial" w:hAnsi="Arial" w:cs="Arial"/>
          <w:sz w:val="24"/>
          <w:szCs w:val="24"/>
        </w:rPr>
        <w:t>círculo</w:t>
      </w:r>
      <w:r w:rsidR="00396F71" w:rsidRPr="006C6B92">
        <w:rPr>
          <w:rFonts w:ascii="Arial" w:hAnsi="Arial" w:cs="Arial"/>
          <w:sz w:val="24"/>
          <w:szCs w:val="24"/>
        </w:rPr>
        <w:t xml:space="preserve"> vicioso em que o esp</w:t>
      </w:r>
      <w:r w:rsidR="004542CA">
        <w:rPr>
          <w:rFonts w:ascii="Arial" w:hAnsi="Arial" w:cs="Arial"/>
          <w:sz w:val="24"/>
          <w:szCs w:val="24"/>
        </w:rPr>
        <w:t>í</w:t>
      </w:r>
      <w:r w:rsidR="00396F71" w:rsidRPr="006C6B92">
        <w:rPr>
          <w:rFonts w:ascii="Arial" w:hAnsi="Arial" w:cs="Arial"/>
          <w:sz w:val="24"/>
          <w:szCs w:val="24"/>
        </w:rPr>
        <w:t>rito e cérebro se remetem um a outro de maneira ao mesmo tempo inevitável e absoluta</w:t>
      </w:r>
      <w:r w:rsidRPr="006C6B92">
        <w:rPr>
          <w:rFonts w:ascii="Arial" w:hAnsi="Arial" w:cs="Arial"/>
          <w:sz w:val="24"/>
          <w:szCs w:val="24"/>
        </w:rPr>
        <w:t>.</w:t>
      </w:r>
    </w:p>
    <w:p w14:paraId="28EC22B4" w14:textId="11F6C4C0" w:rsidR="0054552F" w:rsidRDefault="00396F71" w:rsidP="00DB2CF9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>O espírito se origina da cultura e conhecimento humano passado adiante.</w:t>
      </w:r>
    </w:p>
    <w:p w14:paraId="42E6A356" w14:textId="5252D77F" w:rsidR="004542CA" w:rsidRDefault="004542CA" w:rsidP="00DB2CF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corpo não pode ser comparado com um hardware ou um servido do espírito.</w:t>
      </w:r>
    </w:p>
    <w:p w14:paraId="23E8645E" w14:textId="477E3767" w:rsidR="004542CA" w:rsidRPr="006C6B92" w:rsidRDefault="004542CA" w:rsidP="00DB2CF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Espírito/cérebro é reintegrado no ser, mas também deve reintegrar o ser na sociedade/cultura que permite à computação, que se desenvolve em cogitação via linguagem e saberes existentes na </w:t>
      </w:r>
      <w:r>
        <w:rPr>
          <w:rFonts w:ascii="Arial" w:hAnsi="Arial" w:cs="Arial"/>
          <w:sz w:val="24"/>
          <w:szCs w:val="24"/>
        </w:rPr>
        <w:t>sociedade/cultura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57C0C04" w14:textId="3D37F7BC" w:rsidR="006F3AA7" w:rsidRPr="006C6B92" w:rsidRDefault="006F3AA7" w:rsidP="00DB2CF9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>Não se deve pensar em simplificar, o esp</w:t>
      </w:r>
      <w:r w:rsidR="006C6B92" w:rsidRPr="006C6B92">
        <w:rPr>
          <w:rFonts w:ascii="Arial" w:hAnsi="Arial" w:cs="Arial"/>
          <w:sz w:val="24"/>
          <w:szCs w:val="24"/>
        </w:rPr>
        <w:t>írit</w:t>
      </w:r>
      <w:r w:rsidRPr="006C6B92">
        <w:rPr>
          <w:rFonts w:ascii="Arial" w:hAnsi="Arial" w:cs="Arial"/>
          <w:sz w:val="24"/>
          <w:szCs w:val="24"/>
        </w:rPr>
        <w:t>o e</w:t>
      </w:r>
      <w:r w:rsidR="006C6B92" w:rsidRPr="006C6B92">
        <w:rPr>
          <w:rFonts w:ascii="Arial" w:hAnsi="Arial" w:cs="Arial"/>
          <w:sz w:val="24"/>
          <w:szCs w:val="24"/>
        </w:rPr>
        <w:t xml:space="preserve"> o cérebro, ou estudar eles separados, pois um depende do outro para se explicar, </w:t>
      </w:r>
      <w:r w:rsidR="006C6B92" w:rsidRPr="006C6B92">
        <w:rPr>
          <w:rFonts w:ascii="Arial" w:hAnsi="Arial" w:cs="Arial"/>
          <w:sz w:val="24"/>
          <w:szCs w:val="24"/>
        </w:rPr>
        <w:t>um espírito capaz de conceber um Cérebro capaz de produzir um espírito</w:t>
      </w:r>
      <w:r w:rsidR="006C6B92" w:rsidRPr="006C6B92">
        <w:rPr>
          <w:rFonts w:ascii="Arial" w:hAnsi="Arial" w:cs="Arial"/>
          <w:sz w:val="24"/>
          <w:szCs w:val="24"/>
        </w:rPr>
        <w:t xml:space="preserve">. </w:t>
      </w:r>
    </w:p>
    <w:p w14:paraId="2727B2E7" w14:textId="6128D632" w:rsidR="006C6B92" w:rsidRPr="006C6B92" w:rsidRDefault="006C6B92" w:rsidP="00DB2CF9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>O espírito e o cérebro são uma estrutura de complexidade, você precisa do ver o todo para entender o que ele é, e não separar por partes ou simplificar.</w:t>
      </w:r>
    </w:p>
    <w:p w14:paraId="76AE25BC" w14:textId="77777777" w:rsidR="006C6B92" w:rsidRPr="006C6B92" w:rsidRDefault="006C6B92" w:rsidP="00DB2CF9">
      <w:pPr>
        <w:ind w:firstLine="708"/>
        <w:rPr>
          <w:rFonts w:ascii="Arial" w:hAnsi="Arial" w:cs="Arial"/>
          <w:sz w:val="24"/>
          <w:szCs w:val="24"/>
        </w:rPr>
      </w:pPr>
    </w:p>
    <w:p w14:paraId="60E44672" w14:textId="4CFEABFB" w:rsidR="00396F71" w:rsidRPr="006C6B92" w:rsidRDefault="00A80D7F" w:rsidP="00DB2CF9">
      <w:pPr>
        <w:ind w:firstLine="708"/>
        <w:rPr>
          <w:rFonts w:ascii="Arial" w:hAnsi="Arial" w:cs="Arial"/>
          <w:sz w:val="24"/>
          <w:szCs w:val="24"/>
        </w:rPr>
      </w:pPr>
      <w:r w:rsidRPr="006C6B92">
        <w:rPr>
          <w:rFonts w:ascii="Arial" w:hAnsi="Arial" w:cs="Arial"/>
          <w:sz w:val="24"/>
          <w:szCs w:val="24"/>
        </w:rPr>
        <w:t>ASSUNTO:</w:t>
      </w:r>
      <w:proofErr w:type="gramStart"/>
      <w:r w:rsidRPr="006C6B92">
        <w:rPr>
          <w:rFonts w:ascii="Arial" w:hAnsi="Arial" w:cs="Arial"/>
          <w:sz w:val="24"/>
          <w:szCs w:val="24"/>
        </w:rPr>
        <w:t>TGSN;NOME</w:t>
      </w:r>
      <w:proofErr w:type="gramEnd"/>
      <w:r w:rsidRPr="006C6B92">
        <w:rPr>
          <w:rFonts w:ascii="Arial" w:hAnsi="Arial" w:cs="Arial"/>
          <w:sz w:val="24"/>
          <w:szCs w:val="24"/>
        </w:rPr>
        <w:t>;O ESPIRITO E O CEREBRO</w:t>
      </w:r>
    </w:p>
    <w:sectPr w:rsidR="00396F71" w:rsidRPr="006C6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4A"/>
    <w:rsid w:val="00373D90"/>
    <w:rsid w:val="00381F00"/>
    <w:rsid w:val="00396F71"/>
    <w:rsid w:val="004542CA"/>
    <w:rsid w:val="004B6951"/>
    <w:rsid w:val="0054552F"/>
    <w:rsid w:val="005951A0"/>
    <w:rsid w:val="005D1F6E"/>
    <w:rsid w:val="006C6B92"/>
    <w:rsid w:val="006F3AA7"/>
    <w:rsid w:val="00707825"/>
    <w:rsid w:val="00746274"/>
    <w:rsid w:val="008719FD"/>
    <w:rsid w:val="00A80D7F"/>
    <w:rsid w:val="00AD1F4A"/>
    <w:rsid w:val="00BC523E"/>
    <w:rsid w:val="00D743CC"/>
    <w:rsid w:val="00D80AF4"/>
    <w:rsid w:val="00DB2CF9"/>
    <w:rsid w:val="00E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AA79"/>
  <w15:chartTrackingRefBased/>
  <w15:docId w15:val="{AAA75C20-1E5F-43B2-AFF1-91BF49C2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DALL OLIVO GONCALVES</dc:creator>
  <cp:keywords/>
  <dc:description/>
  <cp:lastModifiedBy>dallvinicius gonçalves</cp:lastModifiedBy>
  <cp:revision>12</cp:revision>
  <dcterms:created xsi:type="dcterms:W3CDTF">2020-03-11T18:09:00Z</dcterms:created>
  <dcterms:modified xsi:type="dcterms:W3CDTF">2020-07-06T20:19:00Z</dcterms:modified>
</cp:coreProperties>
</file>