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01411" w14:textId="77777777" w:rsidR="000F452B" w:rsidRDefault="00A70EFE">
      <w:pPr>
        <w:rPr>
          <w:lang w:val="fr-FR" w:bidi="ar"/>
        </w:rPr>
      </w:pPr>
      <w:r>
        <w:rPr>
          <w:lang w:val="fr-FR" w:bidi="ar"/>
        </w:rPr>
        <w:t xml:space="preserve">                  </w:t>
      </w:r>
    </w:p>
    <w:p w14:paraId="5CAE8F1D" w14:textId="77777777" w:rsidR="000F452B" w:rsidRDefault="000F452B">
      <w:pPr>
        <w:rPr>
          <w:lang w:val="fr-FR" w:bidi="ar"/>
        </w:rPr>
      </w:pPr>
    </w:p>
    <w:p w14:paraId="2FB53B8E" w14:textId="582CBD7A" w:rsidR="000F452B" w:rsidRDefault="00837B4B">
      <w:pPr>
        <w:rPr>
          <w:lang w:val="fr-FR" w:bidi="ar"/>
        </w:rPr>
      </w:pPr>
      <w:r>
        <w:rPr>
          <w:lang w:val="fr-FR" w:bidi="ar"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2907A1CE" wp14:editId="7FB69559">
            <wp:extent cx="2574290" cy="14097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7F44" w14:textId="77777777" w:rsidR="000F452B" w:rsidRDefault="000F452B">
      <w:pPr>
        <w:rPr>
          <w:lang w:val="fr-FR" w:bidi="ar"/>
        </w:rPr>
      </w:pPr>
    </w:p>
    <w:p w14:paraId="4BB134E2" w14:textId="77777777" w:rsidR="000F452B" w:rsidRDefault="000F452B">
      <w:pPr>
        <w:pBdr>
          <w:top w:val="single" w:sz="4" w:space="0" w:color="auto"/>
        </w:pBdr>
        <w:rPr>
          <w:lang w:val="fr-FR" w:bidi="ar"/>
        </w:rPr>
      </w:pPr>
    </w:p>
    <w:p w14:paraId="6846B27E" w14:textId="77777777" w:rsidR="000F452B" w:rsidRDefault="000F452B">
      <w:pPr>
        <w:rPr>
          <w:lang w:val="fr-FR" w:bidi="ar"/>
        </w:rPr>
      </w:pPr>
    </w:p>
    <w:p w14:paraId="7B3A774B" w14:textId="77777777" w:rsidR="000F452B" w:rsidRDefault="000F452B">
      <w:pPr>
        <w:rPr>
          <w:lang w:val="fr-FR" w:bidi="ar"/>
        </w:rPr>
      </w:pPr>
    </w:p>
    <w:p w14:paraId="0CFF6B31" w14:textId="77777777" w:rsidR="000F452B" w:rsidRDefault="00A70EFE">
      <w:pPr>
        <w:pStyle w:val="Titre1"/>
        <w:ind w:firstLineChars="700" w:firstLine="2249"/>
        <w:rPr>
          <w:b/>
          <w:bCs/>
          <w:i/>
          <w:iCs/>
          <w:color w:val="FF0000"/>
          <w:szCs w:val="24"/>
          <w:lang w:val="fr-FR" w:bidi="ar"/>
        </w:rPr>
      </w:pPr>
      <w:r>
        <w:rPr>
          <w:b/>
          <w:bCs/>
          <w:i/>
          <w:iCs/>
          <w:color w:val="FF0000"/>
          <w:lang w:val="fr-FR" w:bidi="ar"/>
        </w:rPr>
        <w:t xml:space="preserve"> </w:t>
      </w:r>
      <w:r>
        <w:rPr>
          <w:b/>
          <w:bCs/>
          <w:i/>
          <w:iCs/>
          <w:color w:val="FF0000"/>
          <w:szCs w:val="24"/>
          <w:lang w:val="fr-FR" w:bidi="ar"/>
        </w:rPr>
        <w:t>TP : Programmation embarquée</w:t>
      </w:r>
    </w:p>
    <w:p w14:paraId="3DBFDC7D" w14:textId="77777777" w:rsidR="000F452B" w:rsidRDefault="000F452B">
      <w:pPr>
        <w:rPr>
          <w:b/>
          <w:bCs/>
          <w:i/>
          <w:iCs/>
          <w:color w:val="FF0000"/>
          <w:lang w:val="fr-FR" w:bidi="ar"/>
        </w:rPr>
      </w:pPr>
    </w:p>
    <w:p w14:paraId="047A8F44" w14:textId="77777777" w:rsidR="000F452B" w:rsidRDefault="000F452B">
      <w:pPr>
        <w:rPr>
          <w:color w:val="FF0000"/>
          <w:lang w:val="fr-FR" w:bidi="ar"/>
        </w:rPr>
      </w:pPr>
    </w:p>
    <w:p w14:paraId="6CD6CDBC" w14:textId="77777777" w:rsidR="000F452B" w:rsidRDefault="000F452B">
      <w:pPr>
        <w:pBdr>
          <w:bottom w:val="single" w:sz="4" w:space="0" w:color="auto"/>
        </w:pBdr>
        <w:rPr>
          <w:color w:val="FF0000"/>
          <w:lang w:val="fr-FR" w:bidi="ar"/>
        </w:rPr>
      </w:pPr>
    </w:p>
    <w:p w14:paraId="079FA1AE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120A57C5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31D5E5F4" w14:textId="7C4158E3" w:rsidR="000F452B" w:rsidRPr="00837B4B" w:rsidRDefault="00A70EFE">
      <w:pPr>
        <w:widowControl/>
        <w:jc w:val="left"/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</w:pPr>
      <w:r w:rsidRPr="00837B4B"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  <w:t>L</w:t>
      </w:r>
      <w:r w:rsidR="00837B4B"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  <w:t>ISI</w:t>
      </w:r>
      <w:r w:rsidRPr="00837B4B"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  <w:t xml:space="preserve"> 3 groupe</w:t>
      </w:r>
      <w:r w:rsidR="00837B4B"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  <w:t xml:space="preserve"> A</w:t>
      </w:r>
    </w:p>
    <w:p w14:paraId="75E37CC2" w14:textId="77777777" w:rsidR="000F452B" w:rsidRPr="00837B4B" w:rsidRDefault="00A70EFE">
      <w:pPr>
        <w:widowControl/>
        <w:jc w:val="left"/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</w:pPr>
      <w:r w:rsidRPr="00837B4B"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  <w:t>Année universitaire :2026/2027</w:t>
      </w:r>
    </w:p>
    <w:p w14:paraId="33360461" w14:textId="77777777" w:rsidR="000F452B" w:rsidRPr="00837B4B" w:rsidRDefault="000F452B">
      <w:pPr>
        <w:widowControl/>
        <w:jc w:val="left"/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</w:pPr>
    </w:p>
    <w:p w14:paraId="3A52D847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173FE9DF" w14:textId="77777777" w:rsidR="000F452B" w:rsidRPr="00837B4B" w:rsidRDefault="00A70EFE">
      <w:pPr>
        <w:widowControl/>
        <w:jc w:val="left"/>
        <w:rPr>
          <w:rFonts w:ascii="Arial" w:eastAsia="SimSun" w:hAnsi="Arial" w:cs="Arial"/>
          <w:b/>
          <w:bCs/>
          <w:i/>
          <w:iCs/>
          <w:color w:val="4874CB" w:themeColor="accent1"/>
          <w:kern w:val="0"/>
          <w:sz w:val="24"/>
          <w:lang w:val="fr-FR" w:bidi="ar"/>
        </w:rPr>
      </w:pPr>
      <w:r w:rsidRPr="00837B4B">
        <w:rPr>
          <w:rFonts w:ascii="Arial" w:eastAsia="SimSun" w:hAnsi="Arial" w:cs="Arial"/>
          <w:b/>
          <w:bCs/>
          <w:i/>
          <w:iCs/>
          <w:color w:val="4874CB" w:themeColor="accent1"/>
          <w:kern w:val="0"/>
          <w:sz w:val="24"/>
          <w:lang w:val="fr-FR" w:bidi="ar"/>
        </w:rPr>
        <w:t>Noms du groupe :</w:t>
      </w:r>
    </w:p>
    <w:p w14:paraId="09FBCDD5" w14:textId="77777777" w:rsidR="000F452B" w:rsidRDefault="00A70EFE">
      <w:pPr>
        <w:pStyle w:val="Paragraphedeliste"/>
        <w:widowControl/>
        <w:numPr>
          <w:ilvl w:val="0"/>
          <w:numId w:val="1"/>
        </w:numPr>
        <w:jc w:val="left"/>
        <w:rPr>
          <w:lang w:val="fr-FR"/>
        </w:rPr>
      </w:pPr>
      <w:r>
        <w:rPr>
          <w:rFonts w:ascii="Arial" w:eastAsia="SimSun" w:hAnsi="Arial" w:cs="Arial"/>
          <w:color w:val="000000"/>
          <w:kern w:val="0"/>
          <w:sz w:val="24"/>
          <w:lang w:val="fr-FR" w:bidi="ar"/>
        </w:rPr>
        <w:t xml:space="preserve">Nada Benali </w:t>
      </w:r>
    </w:p>
    <w:p w14:paraId="1C14123D" w14:textId="77777777" w:rsidR="000F452B" w:rsidRDefault="00A70EFE">
      <w:pPr>
        <w:pStyle w:val="Paragraphedeliste"/>
        <w:widowControl/>
        <w:numPr>
          <w:ilvl w:val="0"/>
          <w:numId w:val="1"/>
        </w:numPr>
        <w:jc w:val="left"/>
        <w:rPr>
          <w:lang w:val="fr-FR"/>
        </w:rPr>
      </w:pPr>
      <w:r>
        <w:rPr>
          <w:rFonts w:ascii="Arial" w:eastAsia="SimSun" w:hAnsi="Arial" w:cs="Arial"/>
          <w:color w:val="000000"/>
          <w:kern w:val="0"/>
          <w:sz w:val="24"/>
          <w:lang w:val="fr-FR" w:bidi="ar"/>
        </w:rPr>
        <w:t xml:space="preserve">Nermine Abouda </w:t>
      </w:r>
    </w:p>
    <w:p w14:paraId="490C67EE" w14:textId="77777777" w:rsidR="000F452B" w:rsidRDefault="00A70EFE">
      <w:pPr>
        <w:pStyle w:val="Paragraphedeliste"/>
        <w:widowControl/>
        <w:numPr>
          <w:ilvl w:val="0"/>
          <w:numId w:val="1"/>
        </w:numPr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  <w:r>
        <w:rPr>
          <w:rFonts w:ascii="Arial" w:eastAsia="SimSun" w:hAnsi="Arial" w:cs="Arial"/>
          <w:color w:val="000000"/>
          <w:kern w:val="0"/>
          <w:sz w:val="24"/>
          <w:lang w:val="fr-FR" w:bidi="ar"/>
        </w:rPr>
        <w:t>Safa Ben Marzoug</w:t>
      </w:r>
    </w:p>
    <w:p w14:paraId="7BFBF105" w14:textId="77777777" w:rsidR="000F452B" w:rsidRDefault="00A70EFE">
      <w:pPr>
        <w:pStyle w:val="Paragraphedeliste"/>
        <w:widowControl/>
        <w:numPr>
          <w:ilvl w:val="0"/>
          <w:numId w:val="1"/>
        </w:numPr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  <w:r>
        <w:rPr>
          <w:rFonts w:ascii="Arial" w:eastAsia="SimSun" w:hAnsi="Arial" w:cs="Arial"/>
          <w:color w:val="000000"/>
          <w:kern w:val="0"/>
          <w:sz w:val="24"/>
          <w:lang w:val="fr-FR" w:bidi="ar"/>
        </w:rPr>
        <w:t>Asma Ben Rjab</w:t>
      </w:r>
    </w:p>
    <w:p w14:paraId="0B5A4BAC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05246AF1" w14:textId="1A431734" w:rsidR="000F452B" w:rsidRDefault="00837B4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  <w:r w:rsidRPr="004D755B">
        <w:rPr>
          <w:rFonts w:ascii="Arial" w:eastAsia="SimSun" w:hAnsi="Arial" w:cs="Arial"/>
          <w:b/>
          <w:bCs/>
          <w:i/>
          <w:iCs/>
          <w:color w:val="000000"/>
          <w:kern w:val="0"/>
          <w:sz w:val="24"/>
          <w:lang w:val="fr-FR" w:bidi="ar"/>
        </w:rPr>
        <w:t>Encadré par Monsieur :</w:t>
      </w:r>
      <w:r>
        <w:rPr>
          <w:rFonts w:ascii="Arial" w:eastAsia="SimSun" w:hAnsi="Arial" w:cs="Arial"/>
          <w:color w:val="000000"/>
          <w:kern w:val="0"/>
          <w:sz w:val="24"/>
          <w:lang w:val="fr-FR" w:bidi="ar"/>
        </w:rPr>
        <w:t xml:space="preserve"> ATEF</w:t>
      </w:r>
      <w:r w:rsidR="004D755B">
        <w:rPr>
          <w:rFonts w:ascii="Arial" w:eastAsia="SimSun" w:hAnsi="Arial" w:cs="Arial"/>
          <w:color w:val="000000"/>
          <w:kern w:val="0"/>
          <w:sz w:val="24"/>
          <w:lang w:val="fr-FR" w:bidi="ar"/>
        </w:rPr>
        <w:t xml:space="preserve"> Ftirich</w:t>
      </w:r>
    </w:p>
    <w:p w14:paraId="61275E57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3E5B11B0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46C25DDC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2997A15B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3915F122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19D06D5C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6C002B40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5D88255E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4B0E6F60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03D382C1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644BE786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4EFDEF79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7ED8CF18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5E8DB943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7E092EC1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4153A623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411968A7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06D0A3A4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0D227D4F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7F2DF20C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20ABB8F6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76E37FEB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10AF5050" w14:textId="77777777" w:rsidR="000F452B" w:rsidRDefault="000F452B">
      <w:pPr>
        <w:widowControl/>
        <w:jc w:val="left"/>
        <w:rPr>
          <w:rFonts w:ascii="Arial" w:eastAsia="SimSun" w:hAnsi="Arial" w:cs="Arial"/>
          <w:color w:val="000000"/>
          <w:kern w:val="0"/>
          <w:sz w:val="24"/>
          <w:lang w:val="fr-FR" w:bidi="ar"/>
        </w:rPr>
      </w:pPr>
    </w:p>
    <w:p w14:paraId="30A8BCF1" w14:textId="77777777" w:rsidR="000F452B" w:rsidRDefault="00A70EFE">
      <w:pPr>
        <w:widowControl/>
        <w:jc w:val="left"/>
        <w:rPr>
          <w:rFonts w:ascii="Arial" w:eastAsia="SimSun" w:hAnsi="Arial" w:cs="Arial"/>
          <w:color w:val="30C0B4" w:themeColor="accent5"/>
          <w:kern w:val="0"/>
          <w:sz w:val="24"/>
          <w:lang w:val="fr-FR" w:bidi="ar"/>
        </w:rPr>
      </w:pPr>
      <w:r>
        <w:rPr>
          <w:rFonts w:ascii="Arial" w:eastAsia="SimSun" w:hAnsi="Arial" w:cs="Arial"/>
          <w:color w:val="30C0B4" w:themeColor="accent5"/>
          <w:kern w:val="0"/>
          <w:sz w:val="24"/>
          <w:lang w:val="fr-FR" w:bidi="ar"/>
        </w:rPr>
        <w:t>TP1: allumer une LED</w:t>
      </w:r>
    </w:p>
    <w:p w14:paraId="54654603" w14:textId="77777777" w:rsidR="000F452B" w:rsidRDefault="00A70EFE">
      <w:pPr>
        <w:widowControl/>
        <w:jc w:val="left"/>
      </w:pPr>
      <w:r>
        <w:rPr>
          <w:rFonts w:ascii="SimSun" w:eastAsia="SimSun" w:hAnsi="SimSun" w:cs="SimSun"/>
          <w:noProof/>
          <w:kern w:val="0"/>
          <w:sz w:val="24"/>
          <w:lang w:bidi="ar"/>
        </w:rPr>
        <w:drawing>
          <wp:inline distT="0" distB="0" distL="114300" distR="114300" wp14:anchorId="2297A3C4" wp14:editId="2E726026">
            <wp:extent cx="2435225" cy="1372235"/>
            <wp:effectExtent l="0" t="0" r="3175" b="14605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1372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3BC079" w14:textId="77777777" w:rsidR="000F452B" w:rsidRDefault="00A70EFE">
      <w:pPr>
        <w:pStyle w:val="NormalWeb"/>
        <w:rPr>
          <w:color w:val="EE822F" w:themeColor="accent2"/>
          <w:lang w:val="fr-FR"/>
        </w:rPr>
      </w:pPr>
      <w:r>
        <w:rPr>
          <w:color w:val="EE822F" w:themeColor="accent2"/>
          <w:lang w:val="fr-FR"/>
        </w:rPr>
        <w:t>Objectif :</w:t>
      </w:r>
    </w:p>
    <w:p w14:paraId="2B53C490" w14:textId="77777777" w:rsidR="000F452B" w:rsidRDefault="00A70EFE">
      <w:pPr>
        <w:pStyle w:val="NormalWeb"/>
        <w:rPr>
          <w:lang w:val="fr-FR"/>
        </w:rPr>
      </w:pPr>
      <w:r>
        <w:rPr>
          <w:lang w:val="fr-FR"/>
        </w:rPr>
        <w:t>Commander une LED à l’aide d’une carte STM32 en configurant une broche GPIO comme sortie numérique.</w:t>
      </w:r>
    </w:p>
    <w:p w14:paraId="47A8A3A6" w14:textId="77777777" w:rsidR="000F452B" w:rsidRDefault="00A70EFE">
      <w:pPr>
        <w:pStyle w:val="NormalWeb"/>
        <w:rPr>
          <w:color w:val="EE822F" w:themeColor="accent2"/>
          <w:lang w:val="fr-FR"/>
        </w:rPr>
      </w:pPr>
      <w:r>
        <w:rPr>
          <w:color w:val="EE822F" w:themeColor="accent2"/>
        </w:rPr>
        <w:t>Matériel nécessa</w:t>
      </w:r>
      <w:r>
        <w:rPr>
          <w:color w:val="EE822F" w:themeColor="accent2"/>
          <w:lang w:val="fr-FR"/>
        </w:rPr>
        <w:t>ire:</w:t>
      </w:r>
    </w:p>
    <w:p w14:paraId="2B9B0141" w14:textId="77777777" w:rsidR="000F452B" w:rsidRDefault="00A70EFE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>Carte STM32 et un câble USB.</w:t>
      </w:r>
    </w:p>
    <w:p w14:paraId="748BEE4E" w14:textId="77777777" w:rsidR="000F452B" w:rsidRDefault="00A70EFE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>LED</w:t>
      </w:r>
    </w:p>
    <w:p w14:paraId="3742226B" w14:textId="77777777" w:rsidR="000F452B" w:rsidRDefault="00A70EFE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Résistance </w:t>
      </w:r>
    </w:p>
    <w:p w14:paraId="7F2F34EA" w14:textId="77777777" w:rsidR="000F452B" w:rsidRDefault="00A70EFE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>BREADBOARD  et des fils de connexions</w:t>
      </w:r>
    </w:p>
    <w:p w14:paraId="510DF13D" w14:textId="77777777" w:rsidR="000F452B" w:rsidRDefault="00A70EFE">
      <w:pPr>
        <w:pStyle w:val="NormalWeb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Logiciel :Keil </w:t>
      </w:r>
    </w:p>
    <w:p w14:paraId="1EEC914C" w14:textId="77777777" w:rsidR="000F452B" w:rsidRDefault="00A70EFE">
      <w:pPr>
        <w:pStyle w:val="NormalWeb"/>
        <w:rPr>
          <w:lang w:val="fr-FR"/>
        </w:rPr>
      </w:pPr>
      <w:r>
        <w:rPr>
          <w:lang w:val="fr-FR"/>
        </w:rPr>
        <w:t>Principe : la carte STM32 envoie un signal logique à la LED pour l’allumer.</w:t>
      </w:r>
    </w:p>
    <w:p w14:paraId="748EC5CE" w14:textId="77777777" w:rsidR="000F452B" w:rsidRDefault="00A70EFE">
      <w:pPr>
        <w:pStyle w:val="NormalWeb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74DF671C" wp14:editId="39838270">
            <wp:extent cx="3917950" cy="2578100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6EB1" w14:textId="77777777" w:rsidR="000F452B" w:rsidRDefault="00A70EFE">
      <w:pPr>
        <w:pStyle w:val="NormalWeb"/>
        <w:rPr>
          <w:b/>
          <w:bCs/>
          <w:i/>
          <w:iCs/>
          <w:u w:val="single"/>
          <w:lang w:val="fr-FR"/>
        </w:rPr>
      </w:pPr>
      <w:r>
        <w:rPr>
          <w:b/>
          <w:bCs/>
          <w:i/>
          <w:iCs/>
          <w:u w:val="single"/>
          <w:lang w:val="fr-FR"/>
        </w:rPr>
        <w:t xml:space="preserve">                Figure 1: code c </w:t>
      </w:r>
    </w:p>
    <w:p w14:paraId="636E43B5" w14:textId="77777777" w:rsidR="000F452B" w:rsidRDefault="00A70EFE">
      <w:pPr>
        <w:pStyle w:val="NormalWeb"/>
        <w:rPr>
          <w:lang w:val="fr-FR"/>
        </w:rPr>
      </w:pPr>
      <w:r>
        <w:rPr>
          <w:color w:val="E54C5E" w:themeColor="accent6"/>
          <w:lang w:val="fr-FR"/>
        </w:rPr>
        <w:t xml:space="preserve">Résultat attendu : </w:t>
      </w:r>
      <w:r>
        <w:rPr>
          <w:lang w:val="fr-FR"/>
        </w:rPr>
        <w:t>la LED s’allume et reste allumée.</w:t>
      </w:r>
    </w:p>
    <w:p w14:paraId="18285491" w14:textId="77777777" w:rsidR="000F452B" w:rsidRDefault="00A70EFE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052FDC15" wp14:editId="181AB97E">
            <wp:extent cx="3905250" cy="20002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732" cy="201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0209" w14:textId="77777777" w:rsidR="000F452B" w:rsidRDefault="00A70EFE">
      <w:pPr>
        <w:widowControl/>
        <w:jc w:val="left"/>
        <w:rPr>
          <w:rFonts w:ascii="Arial" w:eastAsia="SimSun" w:hAnsi="Arial" w:cs="Arial"/>
          <w:b/>
          <w:bCs/>
          <w:i/>
          <w:iCs/>
          <w:kern w:val="0"/>
          <w:sz w:val="20"/>
          <w:szCs w:val="20"/>
          <w:u w:val="single"/>
          <w:lang w:val="fr-FR" w:bidi="ar"/>
        </w:rPr>
      </w:pPr>
      <w:r>
        <w:rPr>
          <w:rFonts w:ascii="Arial" w:eastAsia="SimSun" w:hAnsi="Arial" w:cs="Arial"/>
          <w:color w:val="30C0B4" w:themeColor="accent5"/>
          <w:kern w:val="0"/>
          <w:sz w:val="24"/>
          <w:lang w:val="fr-FR" w:bidi="ar"/>
        </w:rPr>
        <w:t xml:space="preserve">    </w:t>
      </w:r>
      <w:r>
        <w:rPr>
          <w:rFonts w:ascii="Arial" w:eastAsia="SimSun" w:hAnsi="Arial" w:cs="Arial"/>
          <w:b/>
          <w:bCs/>
          <w:i/>
          <w:iCs/>
          <w:kern w:val="0"/>
          <w:sz w:val="20"/>
          <w:szCs w:val="20"/>
          <w:u w:val="single"/>
          <w:lang w:val="fr-FR" w:bidi="ar"/>
        </w:rPr>
        <w:t>Figure2 : montre le câblage et l’allume du LED</w:t>
      </w:r>
    </w:p>
    <w:p w14:paraId="7EF7F86B" w14:textId="77777777" w:rsidR="000F452B" w:rsidRDefault="000F452B">
      <w:pPr>
        <w:widowControl/>
        <w:jc w:val="left"/>
        <w:rPr>
          <w:rFonts w:ascii="Arial" w:eastAsia="SimSun" w:hAnsi="Arial" w:cs="Arial"/>
          <w:b/>
          <w:bCs/>
          <w:i/>
          <w:iCs/>
          <w:kern w:val="0"/>
          <w:sz w:val="20"/>
          <w:szCs w:val="20"/>
          <w:u w:val="single"/>
          <w:lang w:val="fr-FR" w:bidi="ar"/>
        </w:rPr>
      </w:pPr>
    </w:p>
    <w:p w14:paraId="0A022952" w14:textId="77777777" w:rsidR="000F452B" w:rsidRDefault="00A70EFE">
      <w:pPr>
        <w:pStyle w:val="Titre2"/>
        <w:rPr>
          <w:rFonts w:ascii="Times New Roman" w:eastAsia="Times New Roman" w:hAnsi="Times New Roman" w:hint="default"/>
          <w:color w:val="30C0B4" w:themeColor="accent5"/>
          <w:lang w:val="fr-FR" w:eastAsia="fr-FR"/>
        </w:rPr>
      </w:pPr>
      <w:r>
        <w:rPr>
          <w:rFonts w:ascii="Arial" w:hAnsi="Arial" w:cs="Arial"/>
          <w:b w:val="0"/>
          <w:bCs w:val="0"/>
          <w:i/>
          <w:iCs/>
          <w:color w:val="30C0B4" w:themeColor="accent5"/>
          <w:sz w:val="20"/>
          <w:szCs w:val="20"/>
          <w:u w:val="single"/>
          <w:lang w:val="fr-FR" w:bidi="ar"/>
        </w:rPr>
        <w:t>TP2 :</w:t>
      </w:r>
      <w:r>
        <w:rPr>
          <w:color w:val="30C0B4" w:themeColor="accent5"/>
          <w:lang w:val="fr-FR"/>
        </w:rPr>
        <w:t xml:space="preserve"> </w:t>
      </w:r>
      <w:r>
        <w:rPr>
          <w:rStyle w:val="Titre1Car"/>
          <w:rFonts w:hint="default"/>
          <w:color w:val="30C0B4" w:themeColor="accent5"/>
          <w:sz w:val="24"/>
          <w:szCs w:val="24"/>
          <w:lang w:val="fr-FR"/>
        </w:rPr>
        <w:t xml:space="preserve">Réalisation </w:t>
      </w:r>
      <w:r>
        <w:rPr>
          <w:rStyle w:val="Titre1Car"/>
          <w:color w:val="30C0B4" w:themeColor="accent5"/>
          <w:sz w:val="24"/>
          <w:szCs w:val="24"/>
          <w:lang w:val="fr-FR"/>
        </w:rPr>
        <w:t>d</w:t>
      </w:r>
      <w:r>
        <w:rPr>
          <w:rStyle w:val="Titre1Car"/>
          <w:rFonts w:hint="default"/>
          <w:color w:val="30C0B4" w:themeColor="accent5"/>
          <w:sz w:val="24"/>
          <w:szCs w:val="24"/>
          <w:lang w:val="fr-FR"/>
        </w:rPr>
        <w:t>’</w:t>
      </w:r>
      <w:r>
        <w:rPr>
          <w:rStyle w:val="Titre1Car"/>
          <w:color w:val="30C0B4" w:themeColor="accent5"/>
          <w:sz w:val="24"/>
          <w:szCs w:val="24"/>
          <w:lang w:val="fr-FR"/>
        </w:rPr>
        <w:t>un feu de carrefour</w:t>
      </w:r>
    </w:p>
    <w:p w14:paraId="0FF7D96D" w14:textId="77777777" w:rsidR="000F452B" w:rsidRDefault="00A70EFE">
      <w:pPr>
        <w:pStyle w:val="NormalWeb"/>
        <w:rPr>
          <w:lang w:val="fr-FR"/>
        </w:rPr>
      </w:pPr>
      <w:r>
        <w:rPr>
          <w:color w:val="F2BA02" w:themeColor="accent3"/>
          <w:lang w:val="fr-FR"/>
        </w:rPr>
        <w:t xml:space="preserve">Objectif : </w:t>
      </w:r>
      <w:r>
        <w:rPr>
          <w:lang w:val="fr-FR"/>
        </w:rPr>
        <w:t>commander trois LED de couleurs différentes pour simuler le fonctionnement d’un feu de circulation.</w:t>
      </w:r>
    </w:p>
    <w:p w14:paraId="325CEBA3" w14:textId="77777777" w:rsidR="000F452B" w:rsidRDefault="00A70EFE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Principe : </w:t>
      </w:r>
      <w:r>
        <w:rPr>
          <w:lang w:val="fr-FR"/>
        </w:rPr>
        <w:t>programmer une séquence temporelle pour allumer successivement les LED rouge, orange et verte.</w:t>
      </w:r>
    </w:p>
    <w:p w14:paraId="31C8992B" w14:textId="77777777" w:rsidR="000F452B" w:rsidRDefault="00A70EFE">
      <w:pPr>
        <w:pStyle w:val="NormalWeb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544AE286" wp14:editId="57E12105">
            <wp:extent cx="4668520" cy="29908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491" cy="299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CF00" w14:textId="77777777" w:rsidR="000F452B" w:rsidRDefault="00A70EFE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Résultat attendu : </w:t>
      </w:r>
      <w:r>
        <w:rPr>
          <w:lang w:val="fr-FR"/>
        </w:rPr>
        <w:t>les LED s’allument selon un cycle répétitif, simulant un feu de carrefour.</w:t>
      </w:r>
    </w:p>
    <w:p w14:paraId="221A1EAD" w14:textId="77777777" w:rsidR="000F452B" w:rsidRDefault="00A70EFE">
      <w:pPr>
        <w:widowControl/>
        <w:jc w:val="left"/>
      </w:pPr>
      <w:r>
        <w:rPr>
          <w:noProof/>
        </w:rPr>
        <w:drawing>
          <wp:inline distT="0" distB="0" distL="0" distR="0" wp14:anchorId="72BC9DB2" wp14:editId="48FAB08C">
            <wp:extent cx="5353050" cy="363220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8712" w14:textId="77777777" w:rsidR="000F452B" w:rsidRDefault="000F452B"/>
    <w:p w14:paraId="24A5AE88" w14:textId="77777777" w:rsidR="000F452B" w:rsidRDefault="00A70EFE">
      <w:pPr>
        <w:tabs>
          <w:tab w:val="left" w:pos="1440"/>
        </w:tabs>
        <w:rPr>
          <w:rFonts w:ascii="Arial" w:eastAsia="SimSun" w:hAnsi="Arial" w:cs="Arial"/>
          <w:sz w:val="20"/>
          <w:szCs w:val="20"/>
          <w:lang w:val="fr-FR" w:bidi="ar"/>
        </w:rPr>
      </w:pPr>
      <w:r>
        <w:rPr>
          <w:rFonts w:ascii="Arial" w:eastAsia="SimSun" w:hAnsi="Arial" w:cs="Arial"/>
          <w:sz w:val="20"/>
          <w:szCs w:val="20"/>
          <w:lang w:val="fr-FR" w:bidi="ar"/>
        </w:rPr>
        <w:tab/>
      </w:r>
      <w:r>
        <w:rPr>
          <w:rFonts w:ascii="Arial" w:eastAsia="SimSun" w:hAnsi="Arial" w:cs="Arial"/>
          <w:b/>
          <w:bCs/>
          <w:i/>
          <w:iCs/>
          <w:sz w:val="20"/>
          <w:szCs w:val="20"/>
          <w:u w:val="single"/>
          <w:lang w:val="fr-FR" w:bidi="ar"/>
        </w:rPr>
        <w:t>Figure3 : les LEDS s’allument successivement</w:t>
      </w:r>
    </w:p>
    <w:p w14:paraId="03256DF4" w14:textId="77777777" w:rsidR="000F452B" w:rsidRDefault="000F452B">
      <w:pPr>
        <w:rPr>
          <w:rFonts w:ascii="Arial" w:eastAsia="SimSun" w:hAnsi="Arial" w:cs="Arial"/>
          <w:sz w:val="20"/>
          <w:szCs w:val="20"/>
          <w:lang w:val="fr-FR" w:bidi="ar"/>
        </w:rPr>
      </w:pPr>
    </w:p>
    <w:p w14:paraId="4DF7D540" w14:textId="77777777" w:rsidR="000F452B" w:rsidRDefault="000F452B">
      <w:pPr>
        <w:rPr>
          <w:rFonts w:ascii="Arial" w:eastAsia="SimSun" w:hAnsi="Arial" w:cs="Arial"/>
          <w:sz w:val="20"/>
          <w:szCs w:val="20"/>
          <w:lang w:val="fr-FR" w:bidi="ar"/>
        </w:rPr>
      </w:pPr>
    </w:p>
    <w:p w14:paraId="37BCC727" w14:textId="77777777" w:rsidR="000F452B" w:rsidRDefault="000F452B">
      <w:pPr>
        <w:rPr>
          <w:rFonts w:ascii="Arial" w:eastAsia="SimSun" w:hAnsi="Arial" w:cs="Arial"/>
          <w:sz w:val="20"/>
          <w:szCs w:val="20"/>
          <w:lang w:val="fr-FR" w:bidi="ar"/>
        </w:rPr>
      </w:pPr>
    </w:p>
    <w:p w14:paraId="6030F7E9" w14:textId="77777777" w:rsidR="000F452B" w:rsidRDefault="00A70EFE">
      <w:pPr>
        <w:pStyle w:val="Titre1"/>
        <w:rPr>
          <w:rFonts w:ascii="Times New Roman" w:eastAsia="Times New Roman" w:hAnsi="Times New Roman" w:cs="Times New Roman"/>
          <w:color w:val="75BD42" w:themeColor="accent4"/>
          <w:kern w:val="0"/>
          <w:sz w:val="24"/>
          <w:szCs w:val="24"/>
          <w:lang w:val="fr-FR" w:eastAsia="fr-FR"/>
        </w:rPr>
      </w:pPr>
      <w:r>
        <w:rPr>
          <w:color w:val="75BD42" w:themeColor="accent4"/>
          <w:sz w:val="24"/>
          <w:szCs w:val="24"/>
          <w:lang w:val="fr-FR"/>
        </w:rPr>
        <w:lastRenderedPageBreak/>
        <w:t>TP3 : Commande d’une LED par un bouton poussoir</w:t>
      </w:r>
    </w:p>
    <w:p w14:paraId="51A39031" w14:textId="77777777" w:rsidR="000F452B" w:rsidRDefault="00A70EFE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Objectif : </w:t>
      </w:r>
      <w:r>
        <w:rPr>
          <w:lang w:val="fr-FR"/>
        </w:rPr>
        <w:t>apprendre à lire l’état d’une entrée numérique et à commander une sortie en fonction de cet état.</w:t>
      </w:r>
    </w:p>
    <w:p w14:paraId="0ADF8CE2" w14:textId="77777777" w:rsidR="000F452B" w:rsidRDefault="00A70EFE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Principe : </w:t>
      </w:r>
      <w:r>
        <w:rPr>
          <w:lang w:val="fr-FR"/>
        </w:rPr>
        <w:t>utiliser un bouton poussoir pour contrôler l’allumage et l’extinction d’une LED.</w:t>
      </w:r>
    </w:p>
    <w:p w14:paraId="6EEFF9FF" w14:textId="77777777" w:rsidR="00837B4B" w:rsidRDefault="00837B4B" w:rsidP="00837B4B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75483736" wp14:editId="5843C62F">
            <wp:extent cx="2416815" cy="2596243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25" cy="262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5C36" w14:textId="22B2684D" w:rsidR="000F452B" w:rsidRDefault="00A70EFE" w:rsidP="00837B4B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Résultat attendu : </w:t>
      </w:r>
      <w:r>
        <w:rPr>
          <w:lang w:val="fr-FR"/>
        </w:rPr>
        <w:t>la LED s’allume lorsque le bouton est appuyé et s’éteint lorsque le bouton est relâché.</w:t>
      </w:r>
    </w:p>
    <w:p w14:paraId="4F0F5EBB" w14:textId="3D6B1D22" w:rsidR="000F452B" w:rsidRDefault="000B779F">
      <w:pPr>
        <w:rPr>
          <w:rFonts w:ascii="Arial" w:eastAsia="SimSun" w:hAnsi="Arial" w:cs="Arial"/>
          <w:sz w:val="20"/>
          <w:szCs w:val="20"/>
          <w:lang w:val="fr-FR" w:bidi="ar"/>
        </w:rPr>
      </w:pPr>
      <w:r w:rsidRPr="00837B4B">
        <w:rPr>
          <w:noProof/>
          <w:lang w:val="fr-FR"/>
        </w:rPr>
        <w:t xml:space="preserve">                            </w:t>
      </w:r>
      <w:r>
        <w:rPr>
          <w:noProof/>
        </w:rPr>
        <w:drawing>
          <wp:inline distT="0" distB="0" distL="0" distR="0" wp14:anchorId="301D39DC" wp14:editId="7F6E5FDF">
            <wp:extent cx="3382291" cy="2350477"/>
            <wp:effectExtent l="0" t="0" r="889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288" cy="236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00FB" w14:textId="77777777" w:rsidR="000F452B" w:rsidRDefault="000F452B">
      <w:pPr>
        <w:rPr>
          <w:rFonts w:ascii="Arial" w:eastAsia="SimSun" w:hAnsi="Arial" w:cs="Arial"/>
          <w:sz w:val="20"/>
          <w:szCs w:val="20"/>
          <w:lang w:val="fr-FR" w:bidi="ar"/>
        </w:rPr>
      </w:pPr>
    </w:p>
    <w:p w14:paraId="2C47FB7E" w14:textId="16798F23" w:rsidR="000F452B" w:rsidRDefault="000B779F" w:rsidP="00837B4B">
      <w:pPr>
        <w:rPr>
          <w:rFonts w:ascii="Arial" w:eastAsia="SimSun" w:hAnsi="Arial" w:cs="Arial"/>
          <w:sz w:val="20"/>
          <w:szCs w:val="20"/>
          <w:lang w:val="fr-FR" w:bidi="ar"/>
        </w:rPr>
      </w:pPr>
      <w:r>
        <w:rPr>
          <w:rFonts w:ascii="Arial" w:eastAsia="SimSun" w:hAnsi="Arial" w:cs="Arial"/>
          <w:sz w:val="20"/>
          <w:szCs w:val="20"/>
          <w:lang w:val="fr-FR" w:bidi="ar"/>
        </w:rPr>
        <w:t xml:space="preserve">                           </w:t>
      </w:r>
    </w:p>
    <w:p w14:paraId="6087D7BB" w14:textId="77777777" w:rsidR="000F452B" w:rsidRDefault="000F452B">
      <w:pPr>
        <w:rPr>
          <w:rFonts w:ascii="Arial" w:eastAsia="SimSun" w:hAnsi="Arial" w:cs="Arial"/>
          <w:sz w:val="20"/>
          <w:szCs w:val="20"/>
          <w:lang w:val="fr-FR" w:bidi="ar"/>
        </w:rPr>
      </w:pPr>
    </w:p>
    <w:p w14:paraId="566BFB4C" w14:textId="77777777" w:rsidR="000F452B" w:rsidRDefault="000F452B">
      <w:pPr>
        <w:rPr>
          <w:rFonts w:ascii="Arial" w:eastAsia="SimSun" w:hAnsi="Arial" w:cs="Arial"/>
          <w:sz w:val="20"/>
          <w:szCs w:val="20"/>
          <w:lang w:val="fr-FR" w:bidi="ar"/>
        </w:rPr>
      </w:pPr>
    </w:p>
    <w:p w14:paraId="07946EB3" w14:textId="77777777" w:rsidR="000F452B" w:rsidRDefault="00A70EFE">
      <w:pPr>
        <w:pStyle w:val="Titre1"/>
        <w:rPr>
          <w:rFonts w:ascii="Times New Roman" w:eastAsia="Times New Roman" w:hAnsi="Times New Roman" w:cs="Times New Roman"/>
          <w:color w:val="75BD42" w:themeColor="accent4"/>
          <w:kern w:val="0"/>
          <w:sz w:val="22"/>
          <w:szCs w:val="22"/>
          <w:lang w:val="fr-FR" w:eastAsia="fr-FR"/>
        </w:rPr>
      </w:pPr>
      <w:r>
        <w:rPr>
          <w:color w:val="75BD42" w:themeColor="accent4"/>
          <w:sz w:val="22"/>
          <w:szCs w:val="22"/>
          <w:lang w:val="fr-FR"/>
        </w:rPr>
        <w:lastRenderedPageBreak/>
        <w:t>TP4 : Commande d’une LED par deux boutons poussoirs</w:t>
      </w:r>
    </w:p>
    <w:p w14:paraId="64678591" w14:textId="77777777" w:rsidR="000F452B" w:rsidRDefault="00A70EFE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Objectif : </w:t>
      </w:r>
      <w:r>
        <w:rPr>
          <w:lang w:val="fr-FR"/>
        </w:rPr>
        <w:t>maîtriser la gestion de plusieurs entrées numériques pour commander une sortie.</w:t>
      </w:r>
    </w:p>
    <w:p w14:paraId="727C02E2" w14:textId="77777777" w:rsidR="000F452B" w:rsidRDefault="00A70EFE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Principe : </w:t>
      </w:r>
      <w:r>
        <w:rPr>
          <w:lang w:val="fr-FR"/>
        </w:rPr>
        <w:t>utiliser deux boutons poussoirs ayant des fonctions différentes : le premier allume la LED et le deuxième l’éteint.</w:t>
      </w:r>
    </w:p>
    <w:p w14:paraId="1A8797EF" w14:textId="77777777" w:rsidR="000F452B" w:rsidRDefault="00A70EFE">
      <w:pPr>
        <w:pStyle w:val="NormalWeb"/>
        <w:rPr>
          <w:lang w:val="fr-FR"/>
        </w:rPr>
      </w:pPr>
      <w:r>
        <w:rPr>
          <w:color w:val="EE822F" w:themeColor="accent2"/>
          <w:lang w:val="fr-FR"/>
        </w:rPr>
        <w:t xml:space="preserve">Résultat attendu : </w:t>
      </w:r>
      <w:r>
        <w:rPr>
          <w:lang w:val="fr-FR"/>
        </w:rPr>
        <w:t>l’utilisateur peut allumer la LED avec le premier bouton et l’éteindre avec le deuxième.</w:t>
      </w:r>
    </w:p>
    <w:p w14:paraId="5EDC5ACD" w14:textId="77777777" w:rsidR="000F452B" w:rsidRDefault="000F452B">
      <w:pPr>
        <w:pStyle w:val="NormalWeb"/>
        <w:rPr>
          <w:lang w:val="fr-FR"/>
        </w:rPr>
      </w:pPr>
    </w:p>
    <w:p w14:paraId="46946667" w14:textId="77777777" w:rsidR="000F452B" w:rsidRDefault="000F452B">
      <w:pPr>
        <w:pStyle w:val="NormalWeb"/>
        <w:rPr>
          <w:lang w:val="fr-FR"/>
        </w:rPr>
      </w:pPr>
    </w:p>
    <w:p w14:paraId="462967E4" w14:textId="77777777" w:rsidR="000F452B" w:rsidRDefault="000F452B">
      <w:pPr>
        <w:pStyle w:val="NormalWeb"/>
        <w:rPr>
          <w:lang w:val="fr-FR"/>
        </w:rPr>
      </w:pPr>
    </w:p>
    <w:p w14:paraId="3D8373F0" w14:textId="77777777" w:rsidR="000F452B" w:rsidRDefault="000F452B">
      <w:pPr>
        <w:pStyle w:val="NormalWeb"/>
        <w:rPr>
          <w:lang w:val="fr-FR"/>
        </w:rPr>
      </w:pPr>
    </w:p>
    <w:p w14:paraId="77039D6B" w14:textId="77777777" w:rsidR="000F452B" w:rsidRDefault="000F452B">
      <w:pPr>
        <w:pStyle w:val="NormalWeb"/>
        <w:rPr>
          <w:lang w:val="fr-FR"/>
        </w:rPr>
      </w:pPr>
    </w:p>
    <w:p w14:paraId="60BB0CE7" w14:textId="77777777" w:rsidR="000F452B" w:rsidRDefault="00A70EFE">
      <w:pPr>
        <w:pStyle w:val="Titre1"/>
        <w:rPr>
          <w:b/>
          <w:color w:val="F8CCAB" w:themeColor="accent2" w:themeTint="66"/>
          <w:sz w:val="24"/>
          <w:szCs w:val="24"/>
          <w:lang w:val="fr-F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8CCAB" w:themeColor="accent2" w:themeTint="66"/>
          <w:sz w:val="24"/>
          <w:szCs w:val="24"/>
          <w:lang w:val="fr-FR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Conclusion générale :</w:t>
      </w:r>
    </w:p>
    <w:p w14:paraId="02EADDA7" w14:textId="77777777" w:rsidR="000F452B" w:rsidRDefault="00A70EFE">
      <w:pPr>
        <w:pStyle w:val="NormalWeb"/>
        <w:rPr>
          <w:lang w:val="fr-FR"/>
        </w:rPr>
      </w:pPr>
      <w:r>
        <w:rPr>
          <w:lang w:val="fr-FR"/>
        </w:rPr>
        <w:t>Ces quatre TP permettent de découvrir la programmation embarquée avec une carte STM32, de comprendre la configuration des entrées et des sorties GPIO, et d’apprendre à commander des composants électroniques à partir d’un programme en langage C.</w:t>
      </w:r>
    </w:p>
    <w:p w14:paraId="0745FA15" w14:textId="77777777" w:rsidR="000F452B" w:rsidRDefault="000F452B">
      <w:pPr>
        <w:rPr>
          <w:rFonts w:ascii="Arial" w:eastAsia="SimSun" w:hAnsi="Arial" w:cs="Arial"/>
          <w:sz w:val="20"/>
          <w:szCs w:val="20"/>
          <w:lang w:val="fr-FR" w:bidi="ar"/>
        </w:rPr>
      </w:pPr>
    </w:p>
    <w:sectPr w:rsidR="000F452B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7FAA5" w14:textId="77777777" w:rsidR="008F4EF3" w:rsidRDefault="008F4EF3">
      <w:r>
        <w:separator/>
      </w:r>
    </w:p>
  </w:endnote>
  <w:endnote w:type="continuationSeparator" w:id="0">
    <w:p w14:paraId="19D4C810" w14:textId="77777777" w:rsidR="008F4EF3" w:rsidRDefault="008F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AA54A" w14:textId="77777777" w:rsidR="008F4EF3" w:rsidRDefault="008F4EF3">
      <w:r>
        <w:separator/>
      </w:r>
    </w:p>
  </w:footnote>
  <w:footnote w:type="continuationSeparator" w:id="0">
    <w:p w14:paraId="486A7A85" w14:textId="77777777" w:rsidR="008F4EF3" w:rsidRDefault="008F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101A" w14:textId="77777777" w:rsidR="000F452B" w:rsidRDefault="000F452B">
    <w:pPr>
      <w:pStyle w:val="En-tte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230D2"/>
    <w:multiLevelType w:val="multilevel"/>
    <w:tmpl w:val="2F9230D2"/>
    <w:lvl w:ilvl="0">
      <w:start w:val="1"/>
      <w:numFmt w:val="bullet"/>
      <w:lvlText w:val=""/>
      <w:lvlJc w:val="left"/>
      <w:pPr>
        <w:ind w:left="7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374D98F7"/>
    <w:multiLevelType w:val="singleLevel"/>
    <w:tmpl w:val="374D98F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SystemFonts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744400"/>
    <w:rsid w:val="000B779F"/>
    <w:rsid w:val="000D1737"/>
    <w:rsid w:val="000F452B"/>
    <w:rsid w:val="0013016E"/>
    <w:rsid w:val="003243B3"/>
    <w:rsid w:val="004C4D20"/>
    <w:rsid w:val="004D755B"/>
    <w:rsid w:val="00602D98"/>
    <w:rsid w:val="006F1348"/>
    <w:rsid w:val="00733ECC"/>
    <w:rsid w:val="00837B4B"/>
    <w:rsid w:val="008F4EF3"/>
    <w:rsid w:val="009938DD"/>
    <w:rsid w:val="00A2025B"/>
    <w:rsid w:val="00A70EFE"/>
    <w:rsid w:val="00A7569B"/>
    <w:rsid w:val="00B633B9"/>
    <w:rsid w:val="00D07250"/>
    <w:rsid w:val="00F10EFE"/>
    <w:rsid w:val="00F5386B"/>
    <w:rsid w:val="00F77615"/>
    <w:rsid w:val="0D714A1C"/>
    <w:rsid w:val="16435794"/>
    <w:rsid w:val="181770F7"/>
    <w:rsid w:val="1F0A0A75"/>
    <w:rsid w:val="1F28772C"/>
    <w:rsid w:val="20297421"/>
    <w:rsid w:val="24E45993"/>
    <w:rsid w:val="28E229A0"/>
    <w:rsid w:val="29283E49"/>
    <w:rsid w:val="2D744400"/>
    <w:rsid w:val="360714B4"/>
    <w:rsid w:val="682E1F00"/>
    <w:rsid w:val="79CE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F61C2D"/>
  <w15:docId w15:val="{AB96A00A-9683-41F8-B183-77B5BC65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iPriority="1" w:unhideWhenUsed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Titre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Pieddepage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En-tte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Titre1Car">
    <w:name w:val="Titre 1 Car"/>
    <w:basedOn w:val="Policepardfaut"/>
    <w:link w:val="Titre1"/>
    <w:qFormat/>
    <w:rPr>
      <w:rFonts w:asciiTheme="majorHAnsi" w:eastAsiaTheme="majorEastAsia" w:hAnsiTheme="majorHAnsi" w:cstheme="majorBidi"/>
      <w:color w:val="2D53A0" w:themeColor="accent1" w:themeShade="BF"/>
      <w:kern w:val="2"/>
      <w:sz w:val="32"/>
      <w:szCs w:val="32"/>
      <w:lang w:val="en-US" w:eastAsia="zh-CN"/>
    </w:rPr>
  </w:style>
  <w:style w:type="paragraph" w:styleId="Paragraphedeliste">
    <w:name w:val="List Paragraph"/>
    <w:basedOn w:val="Normal"/>
    <w:uiPriority w:val="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Benali</dc:creator>
  <cp:lastModifiedBy>Hp</cp:lastModifiedBy>
  <cp:revision>8</cp:revision>
  <dcterms:created xsi:type="dcterms:W3CDTF">2026-10-20T20:26:00Z</dcterms:created>
  <dcterms:modified xsi:type="dcterms:W3CDTF">2026-10-22T20:51:00Z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1036-12.1.0.29162</vt:lpwstr>
  </property>
  <property fmtid="{D5CDD505-2E9C-101B-9397-08002B2CF9AE}" pid="3" name="ICV">
    <vt:lpwstr>92191A504B2E4D989AABDF251C4724AF_11</vt:lpwstr>
  </property>
  <property fmtid="{D5CDD505-2E9C-101B-9397-08002B2CF9AE}" pid="4" name="KSOTemplateDocerSaveRecord">
    <vt:lpwstr>eyJoZGlkIjoiZTM5ZDI4YmViZjM5MWU3Yjk4OThlZDAwOGFlNzY2YzQiLCJ1c2VySWQiOiIxOTM3ODg5OTQwODg0MyJ9</vt:lpwstr>
  </property>
</Properties>
</file>