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4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Git Hello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1.0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11.10.2021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Nada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1.0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11.10.2021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Test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Nada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6068_240104155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06070_240104155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06072_2401041553">
            <w:r>
              <w:rPr>
                <w:webHidden/>
                <w:rStyle w:val="IndexLink"/>
              </w:rPr>
              <w:t>2 Hello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06074_2401041553">
            <w:r>
              <w:rPr>
                <w:webHidden/>
                <w:rStyle w:val="IndexLink"/>
              </w:rPr>
              <w:t>3 README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06076_2401041553">
            <w:r>
              <w:rPr>
                <w:webHidden/>
                <w:rStyle w:val="IndexLink"/>
              </w:rPr>
              <w:t>3.1 HelloGit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06078_2401041553">
            <w:r>
              <w:rPr>
                <w:webHidden/>
                <w:rStyle w:val="IndexLink"/>
              </w:rPr>
              <w:t>3.2 This is a header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06080_2401041553">
            <w:r>
              <w:rPr>
                <w:webHidden/>
                <w:rStyle w:val="IndexLink"/>
              </w:rPr>
              <w:t xml:space="preserve">4 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06082_2401041553">
            <w:r>
              <w:rPr>
                <w:webHidden/>
                <w:rStyle w:val="IndexLink"/>
              </w:rPr>
              <w:t>4.1 h1 Heading 8-)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084_2401041553">
            <w:r>
              <w:rPr>
                <w:webHidden/>
                <w:rStyle w:val="IndexLink"/>
              </w:rPr>
              <w:t>4.1.1 h2 Heading</w:t>
              <w:tab/>
              <w:t>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086_2401041553">
            <w:r>
              <w:rPr>
                <w:webHidden/>
                <w:rStyle w:val="IndexLink"/>
              </w:rPr>
              <w:t>4.1.1.1 h3 Heading</w:t>
              <w:tab/>
              <w:t>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06088_2401041553">
            <w:r>
              <w:rPr>
                <w:webHidden/>
                <w:rStyle w:val="IndexLink"/>
              </w:rPr>
              <w:t>4.1.1.1.1 h4 Heading</w:t>
              <w:tab/>
              <w:t>7</w:t>
            </w:r>
          </w:hyperlink>
        </w:p>
        <w:p>
          <w:pPr>
            <w:pStyle w:val="Contents6"/>
            <w:tabs>
              <w:tab w:val="clear" w:pos="720"/>
              <w:tab w:val="right" w:pos="9026" w:leader="dot"/>
            </w:tabs>
            <w:rPr/>
          </w:pPr>
          <w:hyperlink w:anchor="__RefHeading___Toc106090_2401041553">
            <w:r>
              <w:rPr>
                <w:webHidden/>
                <w:rStyle w:val="IndexLink"/>
              </w:rPr>
              <w:t>4.1.1.1.1.1 h5 Heading</w:t>
              <w:tab/>
              <w:t>7</w:t>
            </w:r>
          </w:hyperlink>
        </w:p>
        <w:p>
          <w:pPr>
            <w:pStyle w:val="Contents7"/>
            <w:tabs>
              <w:tab w:val="clear" w:pos="720"/>
              <w:tab w:val="right" w:pos="9026" w:leader="dot"/>
            </w:tabs>
            <w:rPr/>
          </w:pPr>
          <w:hyperlink w:anchor="__RefHeading___Toc106092_2401041553">
            <w:r>
              <w:rPr>
                <w:webHidden/>
                <w:rStyle w:val="IndexLink"/>
              </w:rPr>
              <w:t>4.1.1.1.1.1.1 h6 Heading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094_2401041553">
            <w:r>
              <w:rPr>
                <w:webHidden/>
                <w:rStyle w:val="IndexLink"/>
              </w:rPr>
              <w:t>4.1.2 Horizontal Rules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096_2401041553">
            <w:r>
              <w:rPr>
                <w:webHidden/>
                <w:rStyle w:val="IndexLink"/>
              </w:rPr>
              <w:t>4.1.3 Typographic replacements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098_2401041553">
            <w:r>
              <w:rPr>
                <w:webHidden/>
                <w:rStyle w:val="IndexLink"/>
              </w:rPr>
              <w:t>4.1.4 Emphasis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100_2401041553">
            <w:r>
              <w:rPr>
                <w:webHidden/>
                <w:rStyle w:val="IndexLink"/>
              </w:rPr>
              <w:t>4.1.5 Blockquotes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102_2401041553">
            <w:r>
              <w:rPr>
                <w:webHidden/>
                <w:rStyle w:val="IndexLink"/>
              </w:rPr>
              <w:t>4.1.6 Lists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104_2401041553">
            <w:r>
              <w:rPr>
                <w:webHidden/>
                <w:rStyle w:val="IndexLink"/>
              </w:rPr>
              <w:t>4.1.7 Code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106_2401041553">
            <w:r>
              <w:rPr>
                <w:webHidden/>
                <w:rStyle w:val="IndexLink"/>
              </w:rPr>
              <w:t>4.1.8 Tables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108_2401041553">
            <w:r>
              <w:rPr>
                <w:webHidden/>
                <w:rStyle w:val="IndexLink"/>
              </w:rPr>
              <w:t>4.1.9 Links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110_2401041553">
            <w:r>
              <w:rPr>
                <w:webHidden/>
                <w:rStyle w:val="IndexLink"/>
              </w:rPr>
              <w:t>4.1.10 Images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06112_2401041553">
            <w:r>
              <w:rPr>
                <w:webHidden/>
                <w:rStyle w:val="IndexLink"/>
              </w:rPr>
              <w:t>4.1.11 Plugins</w:t>
              <w:tab/>
              <w:t>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14_2401041553">
            <w:r>
              <w:rPr>
                <w:webHidden/>
                <w:rStyle w:val="IndexLink"/>
              </w:rPr>
              <w:t>4.1.11.1 Emojies</w:t>
              <w:tab/>
              <w:t>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16_2401041553">
            <w:r>
              <w:rPr>
                <w:webHidden/>
                <w:rStyle w:val="IndexLink"/>
              </w:rPr>
              <w:t>4.1.11.2 Subscript / Superscript</w:t>
              <w:tab/>
              <w:t>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18_2401041553">
            <w:r>
              <w:rPr>
                <w:webHidden/>
                <w:rStyle w:val="IndexLink"/>
              </w:rPr>
              <w:t>4.1.11.3 &lt;ins&gt;</w:t>
              <w:tab/>
              <w:t>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20_2401041553">
            <w:r>
              <w:rPr>
                <w:webHidden/>
                <w:rStyle w:val="IndexLink"/>
              </w:rPr>
              <w:t>4.1.11.4 &lt;mark&gt;</w:t>
              <w:tab/>
              <w:t>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22_2401041553">
            <w:r>
              <w:rPr>
                <w:webHidden/>
                <w:rStyle w:val="IndexLink"/>
              </w:rPr>
              <w:t>4.1.11.5 Footnotes</w:t>
              <w:tab/>
              <w:t>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24_2401041553">
            <w:r>
              <w:rPr>
                <w:webHidden/>
                <w:rStyle w:val="IndexLink"/>
              </w:rPr>
              <w:t>4.1.11.6 Definition lists</w:t>
              <w:tab/>
              <w:t>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26_2401041553">
            <w:r>
              <w:rPr>
                <w:webHidden/>
                <w:rStyle w:val="IndexLink"/>
              </w:rPr>
              <w:t>4.1.11.7 Abbreviations</w:t>
              <w:tab/>
              <w:t>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06128_2401041553">
            <w:r>
              <w:rPr>
                <w:webHidden/>
                <w:rStyle w:val="IndexLink"/>
              </w:rPr>
              <w:t>4.1.11.8 Custom containers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 The Stormtroopocat</w:t>
          <w:tab/>
          <w:t>11</w:t>
        </w:r>
      </w:hyperlink>
    </w:p>
    <w:p>
      <w:pPr>
        <w:pStyle w:val="FigureIndex1"/>
        <w:rPr/>
      </w:pPr>
      <w:hyperlink w:anchor="Figure!1|sequence">
        <w:r>
          <w:rPr>
            <w:rStyle w:val="IndexLink"/>
          </w:rPr>
          <w:t>Figure 2 The Dojocat</w:t>
          <w:tab/>
          <w:t>12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106068_240104155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106070_240104155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106072_2401041553"/>
      <w:bookmarkStart w:id="16" w:name="_Toc16339718143141110464273425"/>
      <w:bookmarkEnd w:id="15"/>
      <w:r>
        <w:rPr/>
        <w:t xml:space="preserve">Hello  </w:t>
      </w:r>
      <w:bookmarkEnd w:id="16"/>
    </w:p>
    <w:p>
      <w:pPr>
        <w:pStyle w:val="Heading1"/>
        <w:rPr/>
      </w:pPr>
      <w:bookmarkStart w:id="17" w:name="__RefHeading___Toc106074_2401041553"/>
      <w:bookmarkStart w:id="18" w:name="_Toc16339718143344594151893043"/>
      <w:bookmarkEnd w:id="17"/>
      <w:r>
        <w:rPr/>
        <w:t>README</w:t>
      </w:r>
      <w:bookmarkEnd w:id="18"/>
    </w:p>
    <w:p>
      <w:pPr>
        <w:pStyle w:val="Heading2"/>
        <w:rPr/>
      </w:pPr>
      <w:bookmarkStart w:id="19" w:name="__RefHeading___Toc106076_2401041553"/>
      <w:bookmarkStart w:id="20" w:name="_Toc16339718143632135281422142"/>
      <w:bookmarkEnd w:id="19"/>
      <w:r>
        <w:rPr/>
        <w:t xml:space="preserve">HelloGit  </w:t>
      </w:r>
      <w:bookmarkEnd w:id="20"/>
    </w:p>
    <w:p>
      <w:pPr>
        <w:pStyle w:val="Heading2"/>
        <w:rPr/>
      </w:pPr>
      <w:bookmarkStart w:id="21" w:name="__RefHeading___Toc106078_2401041553"/>
      <w:bookmarkStart w:id="22" w:name="_Toc1633971814386976613084221"/>
      <w:bookmarkEnd w:id="21"/>
      <w:r>
        <w:rPr/>
        <w:t xml:space="preserve">This is a header  </w:t>
      </w:r>
      <w:bookmarkEnd w:id="22"/>
    </w:p>
    <w:p>
      <w:pPr>
        <w:pStyle w:val="Normal"/>
        <w:rPr/>
      </w:pPr>
      <w:r>
        <w:rPr/>
        <w:t>This is some text.</w:t>
      </w:r>
    </w:p>
    <w:p>
      <w:pPr>
        <w:pStyle w:val="PCBulletList"/>
        <w:numPr>
          <w:ilvl w:val="0"/>
          <w:numId w:val="12"/>
        </w:numPr>
        <w:rPr/>
      </w:pPr>
      <w:r>
        <w:rPr/>
        <w:t>Here is list item</w:t>
      </w:r>
    </w:p>
    <w:p>
      <w:pPr>
        <w:pStyle w:val="PCBulletList"/>
        <w:numPr>
          <w:ilvl w:val="0"/>
          <w:numId w:val="5"/>
        </w:numPr>
        <w:rPr/>
      </w:pPr>
      <w:r>
        <w:rPr/>
        <w:t>Another one</w:t>
      </w:r>
    </w:p>
    <w:p>
      <w:pPr>
        <w:pStyle w:val="Normal"/>
        <w:rPr/>
      </w:pPr>
      <w:r>
        <w:rPr/>
        <w:t>It's very easy to make some words bold and other words italic with Markdown.</w:t>
      </w:r>
    </w:p>
    <w:p>
      <w:pPr>
        <w:pStyle w:val="Normal"/>
        <w:rPr/>
      </w:pPr>
      <w:r>
        <w:rPr/>
        <w:t xml:space="preserve">You can even </w:t>
      </w:r>
      <w:hyperlink r:id="rId2">
        <w:r>
          <w:rPr>
            <w:rStyle w:val="InternetLink"/>
          </w:rPr>
          <w:t>link to Google!</w:t>
        </w:r>
      </w:hyperlink>
    </w:p>
    <w:p>
      <w:pPr>
        <w:pStyle w:val="Normal"/>
        <w:rPr/>
      </w:pPr>
      <w:r>
        <w:rPr/>
        <w:t>Example of some code:</w:t>
      </w:r>
    </w:p>
    <w:p>
      <w:pPr>
        <w:pStyle w:val="PCCode"/>
        <w:rPr/>
      </w:pPr>
      <w:r>
        <w:rPr/>
        <w:t>function fancyAlert(arg) {   if(arg) {     $.facebox({div:'#foo'})   } }</w:t>
      </w:r>
    </w:p>
    <w:p>
      <w:pPr>
        <w:pStyle w:val="Normal"/>
        <w:rPr/>
      </w:pPr>
      <w:r>
        <w:rPr/>
        <w:t>Tables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4512"/>
        <w:gridCol w:w="4513"/>
      </w:tblGrid>
      <w:tr>
        <w:trPr>
          <w:tblHeader w:val="true"/>
        </w:trPr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First Header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Second Header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Content from cell 1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Content from cell 2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Content in the first column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Content in the second column</w:t>
            </w:r>
          </w:p>
        </w:tc>
      </w:tr>
    </w:tbl>
    <w:p>
      <w:pPr>
        <w:pStyle w:val="Heading1"/>
        <w:rPr/>
      </w:pPr>
      <w:bookmarkStart w:id="23" w:name="__RefHeading___Toc106080_2401041553"/>
      <w:bookmarkStart w:id="24" w:name="_Toc16339718144158429698154241"/>
      <w:bookmarkEnd w:id="23"/>
      <w:r>
        <w:rPr/>
        <w:t xml:space="preserve">   </w:t>
      </w:r>
      <w:bookmarkEnd w:id="24"/>
    </w:p>
    <w:p>
      <w:pPr>
        <w:pStyle w:val="Heading2"/>
        <w:rPr/>
      </w:pPr>
      <w:bookmarkStart w:id="25" w:name="__RefHeading___Toc106082_2401041553"/>
      <w:bookmarkStart w:id="26" w:name="_Toc1633971814435569919132368"/>
      <w:bookmarkEnd w:id="25"/>
      <w:r>
        <w:rPr/>
        <w:t xml:space="preserve">h1 Heading 8-)  </w:t>
      </w:r>
      <w:bookmarkEnd w:id="26"/>
    </w:p>
    <w:p>
      <w:pPr>
        <w:pStyle w:val="Heading3"/>
        <w:rPr/>
      </w:pPr>
      <w:bookmarkStart w:id="27" w:name="__RefHeading___Toc106084_2401041553"/>
      <w:bookmarkStart w:id="28" w:name="_Toc16339718144553041097496854"/>
      <w:bookmarkEnd w:id="27"/>
      <w:r>
        <w:rPr/>
        <w:t xml:space="preserve">h2 Heading  </w:t>
      </w:r>
      <w:bookmarkEnd w:id="28"/>
    </w:p>
    <w:p>
      <w:pPr>
        <w:pStyle w:val="Heading4"/>
        <w:rPr/>
      </w:pPr>
      <w:bookmarkStart w:id="29" w:name="__RefHeading___Toc106086_2401041553"/>
      <w:bookmarkStart w:id="30" w:name="_Toc16339718144757710354163561"/>
      <w:bookmarkEnd w:id="29"/>
      <w:r>
        <w:rPr/>
        <w:t xml:space="preserve">h3 Heading  </w:t>
      </w:r>
      <w:bookmarkEnd w:id="30"/>
    </w:p>
    <w:p>
      <w:pPr>
        <w:pStyle w:val="Heading5"/>
        <w:rPr/>
      </w:pPr>
      <w:bookmarkStart w:id="31" w:name="__RefHeading___Toc106088_2401041553"/>
      <w:bookmarkStart w:id="32" w:name="_Toc16339718144953086340573598"/>
      <w:bookmarkEnd w:id="31"/>
      <w:r>
        <w:rPr/>
        <w:t xml:space="preserve">h4 Heading  </w:t>
      </w:r>
      <w:bookmarkEnd w:id="32"/>
    </w:p>
    <w:p>
      <w:pPr>
        <w:pStyle w:val="Heading6"/>
        <w:rPr/>
      </w:pPr>
      <w:bookmarkStart w:id="33" w:name="__RefHeading___Toc106090_2401041553"/>
      <w:bookmarkStart w:id="34" w:name="_Toc16339718145162928383042266"/>
      <w:bookmarkEnd w:id="33"/>
      <w:r>
        <w:rPr/>
        <w:t xml:space="preserve">h5 Heading  </w:t>
      </w:r>
      <w:bookmarkEnd w:id="34"/>
    </w:p>
    <w:p>
      <w:pPr>
        <w:pStyle w:val="Heading7"/>
        <w:rPr/>
      </w:pPr>
      <w:bookmarkStart w:id="35" w:name="__RefHeading___Toc106092_2401041553"/>
      <w:bookmarkStart w:id="36" w:name="_Toc16339718145367616224666900"/>
      <w:bookmarkEnd w:id="35"/>
      <w:r>
        <w:rPr/>
        <w:t xml:space="preserve">h6 Heading  </w:t>
      </w:r>
      <w:bookmarkEnd w:id="36"/>
    </w:p>
    <w:p>
      <w:pPr>
        <w:pStyle w:val="Heading3"/>
        <w:rPr/>
      </w:pPr>
      <w:bookmarkStart w:id="37" w:name="__RefHeading___Toc106094_2401041553"/>
      <w:bookmarkStart w:id="38" w:name="_Toc1633971814556160411129790"/>
      <w:bookmarkEnd w:id="37"/>
      <w:r>
        <w:rPr/>
        <w:t xml:space="preserve">Horizontal Rules  </w:t>
      </w:r>
      <w:bookmarkEnd w:id="38"/>
    </w:p>
    <w:p>
      <w:pPr>
        <w:pStyle w:val="HorizontalLine"/>
        <w:pBdr/>
        <w:rPr/>
      </w:pPr>
      <w:r>
        <w:rPr/>
      </w:r>
    </w:p>
    <w:p>
      <w:pPr>
        <w:pStyle w:val="HorizontalLine"/>
        <w:pBdr/>
        <w:rPr/>
      </w:pPr>
      <w:r>
        <w:rPr/>
      </w:r>
    </w:p>
    <w:p>
      <w:pPr>
        <w:pStyle w:val="HorizontalLine"/>
        <w:pBdr/>
        <w:rPr/>
      </w:pPr>
      <w:r>
        <w:rPr/>
      </w:r>
    </w:p>
    <w:p>
      <w:pPr>
        <w:pStyle w:val="Heading3"/>
        <w:rPr/>
      </w:pPr>
      <w:bookmarkStart w:id="39" w:name="__RefHeading___Toc106096_2401041553"/>
      <w:bookmarkStart w:id="40" w:name="_Toc163397181457623834399313"/>
      <w:bookmarkEnd w:id="39"/>
      <w:r>
        <w:rPr/>
        <w:t xml:space="preserve">Typographic replacements  </w:t>
      </w:r>
      <w:bookmarkEnd w:id="40"/>
    </w:p>
    <w:p>
      <w:pPr>
        <w:pStyle w:val="Normal"/>
        <w:rPr/>
      </w:pPr>
      <w:r>
        <w:rPr/>
        <w:t>Enable typographer option to see result.</w:t>
      </w:r>
    </w:p>
    <w:p>
      <w:pPr>
        <w:pStyle w:val="Normal"/>
        <w:rPr/>
      </w:pPr>
      <w:r>
        <w:rPr/>
        <w:t>(c) (C) (r) (R) (tm) (TM) (p) (P) +-</w:t>
      </w:r>
    </w:p>
    <w:p>
      <w:pPr>
        <w:pStyle w:val="Normal"/>
        <w:rPr/>
      </w:pPr>
      <w:r>
        <w:rPr/>
        <w:t>test.. test... test..... test?..... test!....</w:t>
      </w:r>
    </w:p>
    <w:p>
      <w:pPr>
        <w:pStyle w:val="Normal"/>
        <w:rPr/>
      </w:pPr>
      <w:r>
        <w:rPr/>
        <w:t>!!!!!! ???? ,, -- ---</w:t>
      </w:r>
    </w:p>
    <w:p>
      <w:pPr>
        <w:pStyle w:val="Normal"/>
        <w:rPr/>
      </w:pPr>
      <w:r>
        <w:rPr/>
        <w:t>"Smartypants, double quotes" and 'single quotes'</w:t>
      </w:r>
    </w:p>
    <w:p>
      <w:pPr>
        <w:pStyle w:val="Heading3"/>
        <w:rPr/>
      </w:pPr>
      <w:bookmarkStart w:id="41" w:name="__RefHeading___Toc106098_2401041553"/>
      <w:bookmarkStart w:id="42" w:name="_Toc16339718145997084952387774"/>
      <w:bookmarkEnd w:id="41"/>
      <w:r>
        <w:rPr/>
        <w:t xml:space="preserve">Emphasis  </w:t>
      </w:r>
      <w:bookmarkEnd w:id="42"/>
    </w:p>
    <w:p>
      <w:pPr>
        <w:pStyle w:val="Normal"/>
        <w:rPr/>
      </w:pPr>
      <w:r>
        <w:rPr/>
        <w:t>This is bold text</w:t>
      </w:r>
    </w:p>
    <w:p>
      <w:pPr>
        <w:pStyle w:val="Normal"/>
        <w:rPr/>
      </w:pPr>
      <w:r>
        <w:rPr/>
        <w:t>This is bold text</w:t>
      </w:r>
    </w:p>
    <w:p>
      <w:pPr>
        <w:pStyle w:val="Normal"/>
        <w:rPr/>
      </w:pPr>
      <w:r>
        <w:rPr/>
        <w:t>This is italic text</w:t>
      </w:r>
    </w:p>
    <w:p>
      <w:pPr>
        <w:pStyle w:val="Normal"/>
        <w:rPr/>
      </w:pPr>
      <w:r>
        <w:rPr/>
        <w:t>This is italic text</w:t>
      </w:r>
    </w:p>
    <w:p>
      <w:pPr>
        <w:pStyle w:val="Normal"/>
        <w:rPr/>
      </w:pPr>
      <w:r>
        <w:rPr/>
        <w:t>Strikethrough</w:t>
      </w:r>
    </w:p>
    <w:p>
      <w:pPr>
        <w:pStyle w:val="Heading3"/>
        <w:rPr/>
      </w:pPr>
      <w:bookmarkStart w:id="43" w:name="__RefHeading___Toc106100_2401041553"/>
      <w:bookmarkStart w:id="44" w:name="_Toc16339718146494105069486439"/>
      <w:bookmarkEnd w:id="43"/>
      <w:r>
        <w:rPr/>
        <w:t xml:space="preserve">Blockquotes  </w:t>
      </w:r>
      <w:bookmarkEnd w:id="44"/>
    </w:p>
    <w:p>
      <w:pPr>
        <w:pStyle w:val="IntenseQuote"/>
        <w:rPr/>
      </w:pPr>
      <w:r>
        <w:rPr/>
        <w:t>Blockquotes can also be nested...</w:t>
      </w:r>
    </w:p>
    <w:p>
      <w:pPr>
        <w:pStyle w:val="IntenseQuote"/>
        <w:rPr/>
      </w:pPr>
      <w:r>
        <w:rPr/>
        <w:t>...by using additional greater-than signs right next to each other...</w:t>
      </w:r>
    </w:p>
    <w:p>
      <w:pPr>
        <w:pStyle w:val="IntenseQuote"/>
        <w:rPr/>
      </w:pPr>
      <w:r>
        <w:rPr/>
        <w:t>...or with spaces between arrows.</w:t>
      </w:r>
    </w:p>
    <w:p>
      <w:pPr>
        <w:pStyle w:val="Heading3"/>
        <w:rPr/>
      </w:pPr>
      <w:bookmarkStart w:id="45" w:name="__RefHeading___Toc106102_2401041553"/>
      <w:bookmarkStart w:id="46" w:name="_Toc16339718146717119476851719"/>
      <w:bookmarkEnd w:id="45"/>
      <w:r>
        <w:rPr/>
        <w:t xml:space="preserve">Lists  </w:t>
      </w:r>
      <w:bookmarkEnd w:id="46"/>
    </w:p>
    <w:p>
      <w:pPr>
        <w:pStyle w:val="Normal"/>
        <w:rPr/>
      </w:pPr>
      <w:r>
        <w:rPr/>
        <w:t>Unordered</w:t>
      </w:r>
    </w:p>
    <w:p>
      <w:pPr>
        <w:pStyle w:val="PCBulletList"/>
        <w:numPr>
          <w:ilvl w:val="0"/>
          <w:numId w:val="13"/>
        </w:numPr>
        <w:rPr/>
      </w:pPr>
      <w:r>
        <w:rPr/>
        <w:t>Create a list by starting a line with +, -, or *</w:t>
      </w:r>
    </w:p>
    <w:p>
      <w:pPr>
        <w:pStyle w:val="PCBulletList"/>
        <w:numPr>
          <w:ilvl w:val="0"/>
          <w:numId w:val="14"/>
        </w:numPr>
        <w:rPr/>
      </w:pPr>
      <w:r>
        <w:rPr/>
        <w:t>Sub-lists are made by indenting 2 spaces:</w:t>
      </w:r>
    </w:p>
    <w:p>
      <w:pPr>
        <w:pStyle w:val="PCBulletList"/>
        <w:numPr>
          <w:ilvl w:val="1"/>
          <w:numId w:val="15"/>
        </w:numPr>
        <w:rPr/>
      </w:pPr>
      <w:r>
        <w:rPr/>
        <w:t>Marker character change forces new list start:</w:t>
      </w:r>
    </w:p>
    <w:p>
      <w:pPr>
        <w:pStyle w:val="PCBulletList"/>
        <w:numPr>
          <w:ilvl w:val="2"/>
          <w:numId w:val="16"/>
        </w:numPr>
        <w:rPr/>
      </w:pPr>
      <w:r>
        <w:rPr/>
        <w:t>Ac tristique libero volutpat at</w:t>
      </w:r>
    </w:p>
    <w:p>
      <w:pPr>
        <w:pStyle w:val="PCBulletList"/>
        <w:numPr>
          <w:ilvl w:val="2"/>
          <w:numId w:val="17"/>
        </w:numPr>
        <w:rPr/>
      </w:pPr>
      <w:r>
        <w:rPr/>
        <w:t>Facilisis in pretium nisl aliquet</w:t>
      </w:r>
    </w:p>
    <w:p>
      <w:pPr>
        <w:pStyle w:val="PCBulletList"/>
        <w:numPr>
          <w:ilvl w:val="2"/>
          <w:numId w:val="18"/>
        </w:numPr>
        <w:rPr/>
      </w:pPr>
      <w:r>
        <w:rPr/>
        <w:t>Nulla volutpat aliquam velit</w:t>
      </w:r>
    </w:p>
    <w:p>
      <w:pPr>
        <w:pStyle w:val="PCBulletList"/>
        <w:numPr>
          <w:ilvl w:val="0"/>
          <w:numId w:val="19"/>
        </w:numPr>
        <w:rPr/>
      </w:pPr>
      <w:r>
        <w:rPr/>
        <w:t>Very easy!</w:t>
      </w:r>
    </w:p>
    <w:p>
      <w:pPr>
        <w:pStyle w:val="Normal"/>
        <w:rPr/>
      </w:pPr>
      <w:r>
        <w:rPr/>
        <w:t>Ordered</w:t>
      </w:r>
    </w:p>
    <w:p>
      <w:pPr>
        <w:pStyle w:val="PCNumberedList"/>
        <w:numPr>
          <w:ilvl w:val="0"/>
          <w:numId w:val="20"/>
        </w:numPr>
        <w:rPr/>
      </w:pPr>
      <w:r>
        <w:rPr/>
        <w:t>Lorem ipsum dolor sit amet</w:t>
      </w:r>
    </w:p>
    <w:p>
      <w:pPr>
        <w:pStyle w:val="PCNumberedList"/>
        <w:numPr>
          <w:ilvl w:val="0"/>
          <w:numId w:val="7"/>
        </w:numPr>
        <w:rPr/>
      </w:pPr>
      <w:r>
        <w:rPr/>
        <w:t>Consectetur adipiscing elit</w:t>
      </w:r>
    </w:p>
    <w:p>
      <w:pPr>
        <w:pStyle w:val="PCNumberedList"/>
        <w:numPr>
          <w:ilvl w:val="0"/>
          <w:numId w:val="7"/>
        </w:numPr>
        <w:rPr/>
      </w:pPr>
      <w:r>
        <w:rPr/>
        <w:t>Integer molestie lorem at massa</w:t>
      </w:r>
    </w:p>
    <w:p>
      <w:pPr>
        <w:pStyle w:val="PCNumberedList"/>
        <w:numPr>
          <w:ilvl w:val="0"/>
          <w:numId w:val="7"/>
        </w:numPr>
        <w:rPr/>
      </w:pPr>
      <w:r>
        <w:rPr/>
        <w:t>You can use sequential numbers...</w:t>
      </w:r>
    </w:p>
    <w:p>
      <w:pPr>
        <w:pStyle w:val="PCNumberedList"/>
        <w:numPr>
          <w:ilvl w:val="0"/>
          <w:numId w:val="7"/>
        </w:numPr>
        <w:rPr/>
      </w:pPr>
      <w:r>
        <w:rPr/>
        <w:t>...or keep all the numbers as 1.</w:t>
      </w:r>
    </w:p>
    <w:p>
      <w:pPr>
        <w:pStyle w:val="Normal"/>
        <w:rPr/>
      </w:pPr>
      <w:r>
        <w:rPr/>
        <w:t>Start numbering with offset:</w:t>
      </w:r>
    </w:p>
    <w:p>
      <w:pPr>
        <w:pStyle w:val="PCNumberedList"/>
        <w:numPr>
          <w:ilvl w:val="0"/>
          <w:numId w:val="21"/>
        </w:numPr>
        <w:rPr/>
      </w:pPr>
      <w:r>
        <w:rPr/>
        <w:t>foo</w:t>
      </w:r>
    </w:p>
    <w:p>
      <w:pPr>
        <w:pStyle w:val="PCNumberedList"/>
        <w:numPr>
          <w:ilvl w:val="0"/>
          <w:numId w:val="22"/>
        </w:numPr>
        <w:rPr/>
      </w:pPr>
      <w:r>
        <w:rPr/>
        <w:t>bar</w:t>
      </w:r>
    </w:p>
    <w:p>
      <w:pPr>
        <w:pStyle w:val="Heading3"/>
        <w:rPr/>
      </w:pPr>
      <w:bookmarkStart w:id="47" w:name="__RefHeading___Toc106104_2401041553"/>
      <w:bookmarkStart w:id="48" w:name="_Toc16339718146921096148091947"/>
      <w:bookmarkEnd w:id="47"/>
      <w:r>
        <w:rPr/>
        <w:t xml:space="preserve">Code  </w:t>
      </w:r>
      <w:bookmarkEnd w:id="48"/>
    </w:p>
    <w:p>
      <w:pPr>
        <w:pStyle w:val="Normal"/>
        <w:rPr/>
      </w:pPr>
      <w:r>
        <w:rPr/>
        <w:t>Inline code</w:t>
      </w:r>
    </w:p>
    <w:p>
      <w:pPr>
        <w:pStyle w:val="Normal"/>
        <w:rPr/>
      </w:pPr>
      <w:r>
        <w:rPr/>
        <w:t>Indented code</w:t>
      </w:r>
    </w:p>
    <w:p>
      <w:pPr>
        <w:pStyle w:val="PCCode"/>
        <w:rPr/>
      </w:pPr>
      <w:r>
        <w:rPr/>
        <w:t>// Some comments line 1 of code line 2 of code line 3 of code</w:t>
      </w:r>
    </w:p>
    <w:p>
      <w:pPr>
        <w:pStyle w:val="Normal"/>
        <w:rPr/>
      </w:pPr>
      <w:r>
        <w:rPr/>
        <w:t>Block code "fences"</w:t>
      </w:r>
    </w:p>
    <w:p>
      <w:pPr>
        <w:pStyle w:val="PCCode"/>
        <w:rPr/>
      </w:pPr>
      <w:r>
        <w:rPr/>
        <w:t>Sample text here...</w:t>
      </w:r>
    </w:p>
    <w:p>
      <w:pPr>
        <w:pStyle w:val="Normal"/>
        <w:rPr/>
      </w:pPr>
      <w:r>
        <w:rPr/>
        <w:t>Syntax highlighting</w:t>
      </w:r>
    </w:p>
    <w:p>
      <w:pPr>
        <w:pStyle w:val="PCCode"/>
        <w:rPr/>
      </w:pPr>
      <w:r>
        <w:rPr/>
        <w:t>var foo = function (bar) {   return bar++; };  console.log(foo(5));</w:t>
      </w:r>
    </w:p>
    <w:p>
      <w:pPr>
        <w:pStyle w:val="Heading3"/>
        <w:rPr/>
      </w:pPr>
      <w:bookmarkStart w:id="49" w:name="__RefHeading___Toc106106_2401041553"/>
      <w:bookmarkStart w:id="50" w:name="_Toc16339718147143543281997414"/>
      <w:bookmarkEnd w:id="49"/>
      <w:r>
        <w:rPr/>
        <w:t xml:space="preserve">Tables  </w:t>
      </w:r>
      <w:bookmarkEnd w:id="5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4512"/>
        <w:gridCol w:w="4513"/>
      </w:tblGrid>
      <w:tr>
        <w:trPr>
          <w:tblHeader w:val="true"/>
        </w:trPr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Option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data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 to data files to supply the data that will be passed into templates.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engine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engine to be used for processing templates. Handlebars is the default.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ext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extension to be used for dest files.</w:t>
            </w:r>
          </w:p>
        </w:tc>
      </w:tr>
    </w:tbl>
    <w:p>
      <w:pPr>
        <w:pStyle w:val="Normal"/>
        <w:rPr/>
      </w:pPr>
      <w:r>
        <w:rPr/>
        <w:t>Right aligned columns</w:t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4512"/>
        <w:gridCol w:w="4513"/>
      </w:tblGrid>
      <w:tr>
        <w:trPr>
          <w:tblHeader w:val="true"/>
        </w:trPr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Option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data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path to data files to supply the data that will be passed into templates.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engine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engine to be used for processing templates. Handlebars is the default.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ext</w:t>
            </w:r>
          </w:p>
        </w:tc>
        <w:tc>
          <w:tcPr>
            <w:tcW w:w="4513" w:type="dxa"/>
            <w:tcBorders/>
          </w:tcPr>
          <w:p>
            <w:pPr>
              <w:pStyle w:val="PCTableText"/>
              <w:widowControl w:val="false"/>
              <w:spacing w:before="40" w:after="40"/>
              <w:jc w:val="right"/>
              <w:rPr/>
            </w:pPr>
            <w:r>
              <w:rPr/>
              <w:t>extension to be used for dest files.</w:t>
            </w:r>
          </w:p>
        </w:tc>
      </w:tr>
    </w:tbl>
    <w:p>
      <w:pPr>
        <w:pStyle w:val="Heading3"/>
        <w:rPr/>
      </w:pPr>
      <w:bookmarkStart w:id="51" w:name="__RefHeading___Toc106108_2401041553"/>
      <w:bookmarkStart w:id="52" w:name="_Toc16339718147363904371715702"/>
      <w:bookmarkEnd w:id="51"/>
      <w:r>
        <w:rPr/>
        <w:t xml:space="preserve">Links  </w:t>
      </w:r>
      <w:bookmarkEnd w:id="52"/>
    </w:p>
    <w:p>
      <w:pPr>
        <w:pStyle w:val="Normal"/>
        <w:rPr/>
      </w:pPr>
      <w:hyperlink r:id="rId3">
        <w:r>
          <w:rPr>
            <w:rStyle w:val="InternetLink"/>
          </w:rPr>
          <w:t>link text</w:t>
        </w:r>
      </w:hyperlink>
    </w:p>
    <w:p>
      <w:pPr>
        <w:pStyle w:val="Normal"/>
        <w:rPr/>
      </w:pPr>
      <w:hyperlink r:id="rId4" w:tgtFrame="title text!">
        <w:r>
          <w:rPr>
            <w:rStyle w:val="InternetLink"/>
          </w:rPr>
          <w:t>link with title</w:t>
        </w:r>
      </w:hyperlink>
    </w:p>
    <w:p>
      <w:pPr>
        <w:pStyle w:val="Normal"/>
        <w:rPr/>
      </w:pPr>
      <w:r>
        <w:rPr/>
        <w:t xml:space="preserve">Autoconverted link </w:t>
      </w:r>
      <w:hyperlink r:id="rId5">
        <w:r>
          <w:rPr>
            <w:rStyle w:val="InternetLink"/>
          </w:rPr>
          <w:t>https://github.com/nodeca/pica</w:t>
        </w:r>
      </w:hyperlink>
      <w:r>
        <w:rPr/>
        <w:t xml:space="preserve"> (enable linkify to see)</w:t>
      </w:r>
    </w:p>
    <w:p>
      <w:pPr>
        <w:pStyle w:val="Heading3"/>
        <w:rPr/>
      </w:pPr>
      <w:bookmarkStart w:id="53" w:name="__RefHeading___Toc106110_2401041553"/>
      <w:bookmarkStart w:id="54" w:name="_Toc16339718147585039214562276"/>
      <w:bookmarkEnd w:id="53"/>
      <w:r>
        <w:rPr/>
        <w:t xml:space="preserve">Images  </w:t>
      </w:r>
      <w:bookmarkEnd w:id="54"/>
    </w:p>
    <w:p>
      <w:pPr>
        <w:pStyle w:val="Normal"/>
        <w:rPr/>
      </w:pPr>
      <w:r>
        <w:rPr/>
        <w:drawing>
          <wp:inline distT="0" distB="0" distL="0" distR="0">
            <wp:extent cx="5732145" cy="5732145"/>
            <wp:effectExtent l="0" t="0" r="0" b="0"/>
            <wp:docPr id="1" name="Image100000" descr="M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0000" descr="Min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732145" cy="5504180"/>
            <wp:effectExtent l="0" t="0" r="0" b="0"/>
            <wp:docPr id="2" name="Image100002" descr="Stormtroop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0002" descr="Stormtroopo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PCFigureCaption"/>
        <w:rPr/>
      </w:pPr>
      <w:bookmarkStart w:id="55" w:name="_Toc16339718147595709312103734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The Stormtroopocat</w:t>
      </w:r>
      <w:bookmarkEnd w:id="55"/>
    </w:p>
    <w:p>
      <w:pPr>
        <w:pStyle w:val="Normal"/>
        <w:rPr/>
      </w:pPr>
      <w:r>
        <w:rPr/>
        <w:t>Like links, Images also have a footnote style syntax</w:t>
      </w:r>
    </w:p>
    <w:p>
      <w:pPr>
        <w:pStyle w:val="Normal"/>
        <w:rPr/>
      </w:pPr>
      <w:r>
        <w:rPr/>
        <w:drawing>
          <wp:inline distT="0" distB="0" distL="0" distR="0">
            <wp:extent cx="5732145" cy="5732145"/>
            <wp:effectExtent l="0" t="0" r="0" b="0"/>
            <wp:docPr id="3" name="Image10000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0004" descr="Alt tex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PCFigureCaption"/>
        <w:rPr/>
      </w:pPr>
      <w:bookmarkStart w:id="56" w:name="_Toc16339718147597248860605062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The Dojocat</w:t>
      </w:r>
      <w:bookmarkEnd w:id="56"/>
    </w:p>
    <w:p>
      <w:pPr>
        <w:pStyle w:val="Normal"/>
        <w:rPr/>
      </w:pPr>
      <w:r>
        <w:rPr/>
        <w:t>With a reference later in the document defining the URL location:</w:t>
      </w:r>
    </w:p>
    <w:p>
      <w:pPr>
        <w:pStyle w:val="Heading3"/>
        <w:rPr/>
      </w:pPr>
      <w:bookmarkStart w:id="57" w:name="__RefHeading___Toc106112_2401041553"/>
      <w:bookmarkStart w:id="58" w:name="_Toc16339718147804028746970074"/>
      <w:bookmarkEnd w:id="57"/>
      <w:r>
        <w:rPr/>
        <w:t xml:space="preserve">Plugins  </w:t>
      </w:r>
      <w:bookmarkEnd w:id="58"/>
    </w:p>
    <w:p>
      <w:pPr>
        <w:pStyle w:val="Normal"/>
        <w:rPr/>
      </w:pPr>
      <w:r>
        <w:rPr/>
        <w:t xml:space="preserve">The killer feature of markdown-it is very effective support of </w:t>
      </w:r>
      <w:hyperlink r:id="rId9">
        <w:r>
          <w:rPr>
            <w:rStyle w:val="InternetLink"/>
          </w:rPr>
          <w:t>syntax plugins</w:t>
        </w:r>
      </w:hyperlink>
      <w:r>
        <w:rPr/>
        <w:t>.</w:t>
      </w:r>
    </w:p>
    <w:p>
      <w:pPr>
        <w:pStyle w:val="Heading4"/>
        <w:rPr/>
      </w:pPr>
      <w:hyperlink r:id="rId10">
        <w:bookmarkStart w:id="59" w:name="__RefHeading___Toc106114_2401041553"/>
        <w:bookmarkStart w:id="60" w:name="_Toc16339718148007078513785961"/>
        <w:bookmarkEnd w:id="59"/>
        <w:r>
          <w:rPr>
            <w:rStyle w:val="InternetLink"/>
          </w:rPr>
          <w:t>Emojies</w:t>
        </w:r>
      </w:hyperlink>
      <w:r>
        <w:rPr/>
        <w:t xml:space="preserve">  </w:t>
      </w:r>
      <w:bookmarkEnd w:id="60"/>
    </w:p>
    <w:p>
      <w:pPr>
        <w:pStyle w:val="IntenseQuote"/>
        <w:rPr/>
      </w:pPr>
      <w:r>
        <w:rPr/>
        <w:t>Classic markup: :wink: :crush: :cry: :tear: :laughing: :yum:</w:t>
      </w:r>
    </w:p>
    <w:p>
      <w:pPr>
        <w:pStyle w:val="IntenseQuote"/>
        <w:rPr/>
      </w:pPr>
      <w:r>
        <w:rPr/>
        <w:t>Shortcuts (emoticons): :-) :-( 8-) ;)</w:t>
      </w:r>
    </w:p>
    <w:p>
      <w:pPr>
        <w:pStyle w:val="Normal"/>
        <w:rPr/>
      </w:pPr>
      <w:r>
        <w:rPr/>
        <w:t xml:space="preserve">see </w:t>
      </w:r>
      <w:r>
        <w:fldChar w:fldCharType="begin"/>
      </w:r>
      <w:r>
        <w:rPr>
          <w:rStyle w:val="InternetLink"/>
        </w:rPr>
        <w:instrText> HYPERLINK "https://github.com/markdown-it/markdown-it-emoji" \l "change-output"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how to change output</w:t>
      </w:r>
      <w:r>
        <w:rPr>
          <w:rStyle w:val="InternetLink"/>
        </w:rPr>
        <w:fldChar w:fldCharType="end"/>
      </w:r>
      <w:r>
        <w:rPr/>
        <w:t xml:space="preserve"> with twemoji.</w:t>
      </w:r>
    </w:p>
    <w:p>
      <w:pPr>
        <w:pStyle w:val="Heading4"/>
        <w:rPr/>
      </w:pPr>
      <w:hyperlink r:id="rId11">
        <w:bookmarkStart w:id="61" w:name="__RefHeading___Toc106116_2401041553"/>
        <w:bookmarkStart w:id="62" w:name="_Toc16339718148211175044384446"/>
        <w:bookmarkEnd w:id="61"/>
        <w:r>
          <w:rPr>
            <w:rStyle w:val="InternetLink"/>
          </w:rPr>
          <w:t>Subscript</w:t>
        </w:r>
      </w:hyperlink>
      <w:r>
        <w:rPr/>
        <w:t xml:space="preserve"> / </w:t>
      </w:r>
      <w:hyperlink r:id="rId12">
        <w:r>
          <w:rPr>
            <w:rStyle w:val="InternetLink"/>
          </w:rPr>
          <w:t>Superscript</w:t>
        </w:r>
      </w:hyperlink>
      <w:r>
        <w:rPr/>
        <w:t xml:space="preserve">  </w:t>
      </w:r>
      <w:bookmarkEnd w:id="62"/>
    </w:p>
    <w:p>
      <w:pPr>
        <w:pStyle w:val="PCBulletList"/>
        <w:numPr>
          <w:ilvl w:val="0"/>
          <w:numId w:val="23"/>
        </w:numPr>
        <w:rPr/>
      </w:pPr>
      <w:r>
        <w:rPr/>
        <w:t>19th</w:t>
      </w:r>
    </w:p>
    <w:p>
      <w:pPr>
        <w:pStyle w:val="PCBulletList"/>
        <w:numPr>
          <w:ilvl w:val="0"/>
          <w:numId w:val="24"/>
        </w:numPr>
        <w:rPr/>
      </w:pPr>
      <w:r>
        <w:rPr/>
        <w:t>H2O</w:t>
      </w:r>
    </w:p>
    <w:p>
      <w:pPr>
        <w:pStyle w:val="Heading4"/>
        <w:rPr/>
      </w:pPr>
      <w:hyperlink r:id="rId13">
        <w:bookmarkStart w:id="63" w:name="__RefHeading___Toc106118_2401041553"/>
        <w:bookmarkStart w:id="64" w:name="_Toc16339718148429118105646036"/>
        <w:bookmarkEnd w:id="63"/>
        <w:r>
          <w:rPr>
            <w:rStyle w:val="InternetLink"/>
          </w:rPr>
          <w:t>&lt;ins&gt;</w:t>
        </w:r>
      </w:hyperlink>
      <w:r>
        <w:rPr/>
        <w:t xml:space="preserve">  </w:t>
      </w:r>
      <w:bookmarkEnd w:id="64"/>
    </w:p>
    <w:p>
      <w:pPr>
        <w:pStyle w:val="Normal"/>
        <w:rPr/>
      </w:pPr>
      <w:r>
        <w:rPr/>
        <w:t>Inserted text</w:t>
      </w:r>
    </w:p>
    <w:p>
      <w:pPr>
        <w:pStyle w:val="Heading4"/>
        <w:rPr/>
      </w:pPr>
      <w:hyperlink r:id="rId14">
        <w:bookmarkStart w:id="65" w:name="__RefHeading___Toc106120_2401041553"/>
        <w:bookmarkStart w:id="66" w:name="_Toc16339718148645231927755954"/>
        <w:bookmarkEnd w:id="65"/>
        <w:r>
          <w:rPr>
            <w:rStyle w:val="InternetLink"/>
          </w:rPr>
          <w:t>&lt;mark&gt;</w:t>
        </w:r>
      </w:hyperlink>
      <w:r>
        <w:rPr/>
        <w:t xml:space="preserve">  </w:t>
      </w:r>
      <w:bookmarkEnd w:id="66"/>
    </w:p>
    <w:p>
      <w:pPr>
        <w:pStyle w:val="Normal"/>
        <w:rPr/>
      </w:pPr>
      <w:r>
        <w:rPr/>
        <w:t>==Marked text==</w:t>
      </w:r>
    </w:p>
    <w:p>
      <w:pPr>
        <w:pStyle w:val="Heading4"/>
        <w:rPr/>
      </w:pPr>
      <w:hyperlink r:id="rId15">
        <w:bookmarkStart w:id="67" w:name="__RefHeading___Toc106122_2401041553"/>
        <w:bookmarkStart w:id="68" w:name="_Toc16339718148866064542071803"/>
        <w:bookmarkEnd w:id="67"/>
        <w:r>
          <w:rPr>
            <w:rStyle w:val="InternetLink"/>
          </w:rPr>
          <w:t>Footnotes</w:t>
        </w:r>
      </w:hyperlink>
      <w:r>
        <w:rPr/>
        <w:t xml:space="preserve">  </w:t>
      </w:r>
      <w:bookmarkEnd w:id="68"/>
    </w:p>
    <w:p>
      <w:pPr>
        <w:pStyle w:val="Normal"/>
        <w:rPr/>
      </w:pPr>
      <w:r>
        <w:rPr/>
        <w:t>Footnote 1 link</w:t>
      </w:r>
      <w:hyperlink w:anchor="fn-1" w:tgtFrame="Missing target id: #fn-1">
        <w:r>
          <w:rPr>
            <w:color w:val="0000FF" w:themeColor="hyperlink"/>
            <w:highlight w:val="red"/>
            <w:u w:val="single"/>
          </w:rPr>
          <w:t>1</w:t>
        </w:r>
      </w:hyperlink>
      <w:r>
        <w:rPr/>
        <w:t>.</w:t>
      </w:r>
    </w:p>
    <w:p>
      <w:pPr>
        <w:pStyle w:val="Normal"/>
        <w:rPr/>
      </w:pPr>
      <w:r>
        <w:rPr/>
        <w:t>Footnote 2 link</w:t>
      </w:r>
      <w:hyperlink w:anchor="fn-2" w:tgtFrame="Missing target id: #fn-2">
        <w:r>
          <w:rPr>
            <w:color w:val="0000FF" w:themeColor="hyperlink"/>
            <w:highlight w:val="red"/>
            <w:u w:val="single"/>
          </w:rPr>
          <w:t>2</w:t>
        </w:r>
      </w:hyperlink>
      <w:r>
        <w:rPr/>
        <w:t>.</w:t>
      </w:r>
    </w:p>
    <w:p>
      <w:pPr>
        <w:pStyle w:val="Normal"/>
        <w:rPr/>
      </w:pPr>
      <w:r>
        <w:rPr/>
        <w:t>Inline footnote^[Text of inline footnote] definition.</w:t>
      </w:r>
    </w:p>
    <w:p>
      <w:pPr>
        <w:pStyle w:val="Normal"/>
        <w:rPr/>
      </w:pPr>
      <w:r>
        <w:rPr/>
        <w:t>Duplicated footnote reference</w:t>
      </w:r>
      <w:hyperlink w:anchor="fn-2" w:tgtFrame="Missing target id: #fn-2">
        <w:r>
          <w:rPr>
            <w:color w:val="0000FF" w:themeColor="hyperlink"/>
            <w:highlight w:val="red"/>
            <w:u w:val="single"/>
          </w:rPr>
          <w:t>2</w:t>
        </w:r>
      </w:hyperlink>
      <w:r>
        <w:rPr/>
        <w:t>.</w:t>
      </w:r>
    </w:p>
    <w:p>
      <w:pPr>
        <w:pStyle w:val="Heading4"/>
        <w:rPr/>
      </w:pPr>
      <w:hyperlink r:id="rId16">
        <w:bookmarkStart w:id="69" w:name="__RefHeading___Toc106124_2401041553"/>
        <w:bookmarkStart w:id="70" w:name="_Toc16339718149086766507024504"/>
        <w:bookmarkEnd w:id="69"/>
        <w:r>
          <w:rPr>
            <w:rStyle w:val="InternetLink"/>
          </w:rPr>
          <w:t>Definition lists</w:t>
        </w:r>
      </w:hyperlink>
      <w:r>
        <w:rPr/>
        <w:t xml:space="preserve">  </w:t>
      </w:r>
      <w:bookmarkEnd w:id="7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Definition 1 with lazy continuation.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 2 with inline markup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Definition 2</w:t>
      </w:r>
    </w:p>
    <w:p>
      <w:pPr>
        <w:pStyle w:val="PCCode"/>
        <w:rPr/>
      </w:pPr>
      <w:r>
        <w:rPr/>
        <w:t>{ some code, part of Definition 2 }</w:t>
      </w:r>
    </w:p>
    <w:p>
      <w:pPr>
        <w:pStyle w:val="Normal"/>
        <w:rPr/>
      </w:pPr>
      <w:r>
        <w:rPr/>
        <w:t>Third paragraph of definition 2.</w:t>
      </w:r>
    </w:p>
    <w:p>
      <w:pPr>
        <w:pStyle w:val="Normal"/>
        <w:rPr/>
      </w:pPr>
      <w:r>
        <w:rPr/>
        <w:t>Compact style:</w:t>
      </w:r>
    </w:p>
    <w:p>
      <w:pPr>
        <w:pStyle w:val="Normal"/>
        <w:rPr/>
      </w:pPr>
      <w:r>
        <w:rPr/>
        <w:t>Term 1 ~ Definition 1</w:t>
      </w:r>
    </w:p>
    <w:p>
      <w:pPr>
        <w:pStyle w:val="Normal"/>
        <w:rPr/>
      </w:pPr>
      <w:r>
        <w:rPr/>
        <w:t>Term 2 ~ Definition 2a ~ Definition 2b</w:t>
      </w:r>
    </w:p>
    <w:p>
      <w:pPr>
        <w:pStyle w:val="Heading4"/>
        <w:rPr/>
      </w:pPr>
      <w:hyperlink r:id="rId17">
        <w:bookmarkStart w:id="71" w:name="__RefHeading___Toc106126_2401041553"/>
        <w:bookmarkStart w:id="72" w:name="_Toc16339718149475179948724721"/>
        <w:bookmarkEnd w:id="71"/>
        <w:r>
          <w:rPr>
            <w:rStyle w:val="InternetLink"/>
          </w:rPr>
          <w:t>Abbreviations</w:t>
        </w:r>
      </w:hyperlink>
      <w:r>
        <w:rPr/>
        <w:t xml:space="preserve">  </w:t>
      </w:r>
      <w:bookmarkEnd w:id="72"/>
    </w:p>
    <w:p>
      <w:pPr>
        <w:pStyle w:val="Normal"/>
        <w:rPr/>
      </w:pPr>
      <w:r>
        <w:rPr/>
        <w:t>This is HTML abbreviation example.</w:t>
      </w:r>
    </w:p>
    <w:p>
      <w:pPr>
        <w:pStyle w:val="Normal"/>
        <w:rPr/>
      </w:pPr>
      <w:r>
        <w:rPr/>
        <w:t>It converts "HTML", but keep intact partial entries like "xxxHTMLyyy" and so on.</w:t>
      </w:r>
    </w:p>
    <w:p>
      <w:pPr>
        <w:pStyle w:val="Normal"/>
        <w:rPr/>
      </w:pPr>
      <w:r>
        <w:rPr/>
        <w:t>*[HTML]: Hyper Text Markup Language</w:t>
      </w:r>
    </w:p>
    <w:p>
      <w:pPr>
        <w:pStyle w:val="Heading4"/>
        <w:rPr/>
      </w:pPr>
      <w:hyperlink r:id="rId18">
        <w:bookmarkStart w:id="73" w:name="__RefHeading___Toc106128_2401041553"/>
        <w:bookmarkStart w:id="74" w:name="_Toc16339718149689487157487631"/>
        <w:bookmarkEnd w:id="73"/>
        <w:r>
          <w:rPr>
            <w:rStyle w:val="InternetLink"/>
          </w:rPr>
          <w:t>Custom containers</w:t>
        </w:r>
      </w:hyperlink>
      <w:r>
        <w:rPr/>
        <w:t xml:space="preserve">  </w:t>
      </w:r>
      <w:bookmarkEnd w:id="74"/>
    </w:p>
    <w:p>
      <w:pPr>
        <w:pStyle w:val="Normal"/>
        <w:rPr/>
      </w:pPr>
      <w:r>
        <w:rPr/>
        <w:t>::: warning here be dragons :::</w:t>
      </w:r>
    </w:p>
    <w:p>
      <w:pPr>
        <w:pStyle w:val="HorizontalLine"/>
        <w:pBdr/>
        <w:rPr/>
      </w:pPr>
      <w:r>
        <w:rPr/>
      </w:r>
    </w:p>
    <w:p>
      <w:pPr>
        <w:pStyle w:val="PCNumberedList"/>
        <w:numPr>
          <w:ilvl w:val="0"/>
          <w:numId w:val="25"/>
        </w:numPr>
        <w:rPr/>
      </w:pPr>
      <w:r>
        <w:rPr/>
        <w:t>Footnote can have markup</w:t>
      </w:r>
    </w:p>
    <w:p>
      <w:pPr>
        <w:pStyle w:val="Normal"/>
        <w:rPr/>
      </w:pPr>
      <w:r>
        <w:rPr/>
        <w:t xml:space="preserve">and multiple paragraphs. </w:t>
      </w:r>
      <w:hyperlink w:anchor="fnref-1" w:tgtFrame="Missing target id: #fnref-1">
        <w:r>
          <w:rPr>
            <w:color w:val="0000FF" w:themeColor="hyperlink"/>
            <w:highlight w:val="red"/>
            <w:u w:val="single"/>
          </w:rPr>
          <w:t>↩</w:t>
        </w:r>
      </w:hyperlink>
    </w:p>
    <w:p>
      <w:pPr>
        <w:pStyle w:val="PCNumberedList"/>
        <w:numPr>
          <w:ilvl w:val="0"/>
          <w:numId w:val="26"/>
        </w:numPr>
        <w:rPr/>
      </w:pPr>
      <w:r>
        <w:rPr/>
        <w:t>Footnote text.</w:t>
      </w:r>
    </w:p>
    <w:p>
      <w:pPr>
        <w:pStyle w:val="Normal"/>
        <w:rPr/>
      </w:pPr>
      <w:hyperlink w:anchor="fnref-2" w:tgtFrame="Missing target id: #fnref-2">
        <w:r>
          <w:rPr>
            <w:color w:val="0000FF" w:themeColor="hyperlink"/>
            <w:highlight w:val="red"/>
            <w:u w:val="single"/>
          </w:rPr>
          <w:t>↩</w:t>
        </w:r>
      </w:hyperlink>
      <w:r>
        <w:rPr/>
        <w:t xml:space="preserve">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4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75" w:name="_Toc16339718150999053727364244"/>
      <w:r>
        <w:rPr/>
        <w:t>Figure 1: Last Page</w:t>
      </w:r>
      <w:bookmarkEnd w:id="7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4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8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14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14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46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7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</w:num>
  <w:num w:numId="23">
    <w:abstractNumId w:val="5"/>
    <w:lvlOverride w:ilvl="0">
      <w:startOverride w:val="1"/>
    </w:lvlOverride>
  </w:num>
  <w:num w:numId="24">
    <w:abstractNumId w:val="5"/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HorizontalLine">
    <w:name w:val="Horizontal Lin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com/" TargetMode="External"/><Relationship Id="rId3" Type="http://schemas.openxmlformats.org/officeDocument/2006/relationships/hyperlink" Target="http://dev.nodeca.com/" TargetMode="External"/><Relationship Id="rId4" Type="http://schemas.openxmlformats.org/officeDocument/2006/relationships/hyperlink" Target="http://nodeca.github.io/pica/demo/" TargetMode="External"/><Relationship Id="rId5" Type="http://schemas.openxmlformats.org/officeDocument/2006/relationships/hyperlink" Target="https://github.com/nodeca/pic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npmjs.org/browse/keyword/markdown-it-plugin" TargetMode="External"/><Relationship Id="rId10" Type="http://schemas.openxmlformats.org/officeDocument/2006/relationships/hyperlink" Target="https://github.com/markdown-it/markdown-it-emoji" TargetMode="External"/><Relationship Id="rId11" Type="http://schemas.openxmlformats.org/officeDocument/2006/relationships/hyperlink" Target="https://github.com/markdown-it/markdown-it-sub" TargetMode="External"/><Relationship Id="rId12" Type="http://schemas.openxmlformats.org/officeDocument/2006/relationships/hyperlink" Target="https://github.com/markdown-it/markdown-it-sup" TargetMode="External"/><Relationship Id="rId13" Type="http://schemas.openxmlformats.org/officeDocument/2006/relationships/hyperlink" Target="https://github.com/markdown-it/markdown-it-ins" TargetMode="External"/><Relationship Id="rId14" Type="http://schemas.openxmlformats.org/officeDocument/2006/relationships/hyperlink" Target="https://github.com/markdown-it/markdown-it-mark" TargetMode="External"/><Relationship Id="rId15" Type="http://schemas.openxmlformats.org/officeDocument/2006/relationships/hyperlink" Target="https://github.com/markdown-it/markdown-it-footnote" TargetMode="External"/><Relationship Id="rId16" Type="http://schemas.openxmlformats.org/officeDocument/2006/relationships/hyperlink" Target="https://github.com/markdown-it/markdown-it-deflist" TargetMode="External"/><Relationship Id="rId17" Type="http://schemas.openxmlformats.org/officeDocument/2006/relationships/hyperlink" Target="https://github.com/markdown-it/markdown-it-abbr" TargetMode="External"/><Relationship Id="rId18" Type="http://schemas.openxmlformats.org/officeDocument/2006/relationships/hyperlink" Target="https://github.com/markdown-it/markdown-it-container" TargetMode="External"/><Relationship Id="rId19" Type="http://schemas.openxmlformats.org/officeDocument/2006/relationships/image" Target="media/image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glossaryDocument" Target="glossary/document.xml"/><Relationship Id="rId2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