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EDBFA" w14:textId="77777777" w:rsidR="008F782A" w:rsidRPr="008F782A" w:rsidRDefault="008F782A" w:rsidP="008F782A">
      <w:pPr>
        <w:rPr>
          <w:b/>
          <w:bCs/>
        </w:rPr>
      </w:pPr>
      <w:r w:rsidRPr="008F782A">
        <w:rPr>
          <w:b/>
          <w:bCs/>
        </w:rPr>
        <w:t>Lab: Reflected DOM XSS</w:t>
      </w:r>
    </w:p>
    <w:p w14:paraId="0100C247" w14:textId="5C864DA9" w:rsidR="008F782A" w:rsidRDefault="00BA0039" w:rsidP="005F0E92">
      <w:r>
        <w:t>Problem:</w:t>
      </w:r>
      <w:r w:rsidR="005F0E92" w:rsidRPr="005F0E92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5F0E92" w:rsidRPr="005F0E92">
        <w:t>Reflected DOM vulnerabilities occur when the server-side application processes data from a request and echoes the data in the response. A script on the page then processes the reflected data in an unsafe way, ultimately writing it to a dangerous sink.</w:t>
      </w:r>
    </w:p>
    <w:p w14:paraId="2576E59A" w14:textId="5E888C88" w:rsidR="00BA0039" w:rsidRDefault="00BA0039" w:rsidP="0002318B">
      <w:r>
        <w:t>Goal:</w:t>
      </w:r>
      <w:r w:rsidR="0002318B" w:rsidRPr="0002318B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02318B" w:rsidRPr="0002318B">
        <w:t>create an injection that calls the alert() function.</w:t>
      </w:r>
    </w:p>
    <w:p w14:paraId="256CEEB5" w14:textId="352B992E" w:rsidR="00BA0039" w:rsidRDefault="00BA0039">
      <w:r>
        <w:t>Solve:</w:t>
      </w:r>
    </w:p>
    <w:p w14:paraId="551BDB5A" w14:textId="7AC4423B" w:rsidR="0002318B" w:rsidRDefault="0002318B">
      <w:r>
        <w:t>1-</w:t>
      </w:r>
      <w:r w:rsidR="001C27BB" w:rsidRPr="001C27BB">
        <w:drawing>
          <wp:inline distT="0" distB="0" distL="0" distR="0" wp14:anchorId="562DC57F" wp14:editId="657CFA32">
            <wp:extent cx="5943600" cy="2941320"/>
            <wp:effectExtent l="0" t="0" r="0" b="0"/>
            <wp:docPr id="917837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73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F63" w14:textId="069738EB" w:rsidR="001C27BB" w:rsidRDefault="001C27BB">
      <w:r>
        <w:t>2-</w:t>
      </w:r>
    </w:p>
    <w:p w14:paraId="0CFC5A30" w14:textId="685C40B8" w:rsidR="004A0F52" w:rsidRDefault="004A0F52">
      <w:r w:rsidRPr="004A0F52">
        <w:lastRenderedPageBreak/>
        <w:drawing>
          <wp:inline distT="0" distB="0" distL="0" distR="0" wp14:anchorId="362BB154" wp14:editId="13435D5D">
            <wp:extent cx="5943600" cy="2963545"/>
            <wp:effectExtent l="0" t="0" r="0" b="8255"/>
            <wp:docPr id="12879583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5836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3A11" w14:textId="1A61843E" w:rsidR="004A0F52" w:rsidRDefault="004A0F52">
      <w:r>
        <w:t>3-</w:t>
      </w:r>
    </w:p>
    <w:p w14:paraId="32B54D56" w14:textId="1FCC5A6C" w:rsidR="00596D6B" w:rsidRDefault="00596D6B">
      <w:r w:rsidRPr="00596D6B">
        <w:drawing>
          <wp:inline distT="0" distB="0" distL="0" distR="0" wp14:anchorId="7DB5954E" wp14:editId="2BD81DFF">
            <wp:extent cx="5943600" cy="4421505"/>
            <wp:effectExtent l="0" t="0" r="0" b="0"/>
            <wp:docPr id="4217910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100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52A" w14:textId="77777777" w:rsidR="009515F8" w:rsidRDefault="009515F8" w:rsidP="00250B13"/>
    <w:p w14:paraId="56052AED" w14:textId="5F1EAFCD" w:rsidR="009515F8" w:rsidRDefault="00B63CCD" w:rsidP="00250B13">
      <w:r>
        <w:lastRenderedPageBreak/>
        <w:t>4-</w:t>
      </w:r>
    </w:p>
    <w:p w14:paraId="5AE2E8B7" w14:textId="471B8605" w:rsidR="00B63CCD" w:rsidRDefault="00B63CCD" w:rsidP="00250B13">
      <w:r w:rsidRPr="00B63CCD">
        <w:drawing>
          <wp:inline distT="0" distB="0" distL="0" distR="0" wp14:anchorId="05F13574" wp14:editId="1031221F">
            <wp:extent cx="5943600" cy="2856230"/>
            <wp:effectExtent l="0" t="0" r="0" b="1270"/>
            <wp:docPr id="21276392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3927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7435" w14:textId="77777777" w:rsidR="00B63CCD" w:rsidRDefault="00B63CCD" w:rsidP="00250B13"/>
    <w:p w14:paraId="290D8994" w14:textId="71A159F6" w:rsidR="00596D6B" w:rsidRDefault="009515F8" w:rsidP="00250B13">
      <w:r>
        <w:t>5</w:t>
      </w:r>
      <w:r w:rsidR="00596D6B">
        <w:t>-</w:t>
      </w:r>
      <w:r w:rsidR="00250B13" w:rsidRPr="00250B13">
        <w:t>An arithmetic operator (in this case the subtraction operator) is then used to separate the expressions before the alert() function is called. Finally, a closing curly bracket and two forward slashes close the JSON object early and comment out what would have been the rest of the object.</w:t>
      </w:r>
    </w:p>
    <w:p w14:paraId="49386FD5" w14:textId="6337D650" w:rsidR="000C5726" w:rsidRDefault="000C5726" w:rsidP="00250B13">
      <w:r w:rsidRPr="000C5726">
        <w:drawing>
          <wp:inline distT="0" distB="0" distL="0" distR="0" wp14:anchorId="7025B02C" wp14:editId="2A8C79F8">
            <wp:extent cx="5943600" cy="3255645"/>
            <wp:effectExtent l="0" t="0" r="0" b="1905"/>
            <wp:docPr id="1029242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22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F2C0" w14:textId="38163CF7" w:rsidR="008E22C4" w:rsidRDefault="008E22C4" w:rsidP="00250B13">
      <w:r w:rsidRPr="008E22C4">
        <w:lastRenderedPageBreak/>
        <w:drawing>
          <wp:inline distT="0" distB="0" distL="0" distR="0" wp14:anchorId="482D90D8" wp14:editId="76B65850">
            <wp:extent cx="5943600" cy="2797175"/>
            <wp:effectExtent l="0" t="0" r="0" b="3175"/>
            <wp:docPr id="1099200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000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8C80" w14:textId="010C246C" w:rsidR="00504710" w:rsidRDefault="00504710" w:rsidP="00250B13">
      <w:r w:rsidRPr="00504710">
        <w:drawing>
          <wp:inline distT="0" distB="0" distL="0" distR="0" wp14:anchorId="49DDE88C" wp14:editId="0750DA4A">
            <wp:extent cx="5943600" cy="2887345"/>
            <wp:effectExtent l="0" t="0" r="0" b="8255"/>
            <wp:docPr id="1213842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421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710" w:rsidSect="0095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0F363" w14:textId="77777777" w:rsidR="00AA01EF" w:rsidRDefault="00AA01EF" w:rsidP="009515F8">
      <w:pPr>
        <w:spacing w:after="0" w:line="240" w:lineRule="auto"/>
      </w:pPr>
      <w:r>
        <w:separator/>
      </w:r>
    </w:p>
  </w:endnote>
  <w:endnote w:type="continuationSeparator" w:id="0">
    <w:p w14:paraId="5FD8D56F" w14:textId="77777777" w:rsidR="00AA01EF" w:rsidRDefault="00AA01EF" w:rsidP="0095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086B4" w14:textId="77777777" w:rsidR="00AA01EF" w:rsidRDefault="00AA01EF" w:rsidP="009515F8">
      <w:pPr>
        <w:spacing w:after="0" w:line="240" w:lineRule="auto"/>
      </w:pPr>
      <w:r>
        <w:separator/>
      </w:r>
    </w:p>
  </w:footnote>
  <w:footnote w:type="continuationSeparator" w:id="0">
    <w:p w14:paraId="3EE48A7C" w14:textId="77777777" w:rsidR="00AA01EF" w:rsidRDefault="00AA01EF" w:rsidP="00951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2A"/>
    <w:rsid w:val="0002318B"/>
    <w:rsid w:val="000C5726"/>
    <w:rsid w:val="001C27BB"/>
    <w:rsid w:val="00250B13"/>
    <w:rsid w:val="004A0F52"/>
    <w:rsid w:val="00504710"/>
    <w:rsid w:val="00596D6B"/>
    <w:rsid w:val="005F0E92"/>
    <w:rsid w:val="008E22C4"/>
    <w:rsid w:val="008F782A"/>
    <w:rsid w:val="009515F8"/>
    <w:rsid w:val="00AA01EF"/>
    <w:rsid w:val="00B63CCD"/>
    <w:rsid w:val="00BA0039"/>
    <w:rsid w:val="00D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47D"/>
  <w15:chartTrackingRefBased/>
  <w15:docId w15:val="{76A28CB4-9CFE-4274-A1CA-2D971747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8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F8"/>
  </w:style>
  <w:style w:type="paragraph" w:styleId="Footer">
    <w:name w:val="footer"/>
    <w:basedOn w:val="Normal"/>
    <w:link w:val="FooterChar"/>
    <w:uiPriority w:val="99"/>
    <w:unhideWhenUsed/>
    <w:rsid w:val="0095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13</cp:revision>
  <dcterms:created xsi:type="dcterms:W3CDTF">2024-10-07T20:37:00Z</dcterms:created>
  <dcterms:modified xsi:type="dcterms:W3CDTF">2024-10-07T20:59:00Z</dcterms:modified>
</cp:coreProperties>
</file>