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Roboto" w:cs="Roboto" w:eastAsia="Roboto" w:hAnsi="Roboto"/>
          <w:sz w:val="32"/>
          <w:szCs w:val="32"/>
          <w:u w:val="single"/>
        </w:rPr>
      </w:pPr>
      <w:r w:rsidDel="00000000" w:rsidR="00000000" w:rsidRPr="00000000">
        <w:rPr>
          <w:rFonts w:ascii="Roboto" w:cs="Roboto" w:eastAsia="Roboto" w:hAnsi="Roboto"/>
          <w:sz w:val="32"/>
          <w:szCs w:val="32"/>
          <w:u w:val="single"/>
          <w:rtl w:val="0"/>
        </w:rPr>
        <w:t xml:space="preserve">Lip2Text: Visual Captioning Plugin for online meetings</w:t>
      </w:r>
    </w:p>
    <w:p w:rsidR="00000000" w:rsidDel="00000000" w:rsidP="00000000" w:rsidRDefault="00000000" w:rsidRPr="00000000" w14:paraId="00000002">
      <w:pPr>
        <w:spacing w:after="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People who are deaf or hard of hearing often cannot fully participate in online meetings because spoken information is exchanged almost exclusively through audio, while only a small minority of participants know sign language. The same communication barrier exists for people who are mute, or for speakers with vocal fold disorders who can only speak very softly and are not easily heard in a group call; in addition, many deaf and hard-of-hearing people themselves speak quietly because they cannot monitor their own voice well. In all these cases, important content in classes, work meetings, and social calls is delivered verbally without interpreters or visual alternatives, leaving these users to rely on private chats or after-the-fact summaries instead of taking part in the live discussion. There is therefore a strong need for a solution that can convert what speakers “say” (even silently or very quietly) into text directly from the video, so that deaf, hard-of-hearing, and speech‑impaired participants can follow and contribute to conversations in real time alongside everyone else.​</w:t>
      </w:r>
    </w:p>
    <w:p w:rsidR="00000000" w:rsidDel="00000000" w:rsidP="00000000" w:rsidRDefault="00000000" w:rsidRPr="00000000" w14:paraId="00000003">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solution is a visual speech recognition system that generates live captions from lip movements in the video stream during a call. A deep learning model processes the sequence of frames, detects and tracks the speaker’s mouth region, and maps the temporal pattern of lip movements to a text transcription of the spoken content, even when the audio is very weak or absent. Because it relies only on visual information, the system can provide subtitles when audio is not accessible, not used, or too quiet to be understood, while still fitting naturally into platforms like Zoom or Google Meet as an additional caption source. This approach gives deaf and hard-of-hearing participants, as well as mute users and people with voice disorders, a more direct and independent way to understand and engage with online conversations in real time.​</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