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134wxdnfyo1s" w:id="0"/>
      <w:bookmarkEnd w:id="0"/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bidi w:val="1"/>
        <w:spacing w:before="280" w:lineRule="auto"/>
        <w:rPr>
          <w:color w:val="000000"/>
          <w:sz w:val="36"/>
          <w:szCs w:val="36"/>
        </w:rPr>
      </w:pPr>
      <w:bookmarkStart w:colFirst="0" w:colLast="0" w:name="_d39y9tw48hjc" w:id="1"/>
      <w:bookmarkEnd w:id="1"/>
      <w:r w:rsidDel="00000000" w:rsidR="00000000" w:rsidRPr="00000000">
        <w:rPr>
          <w:color w:val="000000"/>
          <w:sz w:val="36"/>
          <w:szCs w:val="36"/>
          <w:rtl w:val="1"/>
        </w:rPr>
        <w:t xml:space="preserve">מטרה</w:t>
      </w:r>
      <w:r w:rsidDel="00000000" w:rsidR="00000000" w:rsidRPr="00000000">
        <w:rPr>
          <w:color w:val="000000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הכנת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אופטימלי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לפרויקט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שיאפשר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ייצוג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מדויק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גמישות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ונגישות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גבוהה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בתהליך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מייצגת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רשימה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21 </w:t>
      </w:r>
      <w:r w:rsidDel="00000000" w:rsidR="00000000" w:rsidRPr="00000000">
        <w:rPr>
          <w:sz w:val="32"/>
          <w:szCs w:val="32"/>
          <w:rtl w:val="1"/>
        </w:rPr>
        <w:t xml:space="preserve">נקודות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תלת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1"/>
        </w:rPr>
        <w:t xml:space="preserve">ממדיות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x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y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z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שמייצגות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מיפוי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סרטון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קצר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מטלות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 </w:t>
      </w:r>
      <w:r w:rsidDel="00000000" w:rsidR="00000000" w:rsidRPr="00000000">
        <w:rPr>
          <w:b w:val="1"/>
          <w:sz w:val="32"/>
          <w:szCs w:val="32"/>
          <w:rtl w:val="1"/>
        </w:rPr>
        <w:t xml:space="preserve">פורמט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b w:val="1"/>
          <w:sz w:val="32"/>
          <w:szCs w:val="32"/>
          <w:rtl w:val="0"/>
        </w:rPr>
        <w:t xml:space="preserve">dataset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לעצב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פורמט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שיתמוך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יכולה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משתנה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ולכן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landmarks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מכילה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21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b w:val="1"/>
          <w:sz w:val="32"/>
          <w:szCs w:val="32"/>
          <w:rtl w:val="1"/>
        </w:rPr>
        <w:t xml:space="preserve">יצירת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דוגמאות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חדשות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פיתוח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תוכנית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הקלטה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אינטראקטיבית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הקלטת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משתנים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שונה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אוטומטית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התאמה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מלאה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הייחודי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שיפור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b w:val="1"/>
          <w:sz w:val="32"/>
          <w:szCs w:val="32"/>
          <w:rtl w:val="0"/>
        </w:rPr>
        <w:t xml:space="preserve">dataset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הוספת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מנגנון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לבדיקה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מיידית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ההקלטה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שתוצג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כסרטון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בהילוך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ראשוני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מנגנון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בהן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ולהוסיף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שיפור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העתידי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תתווסף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לבחירה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</w:t>
      </w:r>
      <w:r w:rsidDel="00000000" w:rsidR="00000000" w:rsidRPr="00000000">
        <w:rPr>
          <w:b w:val="1"/>
          <w:sz w:val="32"/>
          <w:szCs w:val="32"/>
          <w:rtl w:val="1"/>
        </w:rPr>
        <w:t xml:space="preserve">טעינת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b w:val="1"/>
          <w:sz w:val="32"/>
          <w:szCs w:val="32"/>
          <w:rtl w:val="0"/>
        </w:rPr>
        <w:t xml:space="preserve">datset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לאימון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יצירת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מחלקה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שאחראית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טעינת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הקבצים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והכנתם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ותקני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לתהליך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פורמט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dataset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בעיה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בניגוד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Datasets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רגילים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המבוססים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סטטיות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CSV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תמונה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הדאטה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בפרויקט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מורכב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דינמיות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סרטון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קצר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כלומר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סדרת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landmarks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עקב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לייצג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CSV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השורות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הפריימים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שונה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לדוגמה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שהופך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למסובך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פתרון</w:t>
      </w:r>
      <w:r w:rsidDel="00000000" w:rsidR="00000000" w:rsidRPr="00000000">
        <w:rPr>
          <w:b w:val="1"/>
          <w:sz w:val="32"/>
          <w:szCs w:val="32"/>
          <w:rtl w:val="1"/>
        </w:rPr>
        <w:t xml:space="preserve">/</w:t>
      </w:r>
      <w:r w:rsidDel="00000000" w:rsidR="00000000" w:rsidRPr="00000000">
        <w:rPr>
          <w:b w:val="1"/>
          <w:sz w:val="32"/>
          <w:szCs w:val="32"/>
          <w:rtl w:val="1"/>
        </w:rPr>
        <w:t xml:space="preserve">תוצאה</w:t>
      </w:r>
      <w:r w:rsidDel="00000000" w:rsidR="00000000" w:rsidRPr="00000000">
        <w:rPr>
          <w:b w:val="1"/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להתמודד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האתגר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הוחלט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CSV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data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מייצג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כוללת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</w:t>
      </w:r>
      <w:r w:rsidDel="00000000" w:rsidR="00000000" w:rsidRPr="00000000">
        <w:rPr>
          <w:sz w:val="32"/>
          <w:szCs w:val="32"/>
          <w:rtl w:val="1"/>
        </w:rPr>
        <w:t xml:space="preserve">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hand-side,label,id,x0,y0,z0,...,x20,y20,z20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התווית</w:t>
      </w:r>
      <w:r w:rsidDel="00000000" w:rsidR="00000000" w:rsidRPr="00000000">
        <w:rPr>
          <w:sz w:val="32"/>
          <w:szCs w:val="32"/>
          <w:rtl w:val="1"/>
        </w:rPr>
        <w:t xml:space="preserve">,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, </w:t>
      </w:r>
      <w:r w:rsidDel="00000000" w:rsidR="00000000" w:rsidRPr="00000000">
        <w:rPr>
          <w:sz w:val="32"/>
          <w:szCs w:val="32"/>
          <w:rtl w:val="1"/>
        </w:rPr>
        <w:t xml:space="preserve">וקואורדינטות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תלת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1"/>
        </w:rPr>
        <w:t xml:space="preserve">ממד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21 </w:t>
      </w:r>
      <w:r w:rsidDel="00000000" w:rsidR="00000000" w:rsidRPr="00000000">
        <w:rPr>
          <w:sz w:val="32"/>
          <w:szCs w:val="32"/>
          <w:rtl w:val="1"/>
        </w:rPr>
        <w:t xml:space="preserve">נקודות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ביד</w:t>
      </w:r>
      <w:r w:rsidDel="00000000" w:rsidR="00000000" w:rsidRPr="00000000">
        <w:rPr>
          <w:sz w:val="32"/>
          <w:szCs w:val="32"/>
          <w:rtl w:val="1"/>
        </w:rPr>
        <w:t xml:space="preserve">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שיטה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גמישות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מלאה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הדוגמאות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ניהול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ברור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וטעינה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פשוטה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וישירה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הדאטה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תהליך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יצירת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דוגמאות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חדשות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בעיה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עמד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לרשותנו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חיצוני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בפורמט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הרצוי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landmarks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בווידאו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ולכן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מותאמות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לפרויקט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מסודרת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ואפקטיבית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נדרש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להקליט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מהירה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אינטראקטיבית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ויעילה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אוטומטית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פתרון</w:t>
      </w:r>
      <w:r w:rsidDel="00000000" w:rsidR="00000000" w:rsidRPr="00000000">
        <w:rPr>
          <w:b w:val="1"/>
          <w:sz w:val="32"/>
          <w:szCs w:val="32"/>
          <w:rtl w:val="1"/>
        </w:rPr>
        <w:t xml:space="preserve">/</w:t>
      </w:r>
      <w:r w:rsidDel="00000000" w:rsidR="00000000" w:rsidRPr="00000000">
        <w:rPr>
          <w:b w:val="1"/>
          <w:sz w:val="32"/>
          <w:szCs w:val="32"/>
          <w:rtl w:val="1"/>
        </w:rPr>
        <w:t xml:space="preserve">תוצאה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- </w:t>
      </w:r>
      <w:r w:rsidDel="00000000" w:rsidR="00000000" w:rsidRPr="00000000">
        <w:rPr>
          <w:sz w:val="32"/>
          <w:szCs w:val="32"/>
          <w:rtl w:val="1"/>
        </w:rPr>
        <w:t xml:space="preserve">פותח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ייעודי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שמפעיל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המצלמה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מזהה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הקלטת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קטגוריה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אבן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נייר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מספריים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מקשי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קיצור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במהלך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ההקלטה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נאספים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landmarks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מכל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עצירה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נשמרים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הסימונים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אוטומטי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CSV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בתיקיית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הדאטה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לטעינה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לאימון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מותאם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אישית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לצרכי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הפרויקט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שיפור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dataset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בעיה</w:t>
      </w:r>
      <w:r w:rsidDel="00000000" w:rsidR="00000000" w:rsidRPr="00000000">
        <w:rPr>
          <w:b w:val="1"/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ראשוני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לדעת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מדויק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באילו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התנועות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זוויות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מצבים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שגורמים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לשגיאות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בזיהוי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מכיוון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קריטי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ביצועי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נדרש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מנגנון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נכשל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ולהעשיר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עתידי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איכותי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יותר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פתרון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/ 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תוצאה</w:t>
      </w:r>
      <w:r w:rsidDel="00000000" w:rsidR="00000000" w:rsidRPr="00000000">
        <w:rPr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- </w:t>
      </w:r>
      <w:r w:rsidDel="00000000" w:rsidR="00000000" w:rsidRPr="00000000">
        <w:rPr>
          <w:sz w:val="32"/>
          <w:szCs w:val="32"/>
          <w:rtl w:val="1"/>
        </w:rPr>
        <w:t xml:space="preserve">ללאחר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ראשוני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הוספנו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הקלטת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להצגת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שהוקלטה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בהילוך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איטי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חיזוי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ניתנת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לבחור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לשמור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לבטל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לזהות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במדויק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מתקשה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לחזות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למשל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זוויות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מצבים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מורכבים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לאסוף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נוספות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בסגנון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באופן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יזום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בעתיד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מחודש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הדבר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איכות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ביצועי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בחיזוי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טעינת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ה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dataset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לאימון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בעיה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-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מורכבת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סימוני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landmarks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לדוגמה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מכיוון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שמודלים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ללמידה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עמוקה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מצפים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קלטים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מקבץ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batch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להזין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ישירות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באורכים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לתהליך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פתרון</w:t>
      </w:r>
      <w:r w:rsidDel="00000000" w:rsidR="00000000" w:rsidRPr="00000000">
        <w:rPr>
          <w:b w:val="1"/>
          <w:sz w:val="32"/>
          <w:szCs w:val="32"/>
          <w:rtl w:val="1"/>
        </w:rPr>
        <w:t xml:space="preserve"> / </w:t>
      </w:r>
      <w:r w:rsidDel="00000000" w:rsidR="00000000" w:rsidRPr="00000000">
        <w:rPr>
          <w:b w:val="1"/>
          <w:sz w:val="32"/>
          <w:szCs w:val="32"/>
          <w:rtl w:val="1"/>
        </w:rPr>
        <w:t xml:space="preserve">תוצאות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יצרנו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מחלקה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ייעודית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שמטפלת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בטעינת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הקבצים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Dataset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ובחיבורם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לתהליך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האימון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המחלקה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בטכניקת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ריפוד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padding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מוזן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באפסים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הארוך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ביותר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במקבץ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מתאחדות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לצורת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טנזור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אחיד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הריפוד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מותאמת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אוטומטית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כחלק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מתהליך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־</w:t>
      </w:r>
      <w:r w:rsidDel="00000000" w:rsidR="00000000" w:rsidRPr="00000000">
        <w:rPr>
          <w:sz w:val="32"/>
          <w:szCs w:val="32"/>
          <w:rtl w:val="0"/>
        </w:rPr>
        <w:t xml:space="preserve">DataLoader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להזין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הדוגמאות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בצורה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יעילה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אובדן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הרצפים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היחסי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שלהם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