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3591" w14:textId="6CBE5781" w:rsidR="00A3486E" w:rsidRPr="00A3486E" w:rsidRDefault="00A3486E" w:rsidP="004D34AA">
      <w:pPr>
        <w:pStyle w:val="NormalWeb"/>
        <w:shd w:val="clear" w:color="auto" w:fill="FFFFFF"/>
        <w:spacing w:before="0" w:beforeAutospacing="0"/>
        <w:rPr>
          <w:rFonts w:asciiTheme="minorHAnsi" w:hAnsiTheme="minorHAnsi" w:cstheme="minorHAnsi"/>
          <w:b/>
          <w:bCs/>
          <w:color w:val="1D2125"/>
          <w:sz w:val="22"/>
          <w:szCs w:val="22"/>
          <w:u w:val="single"/>
          <w:lang w:val="en-US"/>
        </w:rPr>
      </w:pPr>
      <w:r w:rsidRPr="00A3486E">
        <w:rPr>
          <w:rFonts w:asciiTheme="minorHAnsi" w:hAnsiTheme="minorHAnsi" w:cstheme="minorHAnsi"/>
          <w:b/>
          <w:bCs/>
          <w:color w:val="1D2125"/>
          <w:sz w:val="22"/>
          <w:szCs w:val="22"/>
          <w:u w:val="single"/>
          <w:lang w:val="en-US"/>
        </w:rPr>
        <w:t>Instructions - reminder</w:t>
      </w:r>
    </w:p>
    <w:p w14:paraId="2CAC17AB" w14:textId="3A90FE43" w:rsidR="004D34AA" w:rsidRPr="004F2276" w:rsidRDefault="004D34AA" w:rsidP="004D34AA">
      <w:pPr>
        <w:pStyle w:val="NormalWeb"/>
        <w:shd w:val="clear" w:color="auto" w:fill="FFFFFF"/>
        <w:spacing w:before="0" w:beforeAutospacing="0"/>
        <w:rPr>
          <w:rFonts w:asciiTheme="minorHAnsi" w:hAnsiTheme="minorHAnsi" w:cstheme="minorHAnsi"/>
          <w:color w:val="1D2125"/>
          <w:sz w:val="22"/>
          <w:szCs w:val="22"/>
        </w:rPr>
      </w:pPr>
      <w:r w:rsidRPr="004F2276">
        <w:rPr>
          <w:rFonts w:asciiTheme="minorHAnsi" w:hAnsiTheme="minorHAnsi" w:cstheme="minorHAnsi"/>
          <w:color w:val="1D2125"/>
          <w:sz w:val="22"/>
          <w:szCs w:val="22"/>
          <w:lang w:val="en-US"/>
        </w:rPr>
        <w:t>-The first lines in the code and word file should </w:t>
      </w:r>
      <w:r w:rsidRPr="004F2276">
        <w:rPr>
          <w:rStyle w:val="Strong"/>
          <w:rFonts w:asciiTheme="minorHAnsi" w:hAnsiTheme="minorHAnsi" w:cstheme="minorHAnsi"/>
          <w:color w:val="1D2125"/>
          <w:sz w:val="22"/>
          <w:szCs w:val="22"/>
          <w:lang w:val="en-US"/>
        </w:rPr>
        <w:t>specify your names and IDs</w:t>
      </w:r>
      <w:r w:rsidRPr="004F2276">
        <w:rPr>
          <w:rFonts w:asciiTheme="minorHAnsi" w:hAnsiTheme="minorHAnsi" w:cstheme="minorHAnsi"/>
          <w:color w:val="1D2125"/>
          <w:sz w:val="22"/>
          <w:szCs w:val="22"/>
          <w:lang w:val="en-US"/>
        </w:rPr>
        <w:t>.</w:t>
      </w:r>
    </w:p>
    <w:p w14:paraId="6114D290" w14:textId="77777777" w:rsidR="004D34AA" w:rsidRPr="004F2276" w:rsidRDefault="004D34AA" w:rsidP="004D34AA">
      <w:pPr>
        <w:pStyle w:val="NormalWeb"/>
        <w:shd w:val="clear" w:color="auto" w:fill="FFFFFF"/>
        <w:spacing w:before="0" w:beforeAutospacing="0"/>
        <w:rPr>
          <w:rFonts w:asciiTheme="minorHAnsi" w:hAnsiTheme="minorHAnsi" w:cstheme="minorHAnsi"/>
          <w:color w:val="1D2125"/>
          <w:sz w:val="22"/>
          <w:szCs w:val="22"/>
        </w:rPr>
      </w:pPr>
      <w:r w:rsidRPr="004F2276">
        <w:rPr>
          <w:rFonts w:asciiTheme="minorHAnsi" w:hAnsiTheme="minorHAnsi" w:cstheme="minorHAnsi"/>
          <w:color w:val="1D2125"/>
          <w:sz w:val="22"/>
          <w:szCs w:val="22"/>
          <w:lang w:val="en-US"/>
        </w:rPr>
        <w:t>-In any case, for a perfect score - </w:t>
      </w:r>
      <w:r w:rsidRPr="004F2276">
        <w:rPr>
          <w:rStyle w:val="Strong"/>
          <w:rFonts w:asciiTheme="minorHAnsi" w:hAnsiTheme="minorHAnsi" w:cstheme="minorHAnsi"/>
          <w:color w:val="1D2125"/>
          <w:sz w:val="22"/>
          <w:szCs w:val="22"/>
          <w:lang w:val="en-US"/>
        </w:rPr>
        <w:t>all</w:t>
      </w:r>
      <w:r w:rsidRPr="004F2276">
        <w:rPr>
          <w:rFonts w:asciiTheme="minorHAnsi" w:hAnsiTheme="minorHAnsi" w:cstheme="minorHAnsi"/>
          <w:color w:val="1D2125"/>
          <w:sz w:val="22"/>
          <w:szCs w:val="22"/>
          <w:lang w:val="en-US"/>
        </w:rPr>
        <w:t> parts of code you used to answer the questions should be submitted and it should be clear which code part refers to which question. We highly recommend adding as many comments as possible to your code.</w:t>
      </w:r>
    </w:p>
    <w:p w14:paraId="76DEB72D" w14:textId="77777777" w:rsidR="004D34AA" w:rsidRPr="004F2276" w:rsidRDefault="004D34AA" w:rsidP="004D34AA">
      <w:pPr>
        <w:pStyle w:val="NormalWeb"/>
        <w:shd w:val="clear" w:color="auto" w:fill="FFFFFF"/>
        <w:spacing w:before="0" w:beforeAutospacing="0"/>
        <w:rPr>
          <w:rFonts w:asciiTheme="minorHAnsi" w:hAnsiTheme="minorHAnsi" w:cstheme="minorHAnsi"/>
          <w:color w:val="1D2125"/>
          <w:sz w:val="22"/>
          <w:szCs w:val="22"/>
        </w:rPr>
      </w:pPr>
      <w:r w:rsidRPr="004F2276">
        <w:rPr>
          <w:rFonts w:asciiTheme="minorHAnsi" w:hAnsiTheme="minorHAnsi" w:cstheme="minorHAnsi"/>
          <w:color w:val="1D2125"/>
          <w:sz w:val="22"/>
          <w:szCs w:val="22"/>
          <w:rtl/>
        </w:rPr>
        <w:t>-</w:t>
      </w:r>
      <w:r w:rsidRPr="004F2276">
        <w:rPr>
          <w:rFonts w:asciiTheme="minorHAnsi" w:hAnsiTheme="minorHAnsi" w:cstheme="minorHAnsi"/>
          <w:color w:val="1D2125"/>
          <w:sz w:val="22"/>
          <w:szCs w:val="22"/>
          <w:lang w:val="en-US"/>
        </w:rPr>
        <w:t xml:space="preserve">Before running the code, we will change only the </w:t>
      </w:r>
      <w:proofErr w:type="spellStart"/>
      <w:r w:rsidRPr="004F2276">
        <w:rPr>
          <w:rFonts w:asciiTheme="minorHAnsi" w:hAnsiTheme="minorHAnsi" w:cstheme="minorHAnsi"/>
          <w:color w:val="1D2125"/>
          <w:sz w:val="22"/>
          <w:szCs w:val="22"/>
          <w:lang w:val="en-US"/>
        </w:rPr>
        <w:t>setwd</w:t>
      </w:r>
      <w:proofErr w:type="spellEnd"/>
      <w:r w:rsidRPr="004F2276">
        <w:rPr>
          <w:rFonts w:asciiTheme="minorHAnsi" w:hAnsiTheme="minorHAnsi" w:cstheme="minorHAnsi"/>
          <w:color w:val="1D2125"/>
          <w:sz w:val="22"/>
          <w:szCs w:val="22"/>
          <w:lang w:val="en-US"/>
        </w:rPr>
        <w:t>() line to set a new working directory. Other than that, all code should run smoothly.</w:t>
      </w:r>
    </w:p>
    <w:p w14:paraId="59262385" w14:textId="780B9D0F" w:rsidR="004D34AA" w:rsidRPr="004F2276" w:rsidRDefault="004D34AA" w:rsidP="004D34AA">
      <w:pPr>
        <w:pStyle w:val="NormalWeb"/>
        <w:shd w:val="clear" w:color="auto" w:fill="FFFFFF"/>
        <w:spacing w:before="0" w:beforeAutospacing="0"/>
        <w:rPr>
          <w:rFonts w:asciiTheme="minorHAnsi" w:hAnsiTheme="minorHAnsi" w:cstheme="minorHAnsi"/>
          <w:color w:val="1D2125"/>
          <w:sz w:val="22"/>
          <w:szCs w:val="22"/>
        </w:rPr>
      </w:pPr>
      <w:r w:rsidRPr="004F2276">
        <w:rPr>
          <w:rFonts w:asciiTheme="minorHAnsi" w:hAnsiTheme="minorHAnsi" w:cstheme="minorHAnsi"/>
          <w:color w:val="1D2125"/>
          <w:sz w:val="22"/>
          <w:szCs w:val="22"/>
          <w:lang w:val="en-US"/>
        </w:rPr>
        <w:t xml:space="preserve">-Answers to text questions should be concise and to the point. </w:t>
      </w:r>
      <w:r w:rsidRPr="004F2276">
        <w:rPr>
          <w:rFonts w:asciiTheme="minorHAnsi" w:hAnsiTheme="minorHAnsi" w:cstheme="minorHAnsi"/>
          <w:b/>
          <w:bCs/>
          <w:color w:val="1D2125"/>
          <w:sz w:val="22"/>
          <w:szCs w:val="22"/>
          <w:lang w:val="en-US"/>
        </w:rPr>
        <w:t xml:space="preserve">Use no more than </w:t>
      </w:r>
      <w:r w:rsidRPr="001229E9">
        <w:rPr>
          <w:rFonts w:asciiTheme="minorHAnsi" w:hAnsiTheme="minorHAnsi" w:cstheme="minorHAnsi"/>
          <w:b/>
          <w:bCs/>
          <w:color w:val="1D2125"/>
          <w:sz w:val="22"/>
          <w:szCs w:val="22"/>
          <w:u w:val="single"/>
          <w:lang w:val="en-US"/>
        </w:rPr>
        <w:t>75 words</w:t>
      </w:r>
      <w:r w:rsidRPr="004F2276">
        <w:rPr>
          <w:rFonts w:asciiTheme="minorHAnsi" w:hAnsiTheme="minorHAnsi" w:cstheme="minorHAnsi"/>
          <w:b/>
          <w:bCs/>
          <w:color w:val="1D2125"/>
          <w:sz w:val="22"/>
          <w:szCs w:val="22"/>
          <w:lang w:val="en-US"/>
        </w:rPr>
        <w:t xml:space="preserve"> for each answer (3-4 lines in word with font 11).</w:t>
      </w:r>
      <w:r w:rsidRPr="004F2276">
        <w:rPr>
          <w:rFonts w:asciiTheme="minorHAnsi" w:hAnsiTheme="minorHAnsi" w:cstheme="minorHAnsi"/>
          <w:color w:val="1D2125"/>
          <w:sz w:val="22"/>
          <w:szCs w:val="22"/>
          <w:lang w:val="en-US"/>
        </w:rPr>
        <w:t xml:space="preserve"> We will not count answers over the word count. Answers that do not answer the question directly or that include a lot of unnecessary information will be marked as wrong.</w:t>
      </w:r>
    </w:p>
    <w:p w14:paraId="62541AF7" w14:textId="77777777" w:rsidR="004D34AA" w:rsidRPr="004F2276" w:rsidRDefault="004D34AA" w:rsidP="000C7DE4">
      <w:pPr>
        <w:rPr>
          <w:rFonts w:cstheme="minorHAnsi"/>
          <w:b/>
          <w:bCs/>
          <w:u w:val="single"/>
        </w:rPr>
      </w:pPr>
    </w:p>
    <w:p w14:paraId="0A4B5851" w14:textId="4EAD1D91" w:rsidR="0007051E" w:rsidRPr="0007051E" w:rsidRDefault="0007051E" w:rsidP="000C7DE4">
      <w:pPr>
        <w:rPr>
          <w:rFonts w:cstheme="minorHAnsi"/>
          <w:b/>
          <w:bCs/>
          <w:u w:val="single"/>
          <w:lang w:val="en-US"/>
        </w:rPr>
      </w:pPr>
      <w:r w:rsidRPr="0007051E">
        <w:rPr>
          <w:rFonts w:cstheme="minorHAnsi"/>
          <w:b/>
          <w:bCs/>
          <w:u w:val="single"/>
          <w:lang w:val="en-US"/>
        </w:rPr>
        <w:t>Part 1</w:t>
      </w:r>
      <w:r w:rsidR="003960CA">
        <w:rPr>
          <w:rFonts w:cstheme="minorHAnsi"/>
          <w:b/>
          <w:bCs/>
          <w:u w:val="single"/>
          <w:lang w:val="en-US"/>
        </w:rPr>
        <w:t xml:space="preserve"> (70 points)</w:t>
      </w:r>
    </w:p>
    <w:p w14:paraId="1394BBBD" w14:textId="3F5D6BB5" w:rsidR="000C7DE4" w:rsidRDefault="00A02BAE" w:rsidP="000C7DE4">
      <w:pPr>
        <w:rPr>
          <w:rFonts w:cstheme="minorHAnsi"/>
          <w:lang w:val="en-US"/>
        </w:rPr>
      </w:pPr>
      <w:r w:rsidRPr="000C7DE4">
        <w:rPr>
          <w:rFonts w:cstheme="minorHAnsi"/>
          <w:lang w:val="en-US"/>
        </w:rPr>
        <w:t>Load the dataset “ex4_data</w:t>
      </w:r>
      <w:r w:rsidR="004346DE" w:rsidRPr="000C7DE4">
        <w:rPr>
          <w:rFonts w:cstheme="minorHAnsi"/>
          <w:lang w:val="en-US"/>
        </w:rPr>
        <w:t>.csv</w:t>
      </w:r>
      <w:r w:rsidRPr="000C7DE4">
        <w:rPr>
          <w:rFonts w:cstheme="minorHAnsi"/>
          <w:lang w:val="en-US"/>
        </w:rPr>
        <w:t>”</w:t>
      </w:r>
      <w:r w:rsidR="003527C9" w:rsidRPr="000C7DE4">
        <w:rPr>
          <w:rFonts w:cstheme="minorHAnsi"/>
          <w:lang w:val="en-US"/>
        </w:rPr>
        <w:t xml:space="preserve">. </w:t>
      </w:r>
      <w:r w:rsidR="00C56966">
        <w:rPr>
          <w:rFonts w:cstheme="minorHAnsi"/>
          <w:lang w:val="en-US"/>
        </w:rPr>
        <w:t>The d</w:t>
      </w:r>
      <w:r w:rsidR="003527C9" w:rsidRPr="000C7DE4">
        <w:rPr>
          <w:rFonts w:cstheme="minorHAnsi"/>
          <w:lang w:val="en-US"/>
        </w:rPr>
        <w:t>ata was already cleaned and ready for analysis</w:t>
      </w:r>
      <w:r w:rsidRPr="000C7DE4">
        <w:rPr>
          <w:rFonts w:cstheme="minorHAnsi"/>
          <w:lang w:val="en-US"/>
        </w:rPr>
        <w:t xml:space="preserve">. </w:t>
      </w:r>
      <w:r w:rsidR="00C56966">
        <w:rPr>
          <w:rFonts w:cstheme="minorHAnsi"/>
          <w:lang w:val="en-US"/>
        </w:rPr>
        <w:t>It</w:t>
      </w:r>
      <w:r w:rsidRPr="000C7DE4">
        <w:rPr>
          <w:rFonts w:cstheme="minorHAnsi"/>
          <w:lang w:val="en-US"/>
        </w:rPr>
        <w:t xml:space="preserve"> includes </w:t>
      </w:r>
      <w:r w:rsidR="009D1ADA">
        <w:rPr>
          <w:rFonts w:cstheme="minorHAnsi"/>
          <w:lang w:val="en-US"/>
        </w:rPr>
        <w:t xml:space="preserve">measurements </w:t>
      </w:r>
      <w:r w:rsidRPr="000C7DE4">
        <w:rPr>
          <w:rFonts w:cstheme="minorHAnsi"/>
          <w:lang w:val="en-US"/>
        </w:rPr>
        <w:t xml:space="preserve">from </w:t>
      </w:r>
      <w:r w:rsidR="009D1ADA">
        <w:rPr>
          <w:rFonts w:cstheme="minorHAnsi"/>
          <w:lang w:val="en-US"/>
        </w:rPr>
        <w:t>subjects</w:t>
      </w:r>
      <w:r w:rsidRPr="000C7DE4">
        <w:rPr>
          <w:rFonts w:cstheme="minorHAnsi"/>
          <w:lang w:val="en-US"/>
        </w:rPr>
        <w:t xml:space="preserve"> who gave a speech in front of a crowd (each row is one </w:t>
      </w:r>
      <w:r w:rsidR="009D1ADA">
        <w:rPr>
          <w:rFonts w:cstheme="minorHAnsi"/>
          <w:lang w:val="en-US"/>
        </w:rPr>
        <w:t>subject</w:t>
      </w:r>
      <w:r w:rsidRPr="000C7DE4">
        <w:rPr>
          <w:rFonts w:cstheme="minorHAnsi"/>
          <w:lang w:val="en-US"/>
        </w:rPr>
        <w:t>):</w:t>
      </w:r>
    </w:p>
    <w:p w14:paraId="3711FC7E" w14:textId="58716088" w:rsidR="004346DE" w:rsidRPr="000C7DE4" w:rsidRDefault="00A02BAE" w:rsidP="004F2276">
      <w:pPr>
        <w:ind w:left="720"/>
        <w:rPr>
          <w:rFonts w:cstheme="minorHAnsi"/>
          <w:lang w:val="en-US"/>
        </w:rPr>
      </w:pPr>
      <w:proofErr w:type="spellStart"/>
      <w:r w:rsidRPr="004F2276">
        <w:rPr>
          <w:rFonts w:cstheme="minorHAnsi"/>
          <w:b/>
          <w:bCs/>
          <w:i/>
          <w:iCs/>
          <w:lang w:val="en-US"/>
        </w:rPr>
        <w:t>PS_score</w:t>
      </w:r>
      <w:proofErr w:type="spellEnd"/>
      <w:r w:rsidRPr="00E65F57">
        <w:rPr>
          <w:rFonts w:cstheme="minorHAnsi"/>
          <w:lang w:val="en-US"/>
        </w:rPr>
        <w:t xml:space="preserve"> – a </w:t>
      </w:r>
      <w:r w:rsidR="00F31AFF">
        <w:rPr>
          <w:rFonts w:cstheme="minorHAnsi"/>
          <w:lang w:val="en-US"/>
        </w:rPr>
        <w:t>rating of an external judge</w:t>
      </w:r>
      <w:r w:rsidR="00F31AFF" w:rsidRPr="00E65F57">
        <w:rPr>
          <w:rFonts w:cstheme="minorHAnsi"/>
          <w:lang w:val="en-US"/>
        </w:rPr>
        <w:t xml:space="preserve"> </w:t>
      </w:r>
      <w:r w:rsidR="00AF01C1" w:rsidRPr="00E65F57">
        <w:rPr>
          <w:rFonts w:cstheme="minorHAnsi"/>
          <w:lang w:val="en-US"/>
        </w:rPr>
        <w:t>(0-100)</w:t>
      </w:r>
      <w:r w:rsidRPr="00E65F57">
        <w:rPr>
          <w:rFonts w:cstheme="minorHAnsi"/>
          <w:lang w:val="en-US"/>
        </w:rPr>
        <w:t xml:space="preserve"> of how convincing the participant</w:t>
      </w:r>
      <w:r w:rsidR="00DD3ACE">
        <w:rPr>
          <w:rFonts w:cstheme="minorHAnsi"/>
          <w:lang w:val="en-US"/>
        </w:rPr>
        <w:t>’s speech was</w:t>
      </w:r>
      <w:r w:rsidR="00C303FA" w:rsidRPr="00E65F57">
        <w:rPr>
          <w:rFonts w:cstheme="minorHAnsi"/>
          <w:lang w:val="en-US"/>
        </w:rPr>
        <w:t>.</w:t>
      </w:r>
      <w:r w:rsidR="004F2276">
        <w:rPr>
          <w:rFonts w:cstheme="minorHAnsi"/>
          <w:lang w:val="en-US"/>
        </w:rPr>
        <w:br/>
      </w:r>
      <w:r w:rsidRPr="004F2276">
        <w:rPr>
          <w:rFonts w:cstheme="minorHAnsi"/>
          <w:b/>
          <w:bCs/>
          <w:i/>
          <w:iCs/>
          <w:lang w:val="en-US"/>
        </w:rPr>
        <w:t>Personality</w:t>
      </w:r>
      <w:r w:rsidRPr="000C7DE4">
        <w:rPr>
          <w:rFonts w:cstheme="minorHAnsi"/>
          <w:lang w:val="en-US"/>
        </w:rPr>
        <w:t xml:space="preserve"> – a categorical variable </w:t>
      </w:r>
      <w:r w:rsidR="007B524E">
        <w:rPr>
          <w:rFonts w:cstheme="minorHAnsi"/>
          <w:lang w:val="en-US"/>
        </w:rPr>
        <w:t>describing each participant as</w:t>
      </w:r>
      <w:r w:rsidRPr="000C7DE4">
        <w:rPr>
          <w:rFonts w:cstheme="minorHAnsi"/>
          <w:lang w:val="en-US"/>
        </w:rPr>
        <w:t xml:space="preserve"> “extroverted”/”introverted”</w:t>
      </w:r>
      <w:r w:rsidR="004F2276">
        <w:rPr>
          <w:rFonts w:cstheme="minorHAnsi"/>
          <w:lang w:val="en-US"/>
        </w:rPr>
        <w:br/>
      </w:r>
      <w:r w:rsidRPr="004F2276">
        <w:rPr>
          <w:rFonts w:cstheme="minorHAnsi"/>
          <w:b/>
          <w:bCs/>
          <w:i/>
          <w:iCs/>
          <w:lang w:val="en-US"/>
        </w:rPr>
        <w:t>Caffeine</w:t>
      </w:r>
      <w:r w:rsidRPr="000C7DE4">
        <w:rPr>
          <w:rFonts w:cstheme="minorHAnsi"/>
          <w:lang w:val="en-US"/>
        </w:rPr>
        <w:t xml:space="preserve"> – the amount of caffeine measured in the blood of the participants</w:t>
      </w:r>
      <w:r w:rsidR="004F2276">
        <w:rPr>
          <w:rFonts w:cstheme="minorHAnsi"/>
          <w:lang w:val="en-US"/>
        </w:rPr>
        <w:t>.</w:t>
      </w:r>
      <w:r w:rsidR="004F2276">
        <w:rPr>
          <w:rFonts w:cstheme="minorHAnsi"/>
          <w:lang w:val="en-US"/>
        </w:rPr>
        <w:br/>
      </w:r>
      <w:r w:rsidRPr="004F2276">
        <w:rPr>
          <w:rFonts w:cstheme="minorHAnsi"/>
          <w:b/>
          <w:bCs/>
          <w:i/>
          <w:iCs/>
          <w:lang w:val="en-US"/>
        </w:rPr>
        <w:t>Arousal</w:t>
      </w:r>
      <w:r w:rsidRPr="000C7DE4">
        <w:rPr>
          <w:rFonts w:cstheme="minorHAnsi"/>
          <w:lang w:val="en-US"/>
        </w:rPr>
        <w:t xml:space="preserve"> –</w:t>
      </w:r>
      <w:r w:rsidR="004F2276">
        <w:rPr>
          <w:rFonts w:cstheme="minorHAnsi"/>
          <w:lang w:val="en-US"/>
        </w:rPr>
        <w:t xml:space="preserve"> </w:t>
      </w:r>
      <w:r w:rsidRPr="000C7DE4">
        <w:rPr>
          <w:rFonts w:cstheme="minorHAnsi"/>
          <w:lang w:val="en-US"/>
        </w:rPr>
        <w:t xml:space="preserve">the average change in the pupil diameter of the subject during </w:t>
      </w:r>
      <w:r w:rsidR="007B524E">
        <w:rPr>
          <w:rFonts w:cstheme="minorHAnsi"/>
          <w:lang w:val="en-US"/>
        </w:rPr>
        <w:t xml:space="preserve">the </w:t>
      </w:r>
      <w:r w:rsidRPr="000C7DE4">
        <w:rPr>
          <w:rFonts w:cstheme="minorHAnsi"/>
          <w:lang w:val="en-US"/>
        </w:rPr>
        <w:t>speech</w:t>
      </w:r>
      <w:r w:rsidR="009D1ADA">
        <w:rPr>
          <w:rFonts w:cstheme="minorHAnsi"/>
          <w:lang w:val="en-US"/>
        </w:rPr>
        <w:t>, compared to a baseline level.</w:t>
      </w:r>
      <w:r w:rsidR="004F2276">
        <w:rPr>
          <w:rFonts w:cstheme="minorHAnsi"/>
          <w:lang w:val="en-US"/>
        </w:rPr>
        <w:br/>
      </w:r>
      <w:r w:rsidR="004346DE" w:rsidRPr="004F2276">
        <w:rPr>
          <w:rFonts w:cstheme="minorHAnsi"/>
          <w:b/>
          <w:bCs/>
          <w:i/>
          <w:iCs/>
          <w:lang w:val="en-US"/>
        </w:rPr>
        <w:t>Age</w:t>
      </w:r>
      <w:r w:rsidR="004346DE" w:rsidRPr="000C7DE4">
        <w:rPr>
          <w:rFonts w:cstheme="minorHAnsi"/>
          <w:lang w:val="en-US"/>
        </w:rPr>
        <w:t xml:space="preserve"> – subjects’ age</w:t>
      </w:r>
      <w:r w:rsidR="002D7A5B" w:rsidRPr="000C7DE4">
        <w:rPr>
          <w:rFonts w:cstheme="minorHAnsi"/>
          <w:lang w:val="en-US"/>
        </w:rPr>
        <w:br/>
      </w:r>
    </w:p>
    <w:p w14:paraId="3474A2E6" w14:textId="4207EC28" w:rsidR="002D7A5B" w:rsidRPr="000C7DE4" w:rsidRDefault="00A17ADB" w:rsidP="000C7DE4">
      <w:pPr>
        <w:pStyle w:val="ListParagraph"/>
        <w:numPr>
          <w:ilvl w:val="0"/>
          <w:numId w:val="1"/>
        </w:numPr>
        <w:rPr>
          <w:rFonts w:cstheme="minorHAnsi"/>
          <w:lang w:val="en-US"/>
        </w:rPr>
      </w:pPr>
      <w:r w:rsidRPr="000C7DE4">
        <w:rPr>
          <w:rFonts w:cstheme="minorHAnsi"/>
          <w:lang w:val="en-US"/>
        </w:rPr>
        <w:t xml:space="preserve">The first hypothesis you will test is that personality modulates the effect of arousal. Specifically, we hypothesize that </w:t>
      </w:r>
      <w:r w:rsidR="0016681F" w:rsidRPr="000C7DE4">
        <w:rPr>
          <w:rFonts w:cstheme="minorHAnsi"/>
          <w:lang w:val="en-US"/>
        </w:rPr>
        <w:t xml:space="preserve">while controlling for the effect of age, </w:t>
      </w:r>
      <w:r w:rsidRPr="000C7DE4">
        <w:rPr>
          <w:rFonts w:cstheme="minorHAnsi"/>
          <w:lang w:val="en-US"/>
        </w:rPr>
        <w:t xml:space="preserve">the </w:t>
      </w:r>
      <w:r w:rsidR="00AF01C1" w:rsidRPr="000C7DE4">
        <w:rPr>
          <w:rFonts w:cstheme="minorHAnsi"/>
          <w:lang w:val="en-US"/>
        </w:rPr>
        <w:t xml:space="preserve">relationship </w:t>
      </w:r>
      <w:r w:rsidR="007B524E">
        <w:rPr>
          <w:rFonts w:cstheme="minorHAnsi"/>
          <w:lang w:val="en-US"/>
        </w:rPr>
        <w:t xml:space="preserve">between </w:t>
      </w:r>
      <w:r w:rsidR="00AF01C1" w:rsidRPr="000C7DE4">
        <w:rPr>
          <w:rFonts w:cstheme="minorHAnsi"/>
          <w:lang w:val="en-US"/>
        </w:rPr>
        <w:t xml:space="preserve">caffeine </w:t>
      </w:r>
      <w:r w:rsidR="007B524E">
        <w:rPr>
          <w:rFonts w:cstheme="minorHAnsi"/>
          <w:lang w:val="en-US"/>
        </w:rPr>
        <w:t>level and</w:t>
      </w:r>
      <w:r w:rsidR="007B524E" w:rsidRPr="000C7DE4">
        <w:rPr>
          <w:rFonts w:cstheme="minorHAnsi"/>
          <w:lang w:val="en-US"/>
        </w:rPr>
        <w:t xml:space="preserve"> </w:t>
      </w:r>
      <w:r w:rsidR="00AF01C1" w:rsidRPr="000C7DE4">
        <w:rPr>
          <w:rFonts w:cstheme="minorHAnsi"/>
          <w:lang w:val="en-US"/>
        </w:rPr>
        <w:t xml:space="preserve">public speaking </w:t>
      </w:r>
      <w:r w:rsidR="007B524E">
        <w:rPr>
          <w:rFonts w:cstheme="minorHAnsi"/>
          <w:lang w:val="en-US"/>
        </w:rPr>
        <w:t xml:space="preserve">(1) </w:t>
      </w:r>
      <w:r w:rsidR="00AF01C1" w:rsidRPr="000C7DE4">
        <w:rPr>
          <w:rFonts w:cstheme="minorHAnsi"/>
          <w:lang w:val="en-US"/>
        </w:rPr>
        <w:t>is positive on average</w:t>
      </w:r>
      <w:r w:rsidR="007B524E">
        <w:rPr>
          <w:rFonts w:cstheme="minorHAnsi"/>
          <w:lang w:val="en-US"/>
        </w:rPr>
        <w:t xml:space="preserve">, </w:t>
      </w:r>
      <w:r w:rsidR="00AF01C1" w:rsidRPr="000C7DE4">
        <w:rPr>
          <w:rFonts w:cstheme="minorHAnsi"/>
          <w:lang w:val="en-US"/>
        </w:rPr>
        <w:t xml:space="preserve">and </w:t>
      </w:r>
      <w:r w:rsidR="007B524E">
        <w:rPr>
          <w:rFonts w:cstheme="minorHAnsi"/>
          <w:lang w:val="en-US"/>
        </w:rPr>
        <w:t xml:space="preserve">(2) </w:t>
      </w:r>
      <w:r w:rsidR="00AF01C1" w:rsidRPr="000C7DE4">
        <w:rPr>
          <w:rFonts w:cstheme="minorHAnsi"/>
          <w:lang w:val="en-US"/>
        </w:rPr>
        <w:t>stronger for extraverted subjects</w:t>
      </w:r>
      <w:r w:rsidR="007B524E">
        <w:rPr>
          <w:rFonts w:cstheme="minorHAnsi"/>
          <w:lang w:val="en-US"/>
        </w:rPr>
        <w:t xml:space="preserve"> than for introverted people</w:t>
      </w:r>
      <w:r w:rsidR="00AF01C1" w:rsidRPr="000C7DE4">
        <w:rPr>
          <w:rFonts w:cstheme="minorHAnsi"/>
          <w:lang w:val="en-US"/>
        </w:rPr>
        <w:t xml:space="preserve">. </w:t>
      </w:r>
      <w:r w:rsidR="00F31AFF">
        <w:rPr>
          <w:rFonts w:cstheme="minorHAnsi"/>
          <w:lang w:val="en-US"/>
        </w:rPr>
        <w:t xml:space="preserve">(50 points) </w:t>
      </w:r>
      <w:r w:rsidR="0016681F" w:rsidRPr="000C7DE4">
        <w:rPr>
          <w:rFonts w:cstheme="minorHAnsi"/>
          <w:lang w:val="en-US"/>
        </w:rPr>
        <w:br/>
      </w:r>
    </w:p>
    <w:p w14:paraId="1E776EE7" w14:textId="6FD7C1BD" w:rsidR="0016681F" w:rsidRPr="00E65F57" w:rsidRDefault="0016681F" w:rsidP="004F2276">
      <w:pPr>
        <w:pStyle w:val="ListParagraph"/>
        <w:numPr>
          <w:ilvl w:val="1"/>
          <w:numId w:val="1"/>
        </w:numPr>
        <w:rPr>
          <w:rFonts w:cstheme="minorHAnsi"/>
          <w:lang w:val="en-US"/>
        </w:rPr>
      </w:pPr>
      <w:r w:rsidRPr="00E65F57">
        <w:rPr>
          <w:rFonts w:cstheme="minorHAnsi"/>
          <w:lang w:val="en-US"/>
        </w:rPr>
        <w:t xml:space="preserve">In this part we will learn how to conduct a power analysis for multiple regression model. </w:t>
      </w:r>
      <w:r w:rsidR="004F2276">
        <w:rPr>
          <w:rFonts w:cstheme="minorHAnsi"/>
          <w:lang w:val="en-US"/>
        </w:rPr>
        <w:t>For that, please read the appendix at the end.</w:t>
      </w:r>
      <w:r w:rsidR="004D34AA">
        <w:rPr>
          <w:rFonts w:cstheme="minorHAnsi"/>
          <w:lang w:val="en-US"/>
        </w:rPr>
        <w:br/>
      </w:r>
      <w:r w:rsidR="007B524E">
        <w:rPr>
          <w:rFonts w:cstheme="minorHAnsi"/>
          <w:lang w:val="en-US"/>
        </w:rPr>
        <w:t>Here</w:t>
      </w:r>
      <w:r w:rsidR="004D34AA">
        <w:rPr>
          <w:rFonts w:cstheme="minorHAnsi"/>
          <w:lang w:val="en-US"/>
        </w:rPr>
        <w:t>,</w:t>
      </w:r>
      <w:r w:rsidR="007B524E">
        <w:rPr>
          <w:rFonts w:cstheme="minorHAnsi"/>
          <w:lang w:val="en-US"/>
        </w:rPr>
        <w:t xml:space="preserve"> you are asked to </w:t>
      </w:r>
      <w:r w:rsidR="007B524E" w:rsidRPr="004F2276">
        <w:rPr>
          <w:rFonts w:cstheme="minorHAnsi"/>
          <w:b/>
          <w:bCs/>
          <w:lang w:val="en-US"/>
        </w:rPr>
        <w:t>perform a power analysis for the crucial interaction effect</w:t>
      </w:r>
      <w:r w:rsidR="007B524E">
        <w:rPr>
          <w:rFonts w:cstheme="minorHAnsi"/>
          <w:lang w:val="en-US"/>
        </w:rPr>
        <w:t>. Thus, y</w:t>
      </w:r>
      <w:r w:rsidR="007B524E" w:rsidRPr="00E65F57">
        <w:rPr>
          <w:rFonts w:cstheme="minorHAnsi"/>
          <w:lang w:val="en-US"/>
        </w:rPr>
        <w:t xml:space="preserve">our </w:t>
      </w:r>
      <w:r w:rsidRPr="00E65F57">
        <w:rPr>
          <w:rFonts w:cstheme="minorHAnsi"/>
          <w:lang w:val="en-US"/>
        </w:rPr>
        <w:t xml:space="preserve">null model should be the </w:t>
      </w:r>
      <w:r w:rsidR="00EA41A3">
        <w:rPr>
          <w:rFonts w:cstheme="minorHAnsi"/>
          <w:lang w:val="en-US"/>
        </w:rPr>
        <w:t xml:space="preserve">same </w:t>
      </w:r>
      <w:r w:rsidRPr="00E65F57">
        <w:rPr>
          <w:rFonts w:cstheme="minorHAnsi"/>
          <w:lang w:val="en-US"/>
        </w:rPr>
        <w:t>model you would use for testing the hypothesis but without</w:t>
      </w:r>
      <w:r w:rsidR="00EA41A3">
        <w:rPr>
          <w:rFonts w:cstheme="minorHAnsi"/>
          <w:lang w:val="en-US"/>
        </w:rPr>
        <w:t xml:space="preserve"> the modulation of the caffeine effect by personality</w:t>
      </w:r>
      <w:r w:rsidRPr="00E65F57">
        <w:rPr>
          <w:rFonts w:cstheme="minorHAnsi"/>
          <w:lang w:val="en-US"/>
        </w:rPr>
        <w:t>. Assume th</w:t>
      </w:r>
      <w:r w:rsidR="00966B6E">
        <w:rPr>
          <w:rFonts w:cstheme="minorHAnsi"/>
          <w:lang w:val="en-US"/>
        </w:rPr>
        <w:t>at</w:t>
      </w:r>
      <w:r w:rsidRPr="00E65F57">
        <w:rPr>
          <w:rFonts w:cstheme="minorHAnsi"/>
          <w:lang w:val="en-US"/>
        </w:rPr>
        <w:t xml:space="preserve"> the R^2 of the null model is 0.18 and of the alternative model </w:t>
      </w:r>
      <w:r w:rsidR="007B524E">
        <w:rPr>
          <w:rFonts w:cstheme="minorHAnsi"/>
          <w:lang w:val="en-US"/>
        </w:rPr>
        <w:t xml:space="preserve">is </w:t>
      </w:r>
      <w:r w:rsidRPr="00E65F57">
        <w:rPr>
          <w:rFonts w:cstheme="minorHAnsi"/>
          <w:lang w:val="en-US"/>
        </w:rPr>
        <w:t>0.2</w:t>
      </w:r>
      <w:r w:rsidR="001229E9">
        <w:rPr>
          <w:rFonts w:cstheme="minorHAnsi"/>
          <w:lang w:val="en-US"/>
        </w:rPr>
        <w:t>4</w:t>
      </w:r>
      <w:r w:rsidRPr="00E65F57">
        <w:rPr>
          <w:rFonts w:cstheme="minorHAnsi"/>
          <w:lang w:val="en-US"/>
        </w:rPr>
        <w:t>.</w:t>
      </w:r>
    </w:p>
    <w:p w14:paraId="49AC6618" w14:textId="1C874BEE" w:rsidR="0016681F" w:rsidRPr="00E65F57" w:rsidRDefault="0016681F" w:rsidP="0016681F">
      <w:pPr>
        <w:pStyle w:val="ListParagraph"/>
        <w:ind w:left="1440"/>
        <w:rPr>
          <w:rFonts w:cstheme="minorHAnsi"/>
          <w:lang w:val="en-US"/>
        </w:rPr>
      </w:pPr>
      <w:r w:rsidRPr="00E65F57">
        <w:rPr>
          <w:rFonts w:cstheme="minorHAnsi"/>
          <w:lang w:val="en-US"/>
        </w:rPr>
        <w:t xml:space="preserve">What is the </w:t>
      </w:r>
      <w:r w:rsidR="0030212B">
        <w:rPr>
          <w:rFonts w:cstheme="minorHAnsi"/>
          <w:lang w:val="en-US"/>
        </w:rPr>
        <w:t>N</w:t>
      </w:r>
      <w:r w:rsidRPr="00E65F57">
        <w:rPr>
          <w:rFonts w:cstheme="minorHAnsi"/>
          <w:lang w:val="en-US"/>
        </w:rPr>
        <w:t xml:space="preserve"> needed for a power of 80%?</w:t>
      </w:r>
    </w:p>
    <w:p w14:paraId="24A5F686" w14:textId="5C4E9837" w:rsidR="007B00E8" w:rsidRDefault="00AF01C1" w:rsidP="007B00E8">
      <w:pPr>
        <w:pStyle w:val="ListParagraph"/>
        <w:numPr>
          <w:ilvl w:val="1"/>
          <w:numId w:val="1"/>
        </w:numPr>
        <w:rPr>
          <w:rFonts w:cstheme="minorHAnsi"/>
          <w:lang w:val="en-US"/>
        </w:rPr>
      </w:pPr>
      <w:r w:rsidRPr="00E65F57">
        <w:rPr>
          <w:rFonts w:cstheme="minorHAnsi"/>
          <w:lang w:val="en-US"/>
        </w:rPr>
        <w:t>Perform the necessary transformations/</w:t>
      </w:r>
      <w:r w:rsidR="00EA41A3">
        <w:rPr>
          <w:rFonts w:cstheme="minorHAnsi"/>
          <w:lang w:val="en-US"/>
        </w:rPr>
        <w:t>coding</w:t>
      </w:r>
      <w:r w:rsidR="00F03596">
        <w:rPr>
          <w:rFonts w:cstheme="minorHAnsi"/>
          <w:lang w:val="en-US"/>
        </w:rPr>
        <w:t xml:space="preserve"> to </w:t>
      </w:r>
      <w:r w:rsidR="007060F5">
        <w:rPr>
          <w:rFonts w:cstheme="minorHAnsi"/>
          <w:lang w:val="en-US"/>
        </w:rPr>
        <w:t xml:space="preserve">the categorical and continuous </w:t>
      </w:r>
      <w:r w:rsidR="00F03596">
        <w:rPr>
          <w:rFonts w:cstheme="minorHAnsi"/>
          <w:lang w:val="en-US"/>
        </w:rPr>
        <w:t>variables</w:t>
      </w:r>
      <w:r w:rsidR="007B524E">
        <w:rPr>
          <w:rFonts w:cstheme="minorHAnsi"/>
          <w:lang w:val="en-US"/>
        </w:rPr>
        <w:t>. Use a coding scheme</w:t>
      </w:r>
      <w:r w:rsidR="00966B6E">
        <w:rPr>
          <w:rFonts w:cstheme="minorHAnsi"/>
          <w:lang w:val="en-US"/>
        </w:rPr>
        <w:t xml:space="preserve"> </w:t>
      </w:r>
      <w:r w:rsidR="007B524E">
        <w:rPr>
          <w:rFonts w:cstheme="minorHAnsi"/>
          <w:lang w:val="en-US"/>
        </w:rPr>
        <w:t xml:space="preserve">where </w:t>
      </w:r>
      <w:r w:rsidR="00966B6E">
        <w:rPr>
          <w:rFonts w:cstheme="minorHAnsi"/>
          <w:lang w:val="en-US"/>
        </w:rPr>
        <w:t xml:space="preserve">coefficients reflect the difference between levels of categorical variables </w:t>
      </w:r>
      <w:r w:rsidR="006169E6">
        <w:rPr>
          <w:rFonts w:cstheme="minorHAnsi"/>
          <w:lang w:val="en-US"/>
        </w:rPr>
        <w:t>and the grand mean</w:t>
      </w:r>
      <w:r w:rsidR="000E5BF5">
        <w:rPr>
          <w:rFonts w:cstheme="minorHAnsi"/>
          <w:lang w:val="en-US"/>
        </w:rPr>
        <w:t xml:space="preserve"> when the continuous variables are set to 0</w:t>
      </w:r>
      <w:r w:rsidR="004457A5">
        <w:rPr>
          <w:rFonts w:cstheme="minorHAnsi"/>
          <w:lang w:val="en-US"/>
        </w:rPr>
        <w:t>.</w:t>
      </w:r>
    </w:p>
    <w:p w14:paraId="1798F3A7" w14:textId="77777777" w:rsidR="00850C3B" w:rsidRDefault="00EA41A3" w:rsidP="007B00E8">
      <w:pPr>
        <w:pStyle w:val="ListParagraph"/>
        <w:numPr>
          <w:ilvl w:val="1"/>
          <w:numId w:val="1"/>
        </w:numPr>
        <w:rPr>
          <w:rFonts w:cstheme="minorHAnsi"/>
          <w:lang w:val="en-US"/>
        </w:rPr>
      </w:pPr>
      <w:r>
        <w:rPr>
          <w:rFonts w:cstheme="minorHAnsi"/>
          <w:lang w:val="en-US"/>
        </w:rPr>
        <w:lastRenderedPageBreak/>
        <w:t xml:space="preserve">Run the relevant multiple regression and report it in a table. Include the estimate, t, score, </w:t>
      </w:r>
      <w:proofErr w:type="spellStart"/>
      <w:r>
        <w:rPr>
          <w:rFonts w:cstheme="minorHAnsi"/>
          <w:lang w:val="en-US"/>
        </w:rPr>
        <w:t>df</w:t>
      </w:r>
      <w:proofErr w:type="spellEnd"/>
      <w:r>
        <w:rPr>
          <w:rFonts w:cstheme="minorHAnsi"/>
          <w:lang w:val="en-US"/>
        </w:rPr>
        <w:t>, and p-value for each predictor</w:t>
      </w:r>
      <w:r w:rsidR="007B524E">
        <w:rPr>
          <w:rFonts w:cstheme="minorHAnsi"/>
          <w:lang w:val="en-US"/>
        </w:rPr>
        <w:t xml:space="preserve">. Also </w:t>
      </w:r>
      <w:r w:rsidR="00BF60C6">
        <w:rPr>
          <w:rFonts w:cstheme="minorHAnsi"/>
          <w:lang w:val="en-US"/>
        </w:rPr>
        <w:t>report</w:t>
      </w:r>
      <w:r w:rsidR="007B524E">
        <w:rPr>
          <w:rFonts w:cstheme="minorHAnsi"/>
          <w:lang w:val="en-US"/>
        </w:rPr>
        <w:t xml:space="preserve"> </w:t>
      </w:r>
      <w:r>
        <w:rPr>
          <w:rFonts w:cstheme="minorHAnsi"/>
          <w:lang w:val="en-US"/>
        </w:rPr>
        <w:t>adjusted and unadjusted R</w:t>
      </w:r>
      <w:r>
        <w:rPr>
          <w:rFonts w:cstheme="minorHAnsi"/>
          <w:vertAlign w:val="superscript"/>
          <w:lang w:val="en-US"/>
        </w:rPr>
        <w:t>2</w:t>
      </w:r>
      <w:r w:rsidR="007B524E">
        <w:rPr>
          <w:rFonts w:cstheme="minorHAnsi"/>
          <w:lang w:val="en-US"/>
        </w:rPr>
        <w:t xml:space="preserve"> for the model. </w:t>
      </w:r>
    </w:p>
    <w:p w14:paraId="39F07C83" w14:textId="77777777" w:rsidR="0028181D" w:rsidRDefault="0028181D" w:rsidP="0028181D">
      <w:pPr>
        <w:pStyle w:val="ListParagraph"/>
        <w:numPr>
          <w:ilvl w:val="1"/>
          <w:numId w:val="1"/>
        </w:numPr>
        <w:rPr>
          <w:rFonts w:cstheme="minorHAnsi"/>
          <w:lang w:val="en-US"/>
        </w:rPr>
      </w:pPr>
      <w:r>
        <w:rPr>
          <w:rFonts w:cstheme="minorHAnsi"/>
          <w:lang w:val="en-US"/>
        </w:rPr>
        <w:t>Print the VIF score of each predictor in the model. Should you be concerned about multicollinearity? Why? (Briefly - up to 30 words)</w:t>
      </w:r>
    </w:p>
    <w:p w14:paraId="2EF0BB0B" w14:textId="4029B3C3" w:rsidR="007B00E8" w:rsidRDefault="00E634AC" w:rsidP="007B00E8">
      <w:pPr>
        <w:pStyle w:val="ListParagraph"/>
        <w:numPr>
          <w:ilvl w:val="1"/>
          <w:numId w:val="1"/>
        </w:numPr>
        <w:rPr>
          <w:rFonts w:cstheme="minorHAnsi"/>
          <w:lang w:val="en-US"/>
        </w:rPr>
      </w:pPr>
      <w:r>
        <w:rPr>
          <w:rFonts w:cstheme="minorHAnsi"/>
          <w:lang w:val="en-US"/>
        </w:rPr>
        <w:t xml:space="preserve">Explain </w:t>
      </w:r>
      <w:r w:rsidR="00850C3B">
        <w:rPr>
          <w:rFonts w:cstheme="minorHAnsi"/>
          <w:lang w:val="en-US"/>
        </w:rPr>
        <w:t>briefly</w:t>
      </w:r>
      <w:r>
        <w:rPr>
          <w:rFonts w:cstheme="minorHAnsi"/>
          <w:lang w:val="en-US"/>
        </w:rPr>
        <w:t xml:space="preserve"> the influences of</w:t>
      </w:r>
      <w:r w:rsidR="00850C3B">
        <w:rPr>
          <w:rFonts w:cstheme="minorHAnsi"/>
          <w:lang w:val="en-US"/>
        </w:rPr>
        <w:t xml:space="preserve"> your</w:t>
      </w:r>
      <w:r>
        <w:rPr>
          <w:rFonts w:cstheme="minorHAnsi"/>
          <w:lang w:val="en-US"/>
        </w:rPr>
        <w:t xml:space="preserve"> predictors on public speaking.</w:t>
      </w:r>
      <w:r w:rsidR="00C02EEA">
        <w:rPr>
          <w:rFonts w:cstheme="minorHAnsi"/>
          <w:lang w:val="en-US"/>
        </w:rPr>
        <w:t xml:space="preserve"> Add a measure for the size of the hypothesized effect</w:t>
      </w:r>
      <w:r w:rsidR="00AC68BA">
        <w:rPr>
          <w:rFonts w:cstheme="minorHAnsi"/>
          <w:lang w:val="en-US"/>
        </w:rPr>
        <w:t>s described above</w:t>
      </w:r>
      <w:r w:rsidR="008F1043">
        <w:rPr>
          <w:rFonts w:cstheme="minorHAnsi"/>
          <w:lang w:val="en-US"/>
        </w:rPr>
        <w:t xml:space="preserve"> (in </w:t>
      </w:r>
      <w:r w:rsidR="00850C3B">
        <w:rPr>
          <w:rFonts w:cstheme="minorHAnsi"/>
          <w:lang w:val="en-US"/>
        </w:rPr>
        <w:t>adjusted R</w:t>
      </w:r>
      <w:r w:rsidR="00850C3B">
        <w:rPr>
          <w:rFonts w:cstheme="minorHAnsi"/>
          <w:vertAlign w:val="superscript"/>
          <w:lang w:val="en-US"/>
        </w:rPr>
        <w:t>2</w:t>
      </w:r>
      <w:r w:rsidR="008F1043">
        <w:rPr>
          <w:rFonts w:cstheme="minorHAnsi"/>
          <w:lang w:val="en-US"/>
        </w:rPr>
        <w:t>)</w:t>
      </w:r>
      <w:r w:rsidR="00EF2CCE">
        <w:rPr>
          <w:rFonts w:cstheme="minorHAnsi"/>
          <w:lang w:val="en-US"/>
        </w:rPr>
        <w:t>.</w:t>
      </w:r>
    </w:p>
    <w:p w14:paraId="00A634B0" w14:textId="0075E4DB" w:rsidR="00F51926" w:rsidRDefault="00F51926" w:rsidP="007B00E8">
      <w:pPr>
        <w:pStyle w:val="ListParagraph"/>
        <w:numPr>
          <w:ilvl w:val="1"/>
          <w:numId w:val="1"/>
        </w:numPr>
        <w:rPr>
          <w:rFonts w:cstheme="minorHAnsi"/>
          <w:lang w:val="en-US"/>
        </w:rPr>
      </w:pPr>
      <w:r>
        <w:rPr>
          <w:rFonts w:cstheme="minorHAnsi"/>
          <w:lang w:val="en-US"/>
        </w:rPr>
        <w:t xml:space="preserve">Assuming that the effect of age, by itself, is not </w:t>
      </w:r>
      <w:r w:rsidR="007B524E">
        <w:rPr>
          <w:rFonts w:cstheme="minorHAnsi"/>
          <w:lang w:val="en-US"/>
        </w:rPr>
        <w:t xml:space="preserve">theoretically </w:t>
      </w:r>
      <w:r>
        <w:rPr>
          <w:rFonts w:cstheme="minorHAnsi"/>
          <w:lang w:val="en-US"/>
        </w:rPr>
        <w:t xml:space="preserve">interesting, why did we </w:t>
      </w:r>
      <w:r w:rsidR="00BF60C6">
        <w:rPr>
          <w:rFonts w:cstheme="minorHAnsi"/>
          <w:lang w:val="en-US"/>
        </w:rPr>
        <w:t>add it to the model</w:t>
      </w:r>
      <w:r>
        <w:rPr>
          <w:rFonts w:cstheme="minorHAnsi"/>
          <w:lang w:val="en-US"/>
        </w:rPr>
        <w:t>?</w:t>
      </w:r>
      <w:r w:rsidR="00BF60C6">
        <w:rPr>
          <w:rFonts w:cstheme="minorHAnsi"/>
          <w:lang w:val="en-US"/>
        </w:rPr>
        <w:t xml:space="preserve"> Suggest two possible reasons.</w:t>
      </w:r>
    </w:p>
    <w:p w14:paraId="362C09E5" w14:textId="57781C9B" w:rsidR="00E11C38" w:rsidRDefault="00E11C38" w:rsidP="007B00E8">
      <w:pPr>
        <w:pStyle w:val="ListParagraph"/>
        <w:numPr>
          <w:ilvl w:val="1"/>
          <w:numId w:val="1"/>
        </w:numPr>
        <w:rPr>
          <w:rFonts w:cstheme="minorHAnsi"/>
          <w:lang w:val="en-US"/>
        </w:rPr>
      </w:pPr>
      <w:r>
        <w:rPr>
          <w:rFonts w:cstheme="minorHAnsi"/>
          <w:lang w:val="en-US"/>
        </w:rPr>
        <w:t xml:space="preserve">Create </w:t>
      </w:r>
      <w:r w:rsidR="00824C20">
        <w:rPr>
          <w:rFonts w:cstheme="minorHAnsi"/>
          <w:lang w:val="en-US"/>
        </w:rPr>
        <w:t xml:space="preserve">an informative </w:t>
      </w:r>
      <w:r>
        <w:rPr>
          <w:rFonts w:cstheme="minorHAnsi"/>
          <w:lang w:val="en-US"/>
        </w:rPr>
        <w:t>graph visualizing the model</w:t>
      </w:r>
      <w:r w:rsidR="005A04C2">
        <w:rPr>
          <w:rFonts w:cstheme="minorHAnsi"/>
          <w:lang w:val="en-US"/>
        </w:rPr>
        <w:t xml:space="preserve"> predictions (using </w:t>
      </w:r>
      <w:proofErr w:type="spellStart"/>
      <w:r w:rsidR="005A04C2">
        <w:rPr>
          <w:rFonts w:cstheme="minorHAnsi"/>
          <w:lang w:val="en-US"/>
        </w:rPr>
        <w:t>ggpredict</w:t>
      </w:r>
      <w:proofErr w:type="spellEnd"/>
      <w:r w:rsidR="005A04C2">
        <w:rPr>
          <w:rFonts w:cstheme="minorHAnsi"/>
          <w:lang w:val="en-US"/>
        </w:rPr>
        <w:t xml:space="preserve"> as shown in the tutorial)</w:t>
      </w:r>
      <w:r>
        <w:rPr>
          <w:rFonts w:cstheme="minorHAnsi"/>
          <w:lang w:val="en-US"/>
        </w:rPr>
        <w:t xml:space="preserve">. The graph should be focused on the </w:t>
      </w:r>
      <w:r w:rsidR="008A101F">
        <w:rPr>
          <w:rFonts w:cstheme="minorHAnsi"/>
          <w:lang w:val="en-US"/>
        </w:rPr>
        <w:t xml:space="preserve">two </w:t>
      </w:r>
      <w:r>
        <w:rPr>
          <w:rFonts w:cstheme="minorHAnsi"/>
          <w:lang w:val="en-US"/>
        </w:rPr>
        <w:t>effect</w:t>
      </w:r>
      <w:r w:rsidR="00AC68BA">
        <w:rPr>
          <w:rFonts w:cstheme="minorHAnsi"/>
          <w:lang w:val="en-US"/>
        </w:rPr>
        <w:t>s</w:t>
      </w:r>
      <w:r>
        <w:rPr>
          <w:rFonts w:cstheme="minorHAnsi"/>
          <w:lang w:val="en-US"/>
        </w:rPr>
        <w:t xml:space="preserve"> that w</w:t>
      </w:r>
      <w:r w:rsidR="00AC68BA">
        <w:rPr>
          <w:rFonts w:cstheme="minorHAnsi"/>
          <w:lang w:val="en-US"/>
        </w:rPr>
        <w:t>ere</w:t>
      </w:r>
      <w:r>
        <w:rPr>
          <w:rFonts w:cstheme="minorHAnsi"/>
          <w:lang w:val="en-US"/>
        </w:rPr>
        <w:t xml:space="preserve"> hypothesized</w:t>
      </w:r>
      <w:r w:rsidR="009A1E79">
        <w:rPr>
          <w:rFonts w:cstheme="minorHAnsi"/>
          <w:lang w:val="en-US"/>
        </w:rPr>
        <w:t>, while considering the controlled variable</w:t>
      </w:r>
      <w:r w:rsidR="008710FB">
        <w:rPr>
          <w:rFonts w:cstheme="minorHAnsi"/>
          <w:lang w:val="en-US"/>
        </w:rPr>
        <w:t xml:space="preserve"> (so if there was an effect, the graph should make it visible)</w:t>
      </w:r>
      <w:r>
        <w:rPr>
          <w:rFonts w:cstheme="minorHAnsi"/>
          <w:lang w:val="en-US"/>
        </w:rPr>
        <w:t>.</w:t>
      </w:r>
    </w:p>
    <w:p w14:paraId="5447ED8C" w14:textId="165AF279" w:rsidR="000C7DE4" w:rsidRDefault="003960CA" w:rsidP="00C02EEA">
      <w:pPr>
        <w:pStyle w:val="ListParagraph"/>
        <w:numPr>
          <w:ilvl w:val="0"/>
          <w:numId w:val="1"/>
        </w:numPr>
        <w:rPr>
          <w:rFonts w:cstheme="minorHAnsi"/>
          <w:lang w:val="en-US"/>
        </w:rPr>
      </w:pPr>
      <w:r>
        <w:rPr>
          <w:rFonts w:cstheme="minorHAnsi"/>
          <w:lang w:val="en-US"/>
        </w:rPr>
        <w:t xml:space="preserve">(20 points) </w:t>
      </w:r>
      <w:r w:rsidR="00F51926">
        <w:rPr>
          <w:rFonts w:cstheme="minorHAnsi"/>
          <w:lang w:val="en-US"/>
        </w:rPr>
        <w:t xml:space="preserve">A colleague interested in the effect </w:t>
      </w:r>
      <w:r w:rsidR="00E81BBE">
        <w:rPr>
          <w:rFonts w:cstheme="minorHAnsi"/>
          <w:lang w:val="en-US"/>
        </w:rPr>
        <w:t xml:space="preserve">of caffeine </w:t>
      </w:r>
      <w:r w:rsidR="00F51926">
        <w:rPr>
          <w:rFonts w:cstheme="minorHAnsi"/>
          <w:lang w:val="en-US"/>
        </w:rPr>
        <w:t xml:space="preserve">(alone, </w:t>
      </w:r>
      <w:r w:rsidR="00E9524B">
        <w:rPr>
          <w:rFonts w:cstheme="minorHAnsi"/>
          <w:lang w:val="en-US"/>
        </w:rPr>
        <w:t xml:space="preserve">regardless of </w:t>
      </w:r>
      <w:r w:rsidR="00E81BBE">
        <w:rPr>
          <w:rFonts w:cstheme="minorHAnsi"/>
          <w:lang w:val="en-US"/>
        </w:rPr>
        <w:t>personality and age</w:t>
      </w:r>
      <w:r w:rsidR="00F51926">
        <w:rPr>
          <w:rFonts w:cstheme="minorHAnsi"/>
          <w:lang w:val="en-US"/>
        </w:rPr>
        <w:t xml:space="preserve">) suggested that the reason caffeine influenced public speaking was because it </w:t>
      </w:r>
      <w:r w:rsidR="00E9524B">
        <w:rPr>
          <w:rFonts w:cstheme="minorHAnsi"/>
          <w:lang w:val="en-US"/>
        </w:rPr>
        <w:t xml:space="preserve">was confounded </w:t>
      </w:r>
      <w:r w:rsidR="00F51926">
        <w:rPr>
          <w:rFonts w:cstheme="minorHAnsi"/>
          <w:lang w:val="en-US"/>
        </w:rPr>
        <w:t>with arousal.</w:t>
      </w:r>
      <w:r w:rsidR="00E9524B">
        <w:rPr>
          <w:rFonts w:cstheme="minorHAnsi"/>
          <w:lang w:val="en-US"/>
        </w:rPr>
        <w:t xml:space="preserve"> That is, according to your colleague, caffeine did not directly influence public speaking, but rather through its indirect effect on arousal. </w:t>
      </w:r>
    </w:p>
    <w:p w14:paraId="465045B3" w14:textId="16CB9080" w:rsidR="00F51926" w:rsidRDefault="00F51926" w:rsidP="00F51926">
      <w:pPr>
        <w:pStyle w:val="ListParagraph"/>
        <w:numPr>
          <w:ilvl w:val="1"/>
          <w:numId w:val="1"/>
        </w:numPr>
        <w:rPr>
          <w:rFonts w:cstheme="minorHAnsi"/>
          <w:lang w:val="en-US"/>
        </w:rPr>
      </w:pPr>
      <w:r>
        <w:rPr>
          <w:rFonts w:cstheme="minorHAnsi"/>
          <w:lang w:val="en-US"/>
        </w:rPr>
        <w:t>Run the relevant models to test for this hypothesis</w:t>
      </w:r>
      <w:r w:rsidR="000F1EDA">
        <w:rPr>
          <w:rFonts w:cstheme="minorHAnsi"/>
          <w:lang w:val="en-US"/>
        </w:rPr>
        <w:t xml:space="preserve"> and report the relevant measures for this hypothesis</w:t>
      </w:r>
      <w:r w:rsidR="00875D6C">
        <w:rPr>
          <w:rFonts w:cstheme="minorHAnsi"/>
          <w:lang w:val="en-US"/>
        </w:rPr>
        <w:t xml:space="preserve"> (including the direct and indirect effect, and the coefficients of the model/s you have used)</w:t>
      </w:r>
      <w:r w:rsidR="000F1EDA">
        <w:rPr>
          <w:rFonts w:cstheme="minorHAnsi"/>
          <w:lang w:val="en-US"/>
        </w:rPr>
        <w:t>, including the relevant estimates and p-values.</w:t>
      </w:r>
    </w:p>
    <w:p w14:paraId="0A13D9A2" w14:textId="128940F1" w:rsidR="000F1EDA" w:rsidRDefault="000F1EDA" w:rsidP="00F51926">
      <w:pPr>
        <w:pStyle w:val="ListParagraph"/>
        <w:numPr>
          <w:ilvl w:val="1"/>
          <w:numId w:val="1"/>
        </w:numPr>
        <w:rPr>
          <w:rFonts w:cstheme="minorHAnsi"/>
          <w:lang w:val="en-US"/>
        </w:rPr>
      </w:pPr>
      <w:r>
        <w:rPr>
          <w:rFonts w:cstheme="minorHAnsi"/>
          <w:lang w:val="en-US"/>
        </w:rPr>
        <w:t xml:space="preserve">Was the </w:t>
      </w:r>
      <w:r w:rsidR="004E31A3">
        <w:rPr>
          <w:rFonts w:cstheme="minorHAnsi"/>
          <w:lang w:val="en-US"/>
        </w:rPr>
        <w:t>colleague</w:t>
      </w:r>
      <w:r>
        <w:rPr>
          <w:rFonts w:cstheme="minorHAnsi"/>
          <w:lang w:val="en-US"/>
        </w:rPr>
        <w:t xml:space="preserve"> correct? </w:t>
      </w:r>
      <w:r w:rsidR="002017E0">
        <w:rPr>
          <w:rFonts w:cstheme="minorHAnsi"/>
          <w:lang w:val="en-US"/>
        </w:rPr>
        <w:t>Briefly explain</w:t>
      </w:r>
      <w:r>
        <w:rPr>
          <w:rFonts w:cstheme="minorHAnsi"/>
          <w:lang w:val="en-US"/>
        </w:rPr>
        <w:t xml:space="preserve"> the way in which caffeine influences performance.</w:t>
      </w:r>
    </w:p>
    <w:p w14:paraId="2CE1DDEF" w14:textId="124229EF" w:rsidR="002017E0" w:rsidRDefault="0007051E" w:rsidP="0007051E">
      <w:pPr>
        <w:rPr>
          <w:rFonts w:cstheme="minorHAnsi"/>
          <w:b/>
          <w:bCs/>
          <w:u w:val="single"/>
          <w:lang w:val="en-US"/>
        </w:rPr>
      </w:pPr>
      <w:r w:rsidRPr="003960CA">
        <w:rPr>
          <w:rFonts w:cstheme="minorHAnsi"/>
          <w:b/>
          <w:bCs/>
          <w:u w:val="single"/>
          <w:lang w:val="en-US"/>
        </w:rPr>
        <w:softHyphen/>
      </w:r>
      <w:r w:rsidR="003960CA" w:rsidRPr="003960CA">
        <w:rPr>
          <w:rFonts w:cstheme="minorHAnsi"/>
          <w:b/>
          <w:bCs/>
          <w:u w:val="single"/>
          <w:lang w:val="en-US"/>
        </w:rPr>
        <w:t>Part 2</w:t>
      </w:r>
      <w:r w:rsidR="00B863D3">
        <w:rPr>
          <w:rFonts w:cstheme="minorHAnsi"/>
          <w:b/>
          <w:bCs/>
          <w:u w:val="single"/>
          <w:lang w:val="en-US"/>
        </w:rPr>
        <w:t xml:space="preserve"> (30 points)</w:t>
      </w:r>
    </w:p>
    <w:p w14:paraId="05290F3D" w14:textId="3AD7773B" w:rsidR="003960CA" w:rsidRDefault="006356FF" w:rsidP="0007051E">
      <w:pPr>
        <w:rPr>
          <w:rFonts w:cstheme="minorHAnsi"/>
          <w:lang w:val="en-US"/>
        </w:rPr>
      </w:pPr>
      <w:r>
        <w:rPr>
          <w:rFonts w:cstheme="minorHAnsi"/>
          <w:lang w:val="en-US"/>
        </w:rPr>
        <w:t xml:space="preserve">In this part you will analyze data from a single subject performing </w:t>
      </w:r>
      <w:r w:rsidR="00BF3C1B">
        <w:rPr>
          <w:rFonts w:cstheme="minorHAnsi"/>
          <w:lang w:val="en-US"/>
        </w:rPr>
        <w:t>The Muller-</w:t>
      </w:r>
      <w:proofErr w:type="spellStart"/>
      <w:r w:rsidR="00BF3C1B">
        <w:rPr>
          <w:rFonts w:cstheme="minorHAnsi"/>
          <w:lang w:val="en-US"/>
        </w:rPr>
        <w:t>Lyer</w:t>
      </w:r>
      <w:proofErr w:type="spellEnd"/>
      <w:r w:rsidR="00BF3C1B">
        <w:rPr>
          <w:rFonts w:cstheme="minorHAnsi"/>
          <w:lang w:val="en-US"/>
        </w:rPr>
        <w:t xml:space="preserve"> task</w:t>
      </w:r>
      <w:r>
        <w:rPr>
          <w:rFonts w:cstheme="minorHAnsi"/>
          <w:lang w:val="en-US"/>
        </w:rPr>
        <w:t xml:space="preserve">. The subject </w:t>
      </w:r>
      <w:r w:rsidR="00BF3C1B">
        <w:rPr>
          <w:rFonts w:cstheme="minorHAnsi"/>
          <w:lang w:val="en-US"/>
        </w:rPr>
        <w:t xml:space="preserve">saw a </w:t>
      </w:r>
      <w:r w:rsidR="00242686">
        <w:rPr>
          <w:rFonts w:cstheme="minorHAnsi"/>
          <w:lang w:val="en-US"/>
        </w:rPr>
        <w:t xml:space="preserve">target </w:t>
      </w:r>
      <w:r w:rsidR="00BF3C1B">
        <w:rPr>
          <w:rFonts w:cstheme="minorHAnsi"/>
          <w:lang w:val="en-US"/>
        </w:rPr>
        <w:t>line</w:t>
      </w:r>
      <w:r w:rsidR="005F25C2">
        <w:rPr>
          <w:rFonts w:cstheme="minorHAnsi"/>
          <w:lang w:val="en-US"/>
        </w:rPr>
        <w:t xml:space="preserve"> (with six different lengths)</w:t>
      </w:r>
      <w:r w:rsidR="00BF3C1B">
        <w:rPr>
          <w:rFonts w:cstheme="minorHAnsi"/>
          <w:lang w:val="en-US"/>
        </w:rPr>
        <w:t xml:space="preserve"> with arrows pointing </w:t>
      </w:r>
      <w:r w:rsidR="007D4EAA">
        <w:rPr>
          <w:rFonts w:cstheme="minorHAnsi"/>
          <w:lang w:val="en-US"/>
        </w:rPr>
        <w:t>in</w:t>
      </w:r>
      <w:r w:rsidR="00BF3C1B">
        <w:rPr>
          <w:rFonts w:cstheme="minorHAnsi"/>
          <w:lang w:val="en-US"/>
        </w:rPr>
        <w:t xml:space="preserve">ward (&gt;---&lt;) or </w:t>
      </w:r>
      <w:r w:rsidR="007D4EAA">
        <w:rPr>
          <w:rFonts w:cstheme="minorHAnsi"/>
          <w:lang w:val="en-US"/>
        </w:rPr>
        <w:t xml:space="preserve">outward </w:t>
      </w:r>
      <w:r w:rsidR="00BF3C1B">
        <w:rPr>
          <w:rFonts w:cstheme="minorHAnsi"/>
          <w:lang w:val="en-US"/>
        </w:rPr>
        <w:t>(&lt;---&gt;)</w:t>
      </w:r>
      <w:r w:rsidR="005F25C2">
        <w:rPr>
          <w:rFonts w:cstheme="minorHAnsi"/>
          <w:lang w:val="en-US"/>
        </w:rPr>
        <w:t xml:space="preserve"> and was tasked with identifying whether the line is </w:t>
      </w:r>
      <w:r w:rsidR="00242686">
        <w:rPr>
          <w:rFonts w:cstheme="minorHAnsi"/>
          <w:lang w:val="en-US"/>
        </w:rPr>
        <w:t xml:space="preserve">longer or shorter than </w:t>
      </w:r>
      <w:r w:rsidR="001B7213">
        <w:rPr>
          <w:rFonts w:cstheme="minorHAnsi"/>
          <w:lang w:val="en-US"/>
        </w:rPr>
        <w:t xml:space="preserve">a </w:t>
      </w:r>
      <w:r w:rsidR="00242686">
        <w:rPr>
          <w:rFonts w:cstheme="minorHAnsi"/>
          <w:lang w:val="en-US"/>
        </w:rPr>
        <w:t>reference line.</w:t>
      </w:r>
    </w:p>
    <w:p w14:paraId="5485A9B4" w14:textId="4871998A" w:rsidR="00242686" w:rsidRDefault="00242686" w:rsidP="0007051E">
      <w:pPr>
        <w:rPr>
          <w:rFonts w:cstheme="minorHAnsi"/>
          <w:lang w:val="en-US"/>
        </w:rPr>
      </w:pPr>
      <w:r>
        <w:rPr>
          <w:rFonts w:cstheme="minorHAnsi"/>
          <w:lang w:val="en-US"/>
        </w:rPr>
        <w:t>The relevant columns are:</w:t>
      </w:r>
    </w:p>
    <w:p w14:paraId="47D7EF19" w14:textId="65920919" w:rsidR="00A96427" w:rsidRDefault="00242686" w:rsidP="002D207C">
      <w:pPr>
        <w:ind w:left="720"/>
        <w:rPr>
          <w:rFonts w:cstheme="minorHAnsi"/>
          <w:lang w:val="en-US"/>
        </w:rPr>
      </w:pPr>
      <w:r w:rsidRPr="000E5BF5">
        <w:rPr>
          <w:rFonts w:cstheme="minorHAnsi"/>
          <w:b/>
          <w:bCs/>
          <w:i/>
          <w:iCs/>
          <w:lang w:val="en-US"/>
        </w:rPr>
        <w:t xml:space="preserve">Left arrow </w:t>
      </w:r>
      <w:r>
        <w:rPr>
          <w:rFonts w:cstheme="minorHAnsi"/>
          <w:lang w:val="en-US"/>
        </w:rPr>
        <w:t>– whether the arrows pointed inward</w:t>
      </w:r>
      <w:r w:rsidR="00955FAE">
        <w:rPr>
          <w:rFonts w:cstheme="minorHAnsi"/>
          <w:lang w:val="en-US"/>
        </w:rPr>
        <w:t>s</w:t>
      </w:r>
      <w:r>
        <w:rPr>
          <w:rFonts w:cstheme="minorHAnsi"/>
          <w:lang w:val="en-US"/>
        </w:rPr>
        <w:t xml:space="preserve"> or outward</w:t>
      </w:r>
      <w:r w:rsidR="009C3AE4">
        <w:rPr>
          <w:rFonts w:cstheme="minorHAnsi"/>
          <w:lang w:val="en-US"/>
        </w:rPr>
        <w:t>s</w:t>
      </w:r>
      <w:r>
        <w:rPr>
          <w:rFonts w:cstheme="minorHAnsi"/>
          <w:lang w:val="en-US"/>
        </w:rPr>
        <w:t>.</w:t>
      </w:r>
      <w:r w:rsidR="002D207C">
        <w:rPr>
          <w:rFonts w:cstheme="minorHAnsi"/>
          <w:lang w:val="en-US"/>
        </w:rPr>
        <w:br/>
      </w:r>
      <w:r w:rsidRPr="000E5BF5">
        <w:rPr>
          <w:rFonts w:cstheme="minorHAnsi"/>
          <w:b/>
          <w:bCs/>
          <w:i/>
          <w:iCs/>
          <w:lang w:val="en-US"/>
        </w:rPr>
        <w:t>length diff</w:t>
      </w:r>
      <w:r>
        <w:rPr>
          <w:rFonts w:cstheme="minorHAnsi"/>
          <w:lang w:val="en-US"/>
        </w:rPr>
        <w:t xml:space="preserve"> – The length of the </w:t>
      </w:r>
      <w:r w:rsidR="006256A7">
        <w:rPr>
          <w:rFonts w:cstheme="minorHAnsi"/>
          <w:lang w:val="en-US"/>
        </w:rPr>
        <w:t xml:space="preserve">target </w:t>
      </w:r>
      <w:r>
        <w:rPr>
          <w:rFonts w:cstheme="minorHAnsi"/>
          <w:lang w:val="en-US"/>
        </w:rPr>
        <w:t xml:space="preserve">line minus the length of the </w:t>
      </w:r>
      <w:r w:rsidR="006256A7">
        <w:rPr>
          <w:rFonts w:cstheme="minorHAnsi"/>
          <w:lang w:val="en-US"/>
        </w:rPr>
        <w:t xml:space="preserve">reference </w:t>
      </w:r>
      <w:r>
        <w:rPr>
          <w:rFonts w:cstheme="minorHAnsi"/>
          <w:lang w:val="en-US"/>
        </w:rPr>
        <w:t>line</w:t>
      </w:r>
      <w:r w:rsidR="00B863D3">
        <w:rPr>
          <w:rFonts w:cstheme="minorHAnsi"/>
          <w:lang w:val="en-US"/>
        </w:rPr>
        <w:t xml:space="preserve"> (positive value indicate that the </w:t>
      </w:r>
      <w:r w:rsidR="003277B9">
        <w:rPr>
          <w:rFonts w:cstheme="minorHAnsi"/>
          <w:lang w:val="en-US"/>
        </w:rPr>
        <w:t xml:space="preserve">target </w:t>
      </w:r>
      <w:r w:rsidR="00B863D3">
        <w:rPr>
          <w:rFonts w:cstheme="minorHAnsi"/>
          <w:lang w:val="en-US"/>
        </w:rPr>
        <w:t>line was longer)</w:t>
      </w:r>
      <w:r w:rsidR="002D207C">
        <w:rPr>
          <w:rFonts w:cstheme="minorHAnsi"/>
          <w:lang w:val="en-US"/>
        </w:rPr>
        <w:br/>
      </w:r>
      <w:r w:rsidR="00FB220A" w:rsidRPr="000E5BF5">
        <w:rPr>
          <w:rFonts w:cstheme="minorHAnsi"/>
          <w:b/>
          <w:bCs/>
          <w:i/>
          <w:iCs/>
          <w:lang w:val="en-US"/>
        </w:rPr>
        <w:t>response</w:t>
      </w:r>
      <w:r w:rsidR="00FB220A">
        <w:rPr>
          <w:rFonts w:cstheme="minorHAnsi"/>
          <w:lang w:val="en-US"/>
        </w:rPr>
        <w:t xml:space="preserve"> – 1 for “target line longer”, 0 for “target line shorter”</w:t>
      </w:r>
      <w:r w:rsidR="002D207C">
        <w:rPr>
          <w:rFonts w:cstheme="minorHAnsi"/>
          <w:lang w:val="en-US"/>
        </w:rPr>
        <w:br/>
      </w:r>
      <w:r w:rsidR="00A96427" w:rsidRPr="000E5BF5">
        <w:rPr>
          <w:rFonts w:cstheme="minorHAnsi"/>
          <w:b/>
          <w:bCs/>
          <w:i/>
          <w:iCs/>
          <w:lang w:val="en-US"/>
        </w:rPr>
        <w:t>RT</w:t>
      </w:r>
      <w:r w:rsidR="009A1E79">
        <w:rPr>
          <w:rFonts w:cstheme="minorHAnsi"/>
          <w:lang w:val="en-US"/>
        </w:rPr>
        <w:t xml:space="preserve"> </w:t>
      </w:r>
      <w:r w:rsidR="00A96427">
        <w:rPr>
          <w:rFonts w:cstheme="minorHAnsi"/>
          <w:lang w:val="en-US"/>
        </w:rPr>
        <w:t>- response time</w:t>
      </w:r>
    </w:p>
    <w:p w14:paraId="65AD033C" w14:textId="54BDCF31" w:rsidR="00F923B4" w:rsidRDefault="000D1410" w:rsidP="00A96427">
      <w:pPr>
        <w:pStyle w:val="ListParagraph"/>
        <w:numPr>
          <w:ilvl w:val="0"/>
          <w:numId w:val="2"/>
        </w:numPr>
        <w:rPr>
          <w:rFonts w:cstheme="minorHAnsi"/>
          <w:lang w:val="en-US"/>
        </w:rPr>
      </w:pPr>
      <w:r>
        <w:rPr>
          <w:rFonts w:cstheme="minorHAnsi"/>
          <w:lang w:val="en-US"/>
        </w:rPr>
        <w:t xml:space="preserve">Preprocessing: </w:t>
      </w:r>
    </w:p>
    <w:p w14:paraId="10C27A86" w14:textId="2704DF02" w:rsidR="007060F5" w:rsidRDefault="007060F5" w:rsidP="007060F5">
      <w:pPr>
        <w:pStyle w:val="ListParagraph"/>
        <w:numPr>
          <w:ilvl w:val="0"/>
          <w:numId w:val="3"/>
        </w:numPr>
        <w:rPr>
          <w:rFonts w:cstheme="minorHAnsi"/>
          <w:lang w:val="en-US"/>
        </w:rPr>
      </w:pPr>
      <w:r>
        <w:rPr>
          <w:rFonts w:cstheme="minorHAnsi"/>
          <w:lang w:val="en-US"/>
        </w:rPr>
        <w:t>Load the “Muller_Lyer_S2.csv” file.</w:t>
      </w:r>
    </w:p>
    <w:p w14:paraId="2066FB60" w14:textId="366ADEDA" w:rsidR="00F923B4" w:rsidRDefault="00F923B4" w:rsidP="00F923B4">
      <w:pPr>
        <w:pStyle w:val="ListParagraph"/>
        <w:numPr>
          <w:ilvl w:val="0"/>
          <w:numId w:val="3"/>
        </w:numPr>
        <w:rPr>
          <w:rFonts w:cstheme="minorHAnsi"/>
          <w:lang w:val="en-US"/>
        </w:rPr>
      </w:pPr>
      <w:r>
        <w:rPr>
          <w:rFonts w:cstheme="minorHAnsi"/>
          <w:lang w:val="en-US"/>
        </w:rPr>
        <w:t>M</w:t>
      </w:r>
      <w:r w:rsidR="000D1410">
        <w:rPr>
          <w:rFonts w:cstheme="minorHAnsi"/>
          <w:lang w:val="en-US"/>
        </w:rPr>
        <w:t xml:space="preserve">ultiply </w:t>
      </w:r>
      <w:proofErr w:type="spellStart"/>
      <w:r w:rsidR="000D1410">
        <w:rPr>
          <w:rFonts w:cstheme="minorHAnsi"/>
          <w:lang w:val="en-US"/>
        </w:rPr>
        <w:t>length_diff</w:t>
      </w:r>
      <w:proofErr w:type="spellEnd"/>
      <w:r w:rsidR="000D1410">
        <w:rPr>
          <w:rFonts w:cstheme="minorHAnsi"/>
          <w:lang w:val="en-US"/>
        </w:rPr>
        <w:t xml:space="preserve"> by 100. </w:t>
      </w:r>
    </w:p>
    <w:p w14:paraId="7B9A272A" w14:textId="006DA66A" w:rsidR="00F923B4" w:rsidRDefault="001B7213" w:rsidP="00F923B4">
      <w:pPr>
        <w:pStyle w:val="ListParagraph"/>
        <w:numPr>
          <w:ilvl w:val="0"/>
          <w:numId w:val="3"/>
        </w:numPr>
        <w:rPr>
          <w:rFonts w:cstheme="minorHAnsi"/>
          <w:lang w:val="en-US"/>
        </w:rPr>
      </w:pPr>
      <w:r>
        <w:rPr>
          <w:rFonts w:cstheme="minorHAnsi"/>
          <w:lang w:val="en-US"/>
        </w:rPr>
        <w:t>Use effect-coding for the “</w:t>
      </w:r>
      <w:r w:rsidR="00D47E83">
        <w:rPr>
          <w:rFonts w:cstheme="minorHAnsi"/>
          <w:lang w:val="en-US"/>
        </w:rPr>
        <w:t>left arrow</w:t>
      </w:r>
      <w:r>
        <w:rPr>
          <w:rFonts w:cstheme="minorHAnsi"/>
          <w:lang w:val="en-US"/>
        </w:rPr>
        <w:t xml:space="preserve">” </w:t>
      </w:r>
      <w:r w:rsidR="0004529C">
        <w:rPr>
          <w:rFonts w:cstheme="minorHAnsi"/>
          <w:lang w:val="en-US"/>
        </w:rPr>
        <w:t>variable</w:t>
      </w:r>
      <w:r w:rsidR="006C0132">
        <w:rPr>
          <w:rFonts w:cstheme="minorHAnsi"/>
          <w:lang w:val="en-US"/>
        </w:rPr>
        <w:t>.</w:t>
      </w:r>
    </w:p>
    <w:p w14:paraId="23B98BDF" w14:textId="3CF41A1A" w:rsidR="00A96427" w:rsidRDefault="00A96427" w:rsidP="00F923B4">
      <w:pPr>
        <w:pStyle w:val="ListParagraph"/>
        <w:numPr>
          <w:ilvl w:val="0"/>
          <w:numId w:val="3"/>
        </w:numPr>
        <w:rPr>
          <w:rFonts w:cstheme="minorHAnsi"/>
          <w:lang w:val="en-US"/>
        </w:rPr>
      </w:pPr>
      <w:r>
        <w:rPr>
          <w:rFonts w:cstheme="minorHAnsi"/>
          <w:lang w:val="en-US"/>
        </w:rPr>
        <w:t xml:space="preserve">Subset the data to clean for RTs which were more than </w:t>
      </w:r>
      <w:r w:rsidR="004B71D6">
        <w:rPr>
          <w:rFonts w:cstheme="minorHAnsi"/>
          <w:lang w:val="en-US"/>
        </w:rPr>
        <w:t>2.5</w:t>
      </w:r>
      <w:r w:rsidR="00E344EE">
        <w:rPr>
          <w:rFonts w:cstheme="minorHAnsi"/>
          <w:lang w:val="en-US"/>
        </w:rPr>
        <w:t xml:space="preserve"> </w:t>
      </w:r>
      <w:r>
        <w:rPr>
          <w:rFonts w:cstheme="minorHAnsi"/>
          <w:lang w:val="en-US"/>
        </w:rPr>
        <w:t>SD</w:t>
      </w:r>
      <w:r w:rsidR="00E23E99">
        <w:rPr>
          <w:rFonts w:cstheme="minorHAnsi"/>
          <w:lang w:val="en-US"/>
        </w:rPr>
        <w:t>s</w:t>
      </w:r>
      <w:r>
        <w:rPr>
          <w:rFonts w:cstheme="minorHAnsi"/>
          <w:lang w:val="en-US"/>
        </w:rPr>
        <w:t xml:space="preserve"> below or above the overall mean. How many trials are left?</w:t>
      </w:r>
    </w:p>
    <w:p w14:paraId="7BA478F1" w14:textId="6A4E6344" w:rsidR="009E6847" w:rsidRDefault="009E6847" w:rsidP="00A96427">
      <w:pPr>
        <w:pStyle w:val="ListParagraph"/>
        <w:numPr>
          <w:ilvl w:val="0"/>
          <w:numId w:val="2"/>
        </w:numPr>
        <w:rPr>
          <w:rFonts w:cstheme="minorHAnsi"/>
          <w:lang w:val="en-US"/>
        </w:rPr>
      </w:pPr>
      <w:r>
        <w:rPr>
          <w:rFonts w:cstheme="minorHAnsi"/>
          <w:lang w:val="en-US"/>
        </w:rPr>
        <w:t>Run the relevant analysis to test the hypothesis that the probability to identify the</w:t>
      </w:r>
      <w:r w:rsidR="00865207">
        <w:rPr>
          <w:rFonts w:cstheme="minorHAnsi"/>
          <w:lang w:val="en-US"/>
        </w:rPr>
        <w:t xml:space="preserve"> target</w:t>
      </w:r>
      <w:r>
        <w:rPr>
          <w:rFonts w:cstheme="minorHAnsi"/>
          <w:lang w:val="en-US"/>
        </w:rPr>
        <w:t xml:space="preserve"> line as longer is modified by the difference in lengths</w:t>
      </w:r>
      <w:r w:rsidR="002A5DE4">
        <w:rPr>
          <w:rFonts w:cstheme="minorHAnsi"/>
          <w:lang w:val="en-US"/>
        </w:rPr>
        <w:t xml:space="preserve"> and</w:t>
      </w:r>
      <w:r>
        <w:rPr>
          <w:rFonts w:cstheme="minorHAnsi"/>
          <w:lang w:val="en-US"/>
        </w:rPr>
        <w:t xml:space="preserve"> the arrows direction</w:t>
      </w:r>
      <w:r w:rsidR="008F1C6E">
        <w:rPr>
          <w:rFonts w:cstheme="minorHAnsi"/>
          <w:lang w:val="en-US"/>
        </w:rPr>
        <w:t xml:space="preserve"> (without interaction)</w:t>
      </w:r>
      <w:r w:rsidR="002A5DE4">
        <w:rPr>
          <w:rFonts w:cstheme="minorHAnsi"/>
          <w:lang w:val="en-US"/>
        </w:rPr>
        <w:t>.</w:t>
      </w:r>
      <w:r w:rsidR="00136DC4">
        <w:rPr>
          <w:rFonts w:cstheme="minorHAnsi"/>
          <w:lang w:val="en-US"/>
        </w:rPr>
        <w:t xml:space="preserve"> Report the coefficients of the regression</w:t>
      </w:r>
      <w:r w:rsidR="00EF687E">
        <w:rPr>
          <w:rFonts w:cstheme="minorHAnsi"/>
          <w:lang w:val="en-US"/>
        </w:rPr>
        <w:t>, their SE, and p-values</w:t>
      </w:r>
      <w:r w:rsidR="00136DC4">
        <w:rPr>
          <w:rFonts w:cstheme="minorHAnsi"/>
          <w:lang w:val="en-US"/>
        </w:rPr>
        <w:t xml:space="preserve">, alongside the odds ratio for each predictor. </w:t>
      </w:r>
    </w:p>
    <w:p w14:paraId="6AB27A87" w14:textId="0D03EB19" w:rsidR="00136DC4" w:rsidRDefault="00136DC4" w:rsidP="00A96427">
      <w:pPr>
        <w:pStyle w:val="ListParagraph"/>
        <w:numPr>
          <w:ilvl w:val="0"/>
          <w:numId w:val="2"/>
        </w:numPr>
        <w:rPr>
          <w:rFonts w:cstheme="minorHAnsi"/>
          <w:lang w:val="en-US"/>
        </w:rPr>
      </w:pPr>
      <w:r>
        <w:rPr>
          <w:rFonts w:cstheme="minorHAnsi"/>
          <w:lang w:val="en-US"/>
        </w:rPr>
        <w:t xml:space="preserve">Explain the meaning of </w:t>
      </w:r>
      <w:r w:rsidR="000F47C3">
        <w:rPr>
          <w:rFonts w:cstheme="minorHAnsi"/>
          <w:lang w:val="en-US"/>
        </w:rPr>
        <w:t>your results</w:t>
      </w:r>
      <w:r w:rsidR="00CB2E6A">
        <w:rPr>
          <w:rFonts w:cstheme="minorHAnsi"/>
          <w:lang w:val="en-US"/>
        </w:rPr>
        <w:t xml:space="preserve">, including the meaning of </w:t>
      </w:r>
      <w:r w:rsidR="00446E42">
        <w:rPr>
          <w:rFonts w:cstheme="minorHAnsi"/>
          <w:lang w:val="en-US"/>
        </w:rPr>
        <w:t xml:space="preserve">the </w:t>
      </w:r>
      <w:r w:rsidR="00CB2E6A">
        <w:rPr>
          <w:rFonts w:cstheme="minorHAnsi"/>
          <w:lang w:val="en-US"/>
        </w:rPr>
        <w:t>odds ratio</w:t>
      </w:r>
      <w:r w:rsidR="00DE126E">
        <w:rPr>
          <w:rFonts w:cstheme="minorHAnsi"/>
          <w:lang w:val="en-US"/>
        </w:rPr>
        <w:t>.</w:t>
      </w:r>
    </w:p>
    <w:p w14:paraId="68B042E7" w14:textId="4F3EA3BD" w:rsidR="004F2276" w:rsidRDefault="004474FB" w:rsidP="00D157EE">
      <w:pPr>
        <w:pStyle w:val="ListParagraph"/>
        <w:numPr>
          <w:ilvl w:val="0"/>
          <w:numId w:val="2"/>
        </w:numPr>
        <w:rPr>
          <w:rFonts w:cstheme="minorHAnsi"/>
          <w:lang w:val="en-US"/>
        </w:rPr>
      </w:pPr>
      <w:r>
        <w:rPr>
          <w:rFonts w:cstheme="minorHAnsi"/>
          <w:lang w:val="en-US"/>
        </w:rPr>
        <w:t>Visualize the results you got. You can use the predictions of the model</w:t>
      </w:r>
      <w:r w:rsidR="00402230">
        <w:rPr>
          <w:rFonts w:cstheme="minorHAnsi"/>
          <w:lang w:val="en-US"/>
        </w:rPr>
        <w:t xml:space="preserve"> with </w:t>
      </w:r>
      <w:proofErr w:type="spellStart"/>
      <w:r w:rsidR="00402230">
        <w:rPr>
          <w:rFonts w:cstheme="minorHAnsi"/>
          <w:lang w:val="en-US"/>
        </w:rPr>
        <w:t>ggpredict</w:t>
      </w:r>
      <w:proofErr w:type="spellEnd"/>
      <w:r>
        <w:rPr>
          <w:rFonts w:cstheme="minorHAnsi"/>
          <w:lang w:val="en-US"/>
        </w:rPr>
        <w:t xml:space="preserve"> or the results themselves</w:t>
      </w:r>
      <w:r w:rsidR="00402230">
        <w:rPr>
          <w:rFonts w:cstheme="minorHAnsi"/>
          <w:lang w:val="en-US"/>
        </w:rPr>
        <w:t xml:space="preserve"> with </w:t>
      </w:r>
      <w:proofErr w:type="spellStart"/>
      <w:r w:rsidR="00402230">
        <w:rPr>
          <w:rFonts w:cstheme="minorHAnsi"/>
          <w:lang w:val="en-US"/>
        </w:rPr>
        <w:t>ggplot</w:t>
      </w:r>
      <w:proofErr w:type="spellEnd"/>
      <w:r w:rsidR="00402230">
        <w:rPr>
          <w:rFonts w:cstheme="minorHAnsi"/>
          <w:lang w:val="en-US"/>
        </w:rPr>
        <w:t>(</w:t>
      </w:r>
      <w:r w:rsidR="00743EDA">
        <w:rPr>
          <w:rFonts w:cstheme="minorHAnsi"/>
          <w:lang w:val="en-US"/>
        </w:rPr>
        <w:t>…</w:t>
      </w:r>
      <w:r w:rsidR="00402230">
        <w:rPr>
          <w:rFonts w:cstheme="minorHAnsi"/>
          <w:lang w:val="en-US"/>
        </w:rPr>
        <w:t>)</w:t>
      </w:r>
      <w:r w:rsidR="00743EDA">
        <w:rPr>
          <w:rFonts w:cstheme="minorHAnsi"/>
          <w:lang w:val="en-US"/>
        </w:rPr>
        <w:t>+</w:t>
      </w:r>
      <w:proofErr w:type="spellStart"/>
      <w:r w:rsidR="00743EDA">
        <w:rPr>
          <w:rFonts w:cstheme="minorHAnsi"/>
          <w:lang w:val="en-US"/>
        </w:rPr>
        <w:t>geom_smooth</w:t>
      </w:r>
      <w:proofErr w:type="spellEnd"/>
      <w:r w:rsidR="00743EDA">
        <w:rPr>
          <w:rFonts w:cstheme="minorHAnsi"/>
          <w:lang w:val="en-US"/>
        </w:rPr>
        <w:t xml:space="preserve">(…) or any other plotting function </w:t>
      </w:r>
      <w:r w:rsidR="00743EDA">
        <w:rPr>
          <w:rFonts w:cstheme="minorHAnsi"/>
          <w:lang w:val="en-US"/>
        </w:rPr>
        <w:lastRenderedPageBreak/>
        <w:t>you want</w:t>
      </w:r>
      <w:r w:rsidR="00402230">
        <w:rPr>
          <w:rFonts w:cstheme="minorHAnsi"/>
          <w:lang w:val="en-US"/>
        </w:rPr>
        <w:t>, as long as you make sure the graphs are understandable</w:t>
      </w:r>
      <w:r w:rsidR="00F90086">
        <w:rPr>
          <w:rFonts w:cstheme="minorHAnsi"/>
          <w:lang w:val="en-US"/>
        </w:rPr>
        <w:t xml:space="preserve"> and coherent</w:t>
      </w:r>
      <w:r w:rsidR="000C7F22">
        <w:rPr>
          <w:rFonts w:cstheme="minorHAnsi"/>
          <w:lang w:val="en-US"/>
        </w:rPr>
        <w:t xml:space="preserve"> with complete labels</w:t>
      </w:r>
      <w:r>
        <w:rPr>
          <w:rFonts w:cstheme="minorHAnsi"/>
          <w:lang w:val="en-US"/>
        </w:rPr>
        <w:t>.</w:t>
      </w:r>
    </w:p>
    <w:p w14:paraId="25266D0A" w14:textId="77777777" w:rsidR="004F2276" w:rsidRDefault="004F2276">
      <w:pPr>
        <w:rPr>
          <w:rFonts w:cstheme="minorHAnsi"/>
          <w:lang w:val="en-US"/>
        </w:rPr>
      </w:pPr>
      <w:r>
        <w:rPr>
          <w:rFonts w:cstheme="minorHAnsi"/>
          <w:lang w:val="en-US"/>
        </w:rPr>
        <w:br w:type="page"/>
      </w:r>
    </w:p>
    <w:p w14:paraId="29F3AE8C" w14:textId="28975F44" w:rsidR="00242686" w:rsidRPr="004F2276" w:rsidRDefault="004F2276" w:rsidP="004F2276">
      <w:pPr>
        <w:rPr>
          <w:rFonts w:cstheme="minorHAnsi"/>
          <w:b/>
          <w:bCs/>
          <w:lang w:val="en-US"/>
        </w:rPr>
      </w:pPr>
      <w:r w:rsidRPr="004F2276">
        <w:rPr>
          <w:rFonts w:cstheme="minorHAnsi"/>
          <w:b/>
          <w:bCs/>
          <w:lang w:val="en-US"/>
        </w:rPr>
        <w:lastRenderedPageBreak/>
        <w:t>Appendix</w:t>
      </w:r>
    </w:p>
    <w:p w14:paraId="522E8154" w14:textId="0B879AF7" w:rsidR="004F2276" w:rsidRPr="004F2276" w:rsidRDefault="004F2276" w:rsidP="004F2276">
      <w:pPr>
        <w:rPr>
          <w:rFonts w:cstheme="minorHAnsi"/>
          <w:lang w:val="en-US"/>
        </w:rPr>
      </w:pPr>
      <w:r w:rsidRPr="004F2276">
        <w:rPr>
          <w:rFonts w:cstheme="minorHAnsi"/>
          <w:lang w:val="en-US"/>
        </w:rPr>
        <w:t xml:space="preserve">In essence, this power analysis is based on Cohens’ f2 (using the pwr.f2.test function) – an effect size based on the change in explained variance. f2 is calculated using the hypothesized (unadjusted) R^2 of two models – the null model </w:t>
      </w:r>
      <w:r w:rsidRPr="004F2276">
        <w:rPr>
          <w:rFonts w:cstheme="minorHAnsi"/>
          <w:b/>
          <w:bCs/>
          <w:sz w:val="24"/>
          <w:szCs w:val="24"/>
          <w:lang w:val="en-US"/>
        </w:rPr>
        <w:t>R</w:t>
      </w:r>
      <w:r w:rsidRPr="004F2276">
        <w:rPr>
          <w:rFonts w:cstheme="minorHAnsi"/>
          <w:b/>
          <w:bCs/>
          <w:sz w:val="24"/>
          <w:szCs w:val="24"/>
          <w:vertAlign w:val="superscript"/>
          <w:lang w:val="en-US"/>
        </w:rPr>
        <w:t>2</w:t>
      </w:r>
      <w:r w:rsidRPr="004F2276">
        <w:rPr>
          <w:rFonts w:cstheme="minorHAnsi"/>
          <w:b/>
          <w:bCs/>
          <w:sz w:val="24"/>
          <w:szCs w:val="24"/>
          <w:vertAlign w:val="subscript"/>
          <w:lang w:val="en-US"/>
        </w:rPr>
        <w:t>A</w:t>
      </w:r>
      <w:r w:rsidRPr="004F2276">
        <w:rPr>
          <w:rFonts w:cstheme="minorHAnsi"/>
          <w:lang w:val="en-US"/>
        </w:rPr>
        <w:t xml:space="preserve">, including all the relevant predictors except those the hypothesis is focused on, and </w:t>
      </w:r>
      <w:r w:rsidRPr="004F2276">
        <w:rPr>
          <w:rFonts w:cstheme="minorHAnsi"/>
          <w:b/>
          <w:bCs/>
          <w:sz w:val="24"/>
          <w:szCs w:val="24"/>
          <w:lang w:val="en-US"/>
        </w:rPr>
        <w:t>R</w:t>
      </w:r>
      <w:r w:rsidRPr="004F2276">
        <w:rPr>
          <w:rFonts w:cstheme="minorHAnsi"/>
          <w:b/>
          <w:bCs/>
          <w:sz w:val="24"/>
          <w:szCs w:val="24"/>
          <w:vertAlign w:val="superscript"/>
          <w:lang w:val="en-US"/>
        </w:rPr>
        <w:t>2</w:t>
      </w:r>
      <w:r w:rsidRPr="004F2276">
        <w:rPr>
          <w:rFonts w:cstheme="minorHAnsi"/>
          <w:b/>
          <w:bCs/>
          <w:sz w:val="24"/>
          <w:szCs w:val="24"/>
          <w:vertAlign w:val="subscript"/>
          <w:lang w:val="en-US"/>
        </w:rPr>
        <w:t>AB</w:t>
      </w:r>
      <w:r w:rsidRPr="004F2276">
        <w:rPr>
          <w:rFonts w:cstheme="minorHAnsi"/>
          <w:sz w:val="24"/>
          <w:szCs w:val="24"/>
          <w:vertAlign w:val="subscript"/>
          <w:lang w:val="en-US"/>
        </w:rPr>
        <w:t xml:space="preserve"> </w:t>
      </w:r>
      <w:r w:rsidRPr="004F2276">
        <w:rPr>
          <w:rFonts w:cstheme="minorHAnsi"/>
          <w:sz w:val="24"/>
          <w:szCs w:val="24"/>
          <w:lang w:val="en-US"/>
        </w:rPr>
        <w:t xml:space="preserve">, </w:t>
      </w:r>
      <w:r w:rsidRPr="004F2276">
        <w:rPr>
          <w:rFonts w:cstheme="minorHAnsi"/>
          <w:lang w:val="en-US"/>
        </w:rPr>
        <w:t xml:space="preserve">an alternative model that includes all predictors. Cohen’s f2 is then calculated as the change in the </w:t>
      </w:r>
      <w:r w:rsidRPr="00A3486E">
        <w:rPr>
          <w:rFonts w:cstheme="minorHAnsi"/>
          <w:b/>
          <w:bCs/>
          <w:i/>
          <w:iCs/>
          <w:lang w:val="en-US"/>
        </w:rPr>
        <w:t>unadjusted</w:t>
      </w:r>
      <w:r w:rsidRPr="004F2276">
        <w:rPr>
          <w:rFonts w:cstheme="minorHAnsi"/>
          <w:lang w:val="en-US"/>
        </w:rPr>
        <w:t xml:space="preserve"> R</w:t>
      </w:r>
      <w:r w:rsidRPr="004F2276">
        <w:rPr>
          <w:rFonts w:cstheme="minorHAnsi"/>
          <w:vertAlign w:val="superscript"/>
          <w:lang w:val="en-US"/>
        </w:rPr>
        <w:t>2</w:t>
      </w:r>
      <w:r w:rsidRPr="004F2276">
        <w:rPr>
          <w:rFonts w:cstheme="minorHAnsi"/>
          <w:lang w:val="en-US"/>
        </w:rPr>
        <w:t xml:space="preserve"> </w:t>
      </w:r>
      <w:r w:rsidR="00A3486E">
        <w:rPr>
          <w:rFonts w:cstheme="minorHAnsi"/>
          <w:lang w:val="en-US"/>
        </w:rPr>
        <w:t xml:space="preserve">(the regular, uncorrected explained variance) </w:t>
      </w:r>
      <w:r w:rsidRPr="004F2276">
        <w:rPr>
          <w:rFonts w:cstheme="minorHAnsi"/>
          <w:lang w:val="en-US"/>
        </w:rPr>
        <w:t>divided by the unexplained variance:</w:t>
      </w:r>
      <w:r w:rsidRPr="004F2276">
        <w:rPr>
          <w:rFonts w:cstheme="minorHAnsi"/>
          <w:lang w:val="en-US"/>
        </w:rPr>
        <w:br/>
      </w:r>
      <w:r w:rsidRPr="00E65F57">
        <w:rPr>
          <w:noProof/>
          <w:lang w:val="en-US"/>
        </w:rPr>
        <w:drawing>
          <wp:inline distT="0" distB="0" distL="0" distR="0" wp14:anchorId="63A48643" wp14:editId="39BFA908">
            <wp:extent cx="1552755" cy="7327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1559588" cy="735986"/>
                    </a:xfrm>
                    <a:prstGeom prst="rect">
                      <a:avLst/>
                    </a:prstGeom>
                  </pic:spPr>
                </pic:pic>
              </a:graphicData>
            </a:graphic>
          </wp:inline>
        </w:drawing>
      </w:r>
    </w:p>
    <w:p w14:paraId="55C0E1D5" w14:textId="3BABAFAE" w:rsidR="004F2276" w:rsidRPr="004F2276" w:rsidRDefault="004F2276" w:rsidP="004F2276">
      <w:pPr>
        <w:rPr>
          <w:rFonts w:cstheme="minorHAnsi"/>
          <w:lang w:val="en-US"/>
        </w:rPr>
      </w:pPr>
      <w:r w:rsidRPr="004F2276">
        <w:rPr>
          <w:rFonts w:cstheme="minorHAnsi"/>
          <w:shd w:val="clear" w:color="auto" w:fill="FFFFFF"/>
        </w:rPr>
        <w:t>According to Cohen’s (1988) guidelines, </w:t>
      </w:r>
      <w:r w:rsidRPr="004F2276">
        <w:rPr>
          <w:rStyle w:val="mi"/>
          <w:rFonts w:cstheme="minorHAnsi"/>
          <w:bdr w:val="none" w:sz="0" w:space="0" w:color="auto" w:frame="1"/>
          <w:shd w:val="clear" w:color="auto" w:fill="FFFFFF"/>
        </w:rPr>
        <w:t>f</w:t>
      </w:r>
      <w:r w:rsidRPr="004F2276">
        <w:rPr>
          <w:rStyle w:val="mn"/>
          <w:rFonts w:cstheme="minorHAnsi"/>
          <w:bdr w:val="none" w:sz="0" w:space="0" w:color="auto" w:frame="1"/>
          <w:shd w:val="clear" w:color="auto" w:fill="FFFFFF"/>
          <w:vertAlign w:val="superscript"/>
        </w:rPr>
        <w:t>2</w:t>
      </w:r>
      <w:r w:rsidRPr="004F2276">
        <w:rPr>
          <w:rFonts w:cstheme="minorHAnsi"/>
          <w:shd w:val="clear" w:color="auto" w:fill="FFFFFF"/>
        </w:rPr>
        <w:t>≥ 0.02, </w:t>
      </w:r>
      <w:r w:rsidRPr="004F2276">
        <w:rPr>
          <w:rStyle w:val="mi"/>
          <w:rFonts w:cstheme="minorHAnsi"/>
          <w:bdr w:val="none" w:sz="0" w:space="0" w:color="auto" w:frame="1"/>
          <w:shd w:val="clear" w:color="auto" w:fill="FFFFFF"/>
        </w:rPr>
        <w:t>f</w:t>
      </w:r>
      <w:r w:rsidRPr="004F2276">
        <w:rPr>
          <w:rStyle w:val="mn"/>
          <w:rFonts w:cstheme="minorHAnsi"/>
          <w:bdr w:val="none" w:sz="0" w:space="0" w:color="auto" w:frame="1"/>
          <w:shd w:val="clear" w:color="auto" w:fill="FFFFFF"/>
          <w:vertAlign w:val="superscript"/>
        </w:rPr>
        <w:t>2</w:t>
      </w:r>
      <w:r w:rsidRPr="004F2276">
        <w:rPr>
          <w:rFonts w:cstheme="minorHAnsi"/>
          <w:shd w:val="clear" w:color="auto" w:fill="FFFFFF"/>
        </w:rPr>
        <w:t>≥ 0.15, and </w:t>
      </w:r>
      <w:r w:rsidRPr="004F2276">
        <w:rPr>
          <w:rStyle w:val="mi"/>
          <w:rFonts w:cstheme="minorHAnsi"/>
          <w:bdr w:val="none" w:sz="0" w:space="0" w:color="auto" w:frame="1"/>
          <w:shd w:val="clear" w:color="auto" w:fill="FFFFFF"/>
        </w:rPr>
        <w:t>f</w:t>
      </w:r>
      <w:r w:rsidRPr="004F2276">
        <w:rPr>
          <w:rStyle w:val="mn"/>
          <w:rFonts w:cstheme="minorHAnsi"/>
          <w:bdr w:val="none" w:sz="0" w:space="0" w:color="auto" w:frame="1"/>
          <w:shd w:val="clear" w:color="auto" w:fill="FFFFFF"/>
          <w:vertAlign w:val="superscript"/>
        </w:rPr>
        <w:t>2</w:t>
      </w:r>
      <w:r w:rsidRPr="004F2276">
        <w:rPr>
          <w:rFonts w:cstheme="minorHAnsi"/>
          <w:shd w:val="clear" w:color="auto" w:fill="FFFFFF"/>
        </w:rPr>
        <w:t> ≥ 0.35 represent small, medium, and large effect sizes, respectively.</w:t>
      </w:r>
      <w:r w:rsidRPr="004F2276">
        <w:rPr>
          <w:rFonts w:cstheme="minorHAnsi"/>
          <w:shd w:val="clear" w:color="auto" w:fill="FFFFFF"/>
          <w:lang w:val="en-US"/>
        </w:rPr>
        <w:t xml:space="preserve"> </w:t>
      </w:r>
      <w:r w:rsidR="001229E9">
        <w:rPr>
          <w:rFonts w:cstheme="minorHAnsi"/>
          <w:shd w:val="clear" w:color="auto" w:fill="FFFFFF"/>
          <w:lang w:val="en-US"/>
        </w:rPr>
        <w:t>The distribution of f</w:t>
      </w:r>
      <w:r w:rsidR="001229E9">
        <w:rPr>
          <w:rFonts w:cstheme="minorHAnsi"/>
          <w:shd w:val="clear" w:color="auto" w:fill="FFFFFF"/>
          <w:vertAlign w:val="superscript"/>
          <w:lang w:val="en-US"/>
        </w:rPr>
        <w:t>2</w:t>
      </w:r>
      <w:r w:rsidR="001229E9">
        <w:rPr>
          <w:rFonts w:cstheme="minorHAnsi"/>
          <w:shd w:val="clear" w:color="auto" w:fill="FFFFFF"/>
          <w:lang w:val="en-US"/>
        </w:rPr>
        <w:t xml:space="preserve"> for a given set of degrees of freedom is known, and therefore it is possible to calculate the probability to get a significant result.</w:t>
      </w:r>
      <w:r w:rsidRPr="004F2276">
        <w:rPr>
          <w:rFonts w:cstheme="minorHAnsi"/>
          <w:shd w:val="clear" w:color="auto" w:fill="FFFFFF"/>
          <w:lang w:val="en-US"/>
        </w:rPr>
        <w:br/>
      </w:r>
      <w:r w:rsidRPr="004F2276">
        <w:rPr>
          <w:rFonts w:cstheme="minorHAnsi"/>
          <w:lang w:val="en-US"/>
        </w:rPr>
        <w:t xml:space="preserve">The degrees of freedom are </w:t>
      </w:r>
      <w:r w:rsidRPr="004F2276">
        <w:rPr>
          <w:rFonts w:cstheme="minorHAnsi"/>
          <w:b/>
          <w:bCs/>
          <w:lang w:val="en-US"/>
        </w:rPr>
        <w:t xml:space="preserve">u </w:t>
      </w:r>
      <w:r w:rsidRPr="004F2276">
        <w:rPr>
          <w:rFonts w:cstheme="minorHAnsi"/>
          <w:lang w:val="en-US"/>
        </w:rPr>
        <w:t>= the number of predictors added (1 for adding one factor, 2 for one factor and interaction, 3 for two factors and their interaction… etc.)</w:t>
      </w:r>
      <w:r>
        <w:rPr>
          <w:rFonts w:cstheme="minorHAnsi"/>
          <w:lang w:val="en-US"/>
        </w:rPr>
        <w:t xml:space="preserve"> a</w:t>
      </w:r>
      <w:r w:rsidRPr="004F2276">
        <w:rPr>
          <w:rFonts w:cstheme="minorHAnsi"/>
          <w:lang w:val="en-US"/>
        </w:rPr>
        <w:t xml:space="preserve">nd </w:t>
      </w:r>
      <m:oMath>
        <m:r>
          <m:rPr>
            <m:sty m:val="bi"/>
          </m:rPr>
          <w:rPr>
            <w:rFonts w:ascii="Cambria Math" w:hAnsi="Cambria Math" w:cstheme="minorHAnsi"/>
            <w:lang w:val="en-US"/>
          </w:rPr>
          <m:t>v</m:t>
        </m:r>
        <m:r>
          <w:rPr>
            <w:rFonts w:ascii="Cambria Math" w:hAnsi="Cambria Math" w:cstheme="minorHAnsi"/>
            <w:lang w:val="en-US"/>
          </w:rPr>
          <m:t xml:space="preserve"> = N-u-1</m:t>
        </m:r>
      </m:oMath>
      <w:r w:rsidRPr="004F2276">
        <w:rPr>
          <w:rFonts w:eastAsiaTheme="minorEastAsia" w:cstheme="minorHAnsi"/>
          <w:lang w:val="en-US"/>
        </w:rPr>
        <w:t xml:space="preserve">. N is the number of subjects. If you are interested in more details on how to conduct a power analysis given a hypothesized effect size </w:t>
      </w:r>
      <w:r w:rsidRPr="004F2276">
        <w:rPr>
          <w:rStyle w:val="mi"/>
          <w:rFonts w:cstheme="minorHAnsi"/>
          <w:bdr w:val="none" w:sz="0" w:space="0" w:color="auto" w:frame="1"/>
          <w:shd w:val="clear" w:color="auto" w:fill="FFFFFF"/>
        </w:rPr>
        <w:t>f</w:t>
      </w:r>
      <w:r w:rsidRPr="004F2276">
        <w:rPr>
          <w:rStyle w:val="mn"/>
          <w:rFonts w:cstheme="minorHAnsi"/>
          <w:bdr w:val="none" w:sz="0" w:space="0" w:color="auto" w:frame="1"/>
          <w:shd w:val="clear" w:color="auto" w:fill="FFFFFF"/>
          <w:vertAlign w:val="superscript"/>
        </w:rPr>
        <w:t>2</w:t>
      </w:r>
      <w:r w:rsidRPr="004F2276">
        <w:rPr>
          <w:rFonts w:eastAsiaTheme="minorEastAsia" w:cstheme="minorHAnsi"/>
          <w:lang w:val="en-US"/>
        </w:rPr>
        <w:t xml:space="preserve">, </w:t>
      </w:r>
      <w:hyperlink r:id="rId7" w:history="1">
        <w:r w:rsidRPr="004F2276">
          <w:rPr>
            <w:rStyle w:val="Hyperlink"/>
            <w:rFonts w:eastAsiaTheme="minorEastAsia" w:cstheme="minorHAnsi"/>
            <w:lang w:val="en-US"/>
          </w:rPr>
          <w:t xml:space="preserve"> please read the tutorial here</w:t>
        </w:r>
      </w:hyperlink>
      <w:r w:rsidRPr="004F2276">
        <w:rPr>
          <w:rFonts w:eastAsiaTheme="minorEastAsia" w:cstheme="minorHAnsi"/>
          <w:lang w:val="en-US"/>
        </w:rPr>
        <w:t>.</w:t>
      </w:r>
    </w:p>
    <w:p w14:paraId="6BEB44A2" w14:textId="77777777" w:rsidR="004F2276" w:rsidRPr="004F2276" w:rsidRDefault="004F2276" w:rsidP="004F2276">
      <w:pPr>
        <w:rPr>
          <w:rFonts w:cstheme="minorHAnsi"/>
          <w:lang w:val="en-US"/>
        </w:rPr>
      </w:pPr>
    </w:p>
    <w:sectPr w:rsidR="004F2276" w:rsidRPr="004F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3EB"/>
    <w:multiLevelType w:val="hybridMultilevel"/>
    <w:tmpl w:val="071C3B76"/>
    <w:lvl w:ilvl="0" w:tplc="5C6E58EE">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FEA120F"/>
    <w:multiLevelType w:val="hybridMultilevel"/>
    <w:tmpl w:val="F65241A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5C904209"/>
    <w:multiLevelType w:val="hybridMultilevel"/>
    <w:tmpl w:val="3608496A"/>
    <w:lvl w:ilvl="0" w:tplc="6C1CC64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1665FC0"/>
    <w:multiLevelType w:val="hybridMultilevel"/>
    <w:tmpl w:val="EF30B488"/>
    <w:lvl w:ilvl="0" w:tplc="32C06F00">
      <w:start w:val="1"/>
      <w:numFmt w:val="decimal"/>
      <w:lvlText w:val="%1."/>
      <w:lvlJc w:val="left"/>
      <w:pPr>
        <w:ind w:left="720" w:hanging="360"/>
      </w:pPr>
      <w:rPr>
        <w:rFonts w:asciiTheme="minorHAnsi" w:eastAsiaTheme="minorHAnsi" w:hAnsiTheme="minorHAnsi" w:cstheme="minorHAnsi"/>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7777680">
    <w:abstractNumId w:val="3"/>
  </w:num>
  <w:num w:numId="2" w16cid:durableId="1998219802">
    <w:abstractNumId w:val="2"/>
  </w:num>
  <w:num w:numId="3" w16cid:durableId="1405953407">
    <w:abstractNumId w:val="0"/>
  </w:num>
  <w:num w:numId="4" w16cid:durableId="36498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tDQ0sTQxMDE0NTZX0lEKTi0uzszPAykwrgUA4N3FBywAAAA="/>
  </w:docVars>
  <w:rsids>
    <w:rsidRoot w:val="00DD047F"/>
    <w:rsid w:val="0004529C"/>
    <w:rsid w:val="0007051E"/>
    <w:rsid w:val="000C7DE4"/>
    <w:rsid w:val="000C7F22"/>
    <w:rsid w:val="000D1410"/>
    <w:rsid w:val="000E5BF5"/>
    <w:rsid w:val="000F1EDA"/>
    <w:rsid w:val="000F47C3"/>
    <w:rsid w:val="00117928"/>
    <w:rsid w:val="001229E9"/>
    <w:rsid w:val="00136DC4"/>
    <w:rsid w:val="0016681F"/>
    <w:rsid w:val="001B7213"/>
    <w:rsid w:val="002017E0"/>
    <w:rsid w:val="00242686"/>
    <w:rsid w:val="0028181D"/>
    <w:rsid w:val="002A5DE4"/>
    <w:rsid w:val="002D207C"/>
    <w:rsid w:val="002D7A5B"/>
    <w:rsid w:val="0030212B"/>
    <w:rsid w:val="00307049"/>
    <w:rsid w:val="00311774"/>
    <w:rsid w:val="003277B9"/>
    <w:rsid w:val="003527C9"/>
    <w:rsid w:val="003960CA"/>
    <w:rsid w:val="00402230"/>
    <w:rsid w:val="004346DE"/>
    <w:rsid w:val="004457A5"/>
    <w:rsid w:val="00446E42"/>
    <w:rsid w:val="004474FB"/>
    <w:rsid w:val="0047502C"/>
    <w:rsid w:val="004B71D6"/>
    <w:rsid w:val="004D34AA"/>
    <w:rsid w:val="004D71E2"/>
    <w:rsid w:val="004E31A3"/>
    <w:rsid w:val="004F2276"/>
    <w:rsid w:val="00542A8E"/>
    <w:rsid w:val="005A04C2"/>
    <w:rsid w:val="005F25C2"/>
    <w:rsid w:val="006169E6"/>
    <w:rsid w:val="006256A7"/>
    <w:rsid w:val="006356FF"/>
    <w:rsid w:val="006453D2"/>
    <w:rsid w:val="006C0132"/>
    <w:rsid w:val="007060F5"/>
    <w:rsid w:val="00710CAB"/>
    <w:rsid w:val="00743EDA"/>
    <w:rsid w:val="007B00E8"/>
    <w:rsid w:val="007B524E"/>
    <w:rsid w:val="007D4EAA"/>
    <w:rsid w:val="00824C20"/>
    <w:rsid w:val="00850C3B"/>
    <w:rsid w:val="00865207"/>
    <w:rsid w:val="008710FB"/>
    <w:rsid w:val="00875D6C"/>
    <w:rsid w:val="008A101F"/>
    <w:rsid w:val="008F1043"/>
    <w:rsid w:val="008F1C6E"/>
    <w:rsid w:val="00904EA5"/>
    <w:rsid w:val="00921603"/>
    <w:rsid w:val="00955FAE"/>
    <w:rsid w:val="00966B6E"/>
    <w:rsid w:val="009A1E79"/>
    <w:rsid w:val="009C3A99"/>
    <w:rsid w:val="009C3AE4"/>
    <w:rsid w:val="009D1ADA"/>
    <w:rsid w:val="009E6847"/>
    <w:rsid w:val="00A02BAE"/>
    <w:rsid w:val="00A17ADB"/>
    <w:rsid w:val="00A3486E"/>
    <w:rsid w:val="00A64977"/>
    <w:rsid w:val="00A96427"/>
    <w:rsid w:val="00AB3988"/>
    <w:rsid w:val="00AC68BA"/>
    <w:rsid w:val="00AF01C1"/>
    <w:rsid w:val="00B56D29"/>
    <w:rsid w:val="00B863D3"/>
    <w:rsid w:val="00BF3C1B"/>
    <w:rsid w:val="00BF60C6"/>
    <w:rsid w:val="00C02EEA"/>
    <w:rsid w:val="00C303FA"/>
    <w:rsid w:val="00C56966"/>
    <w:rsid w:val="00C62D27"/>
    <w:rsid w:val="00C770A5"/>
    <w:rsid w:val="00CB2E6A"/>
    <w:rsid w:val="00D10DD0"/>
    <w:rsid w:val="00D157EE"/>
    <w:rsid w:val="00D441A4"/>
    <w:rsid w:val="00D47E83"/>
    <w:rsid w:val="00D85DB0"/>
    <w:rsid w:val="00D97A47"/>
    <w:rsid w:val="00DD047F"/>
    <w:rsid w:val="00DD3ACE"/>
    <w:rsid w:val="00DE126E"/>
    <w:rsid w:val="00E11C38"/>
    <w:rsid w:val="00E23E99"/>
    <w:rsid w:val="00E344EE"/>
    <w:rsid w:val="00E43E26"/>
    <w:rsid w:val="00E634AC"/>
    <w:rsid w:val="00E65F57"/>
    <w:rsid w:val="00E81BBE"/>
    <w:rsid w:val="00E9524B"/>
    <w:rsid w:val="00EA41A3"/>
    <w:rsid w:val="00EF2CCE"/>
    <w:rsid w:val="00EF687E"/>
    <w:rsid w:val="00F03596"/>
    <w:rsid w:val="00F31AFF"/>
    <w:rsid w:val="00F51926"/>
    <w:rsid w:val="00F90086"/>
    <w:rsid w:val="00F923B4"/>
    <w:rsid w:val="00FB220A"/>
    <w:rsid w:val="00FD139D"/>
    <w:rsid w:val="00FE7D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4917"/>
  <w15:chartTrackingRefBased/>
  <w15:docId w15:val="{96083A29-4BD7-4677-959A-3D05B8DD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BAE"/>
    <w:pPr>
      <w:ind w:left="720"/>
      <w:contextualSpacing/>
    </w:pPr>
  </w:style>
  <w:style w:type="character" w:customStyle="1" w:styleId="mi">
    <w:name w:val="mi"/>
    <w:basedOn w:val="DefaultParagraphFont"/>
    <w:rsid w:val="00E65F57"/>
  </w:style>
  <w:style w:type="character" w:customStyle="1" w:styleId="mn">
    <w:name w:val="mn"/>
    <w:basedOn w:val="DefaultParagraphFont"/>
    <w:rsid w:val="00E65F57"/>
  </w:style>
  <w:style w:type="character" w:customStyle="1" w:styleId="mjxassistivemathml">
    <w:name w:val="mjx_assistive_mathml"/>
    <w:basedOn w:val="DefaultParagraphFont"/>
    <w:rsid w:val="00E65F57"/>
  </w:style>
  <w:style w:type="character" w:styleId="Hyperlink">
    <w:name w:val="Hyperlink"/>
    <w:basedOn w:val="DefaultParagraphFont"/>
    <w:uiPriority w:val="99"/>
    <w:unhideWhenUsed/>
    <w:rsid w:val="007B00E8"/>
    <w:rPr>
      <w:color w:val="0563C1" w:themeColor="hyperlink"/>
      <w:u w:val="single"/>
    </w:rPr>
  </w:style>
  <w:style w:type="character" w:styleId="UnresolvedMention">
    <w:name w:val="Unresolved Mention"/>
    <w:basedOn w:val="DefaultParagraphFont"/>
    <w:uiPriority w:val="99"/>
    <w:semiHidden/>
    <w:unhideWhenUsed/>
    <w:rsid w:val="007B00E8"/>
    <w:rPr>
      <w:color w:val="605E5C"/>
      <w:shd w:val="clear" w:color="auto" w:fill="E1DFDD"/>
    </w:rPr>
  </w:style>
  <w:style w:type="character" w:styleId="FollowedHyperlink">
    <w:name w:val="FollowedHyperlink"/>
    <w:basedOn w:val="DefaultParagraphFont"/>
    <w:uiPriority w:val="99"/>
    <w:semiHidden/>
    <w:unhideWhenUsed/>
    <w:rsid w:val="007B00E8"/>
    <w:rPr>
      <w:color w:val="954F72" w:themeColor="followedHyperlink"/>
      <w:u w:val="single"/>
    </w:rPr>
  </w:style>
  <w:style w:type="character" w:styleId="CommentReference">
    <w:name w:val="annotation reference"/>
    <w:basedOn w:val="DefaultParagraphFont"/>
    <w:uiPriority w:val="99"/>
    <w:semiHidden/>
    <w:unhideWhenUsed/>
    <w:rsid w:val="004D71E2"/>
    <w:rPr>
      <w:sz w:val="16"/>
      <w:szCs w:val="16"/>
    </w:rPr>
  </w:style>
  <w:style w:type="paragraph" w:styleId="CommentText">
    <w:name w:val="annotation text"/>
    <w:basedOn w:val="Normal"/>
    <w:link w:val="CommentTextChar"/>
    <w:uiPriority w:val="99"/>
    <w:unhideWhenUsed/>
    <w:rsid w:val="004D71E2"/>
    <w:pPr>
      <w:spacing w:line="240" w:lineRule="auto"/>
    </w:pPr>
    <w:rPr>
      <w:sz w:val="20"/>
      <w:szCs w:val="20"/>
    </w:rPr>
  </w:style>
  <w:style w:type="character" w:customStyle="1" w:styleId="CommentTextChar">
    <w:name w:val="Comment Text Char"/>
    <w:basedOn w:val="DefaultParagraphFont"/>
    <w:link w:val="CommentText"/>
    <w:uiPriority w:val="99"/>
    <w:rsid w:val="004D71E2"/>
    <w:rPr>
      <w:sz w:val="20"/>
      <w:szCs w:val="20"/>
    </w:rPr>
  </w:style>
  <w:style w:type="paragraph" w:styleId="CommentSubject">
    <w:name w:val="annotation subject"/>
    <w:basedOn w:val="CommentText"/>
    <w:next w:val="CommentText"/>
    <w:link w:val="CommentSubjectChar"/>
    <w:uiPriority w:val="99"/>
    <w:semiHidden/>
    <w:unhideWhenUsed/>
    <w:rsid w:val="004D71E2"/>
    <w:rPr>
      <w:b/>
      <w:bCs/>
    </w:rPr>
  </w:style>
  <w:style w:type="character" w:customStyle="1" w:styleId="CommentSubjectChar">
    <w:name w:val="Comment Subject Char"/>
    <w:basedOn w:val="CommentTextChar"/>
    <w:link w:val="CommentSubject"/>
    <w:uiPriority w:val="99"/>
    <w:semiHidden/>
    <w:rsid w:val="004D71E2"/>
    <w:rPr>
      <w:b/>
      <w:bCs/>
      <w:sz w:val="20"/>
      <w:szCs w:val="20"/>
    </w:rPr>
  </w:style>
  <w:style w:type="paragraph" w:styleId="Revision">
    <w:name w:val="Revision"/>
    <w:hidden/>
    <w:uiPriority w:val="99"/>
    <w:semiHidden/>
    <w:rsid w:val="007B524E"/>
    <w:pPr>
      <w:spacing w:after="0" w:line="240" w:lineRule="auto"/>
    </w:pPr>
  </w:style>
  <w:style w:type="paragraph" w:styleId="NormalWeb">
    <w:name w:val="Normal (Web)"/>
    <w:basedOn w:val="Normal"/>
    <w:uiPriority w:val="99"/>
    <w:semiHidden/>
    <w:unhideWhenUsed/>
    <w:rsid w:val="004D34A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4D3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7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stanley4.github.io/psyc4780bookdown/sample-size-for-multiple-regress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36EEF-08FE-48C8-8FE0-0BFFF890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Chen</dc:creator>
  <cp:keywords/>
  <dc:description/>
  <cp:lastModifiedBy>Gal Chen</cp:lastModifiedBy>
  <cp:revision>111</cp:revision>
  <dcterms:created xsi:type="dcterms:W3CDTF">2022-12-04T09:19:00Z</dcterms:created>
  <dcterms:modified xsi:type="dcterms:W3CDTF">2022-12-15T10:40:00Z</dcterms:modified>
</cp:coreProperties>
</file>