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96DF" w14:textId="46A555B5" w:rsidR="00201EF1" w:rsidRPr="004504DF" w:rsidRDefault="00201EF1" w:rsidP="009A670B">
      <w:pPr>
        <w:spacing w:line="276" w:lineRule="auto"/>
        <w:rPr>
          <w:rFonts w:asciiTheme="minorBidi" w:hAnsiTheme="minorBidi"/>
          <w:b/>
          <w:bCs/>
          <w:u w:val="single"/>
          <w:lang w:bidi="he-IL"/>
        </w:rPr>
      </w:pPr>
      <w:r w:rsidRPr="004504DF">
        <w:rPr>
          <w:rFonts w:asciiTheme="minorBidi" w:hAnsiTheme="minorBidi"/>
          <w:b/>
          <w:bCs/>
          <w:u w:val="single"/>
        </w:rPr>
        <w:t>P</w:t>
      </w:r>
      <w:r w:rsidRPr="004504DF">
        <w:rPr>
          <w:rFonts w:asciiTheme="minorBidi" w:hAnsiTheme="minorBidi"/>
          <w:b/>
          <w:bCs/>
          <w:u w:val="single"/>
          <w:lang w:bidi="he-IL"/>
        </w:rPr>
        <w:t>art 1 – simulating correlations and performing QPRs</w:t>
      </w:r>
    </w:p>
    <w:p w14:paraId="11A38D22" w14:textId="77777777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Write a function “correlation_sim”. The function gets as input the number of pairs (N). The function then:</w:t>
      </w:r>
    </w:p>
    <w:p w14:paraId="4A69FF18" w14:textId="337CE0F0" w:rsidR="00201EF1" w:rsidRPr="004504DF" w:rsidRDefault="00201EF1" w:rsidP="009A670B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Draws one sample of N subjects, from a normal distribution with a mean of 100 and sd of 15 and saves it in a variable named x1.</w:t>
      </w:r>
    </w:p>
    <w:p w14:paraId="5F6C2494" w14:textId="58CE239D" w:rsidR="00201EF1" w:rsidRPr="004504DF" w:rsidRDefault="00201EF1" w:rsidP="009A670B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Draws a second sample of N subjects, from a normal distribution with a mean of 100 and sd of 50 and saves it in a variable named x2.</w:t>
      </w:r>
    </w:p>
    <w:p w14:paraId="52C436A7" w14:textId="77777777" w:rsidR="00201EF1" w:rsidRPr="004504DF" w:rsidRDefault="00201EF1" w:rsidP="009A670B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Creates a variable named y, where y=x1+x2</w:t>
      </w:r>
    </w:p>
    <w:p w14:paraId="4C718C4B" w14:textId="77777777" w:rsidR="00201EF1" w:rsidRPr="004504DF" w:rsidRDefault="00201EF1" w:rsidP="009A670B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Returns x1 and y in a dataframe.</w:t>
      </w:r>
      <w:r w:rsidRPr="004504DF">
        <w:rPr>
          <w:rFonts w:asciiTheme="minorBidi" w:hAnsiTheme="minorBidi"/>
          <w:lang w:bidi="he-IL"/>
        </w:rPr>
        <w:br/>
      </w:r>
    </w:p>
    <w:p w14:paraId="3B1FFB1A" w14:textId="35E0B7AB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Calculate and examine the significance of the correlation between the two simulated variables (x1 and y) you have drawn with correlation_sim. Use N=</w:t>
      </w:r>
      <w:r w:rsidR="00A57911">
        <w:rPr>
          <w:rFonts w:asciiTheme="minorBidi" w:hAnsiTheme="minorBidi"/>
          <w:lang w:bidi="he-IL"/>
        </w:rPr>
        <w:t>7</w:t>
      </w:r>
      <w:r w:rsidRPr="004504DF">
        <w:rPr>
          <w:rFonts w:asciiTheme="minorBidi" w:hAnsiTheme="minorBidi"/>
          <w:lang w:bidi="he-IL"/>
        </w:rPr>
        <w:t>0 and a seed of 1 (set.seed(1) before you run</w:t>
      </w:r>
      <w:r w:rsidR="00A57911">
        <w:rPr>
          <w:rFonts w:asciiTheme="minorBidi" w:hAnsiTheme="minorBidi"/>
          <w:lang w:bidi="he-IL"/>
        </w:rPr>
        <w:t xml:space="preserve"> – the same data should be received every time</w:t>
      </w:r>
      <w:r w:rsidRPr="004504DF">
        <w:rPr>
          <w:rFonts w:asciiTheme="minorBidi" w:hAnsiTheme="minorBidi"/>
          <w:lang w:bidi="he-IL"/>
        </w:rPr>
        <w:t>) to get identical results each time. Report Pearson’s r, degrees of freedom and p-value.</w:t>
      </w:r>
    </w:p>
    <w:p w14:paraId="54F0F6D3" w14:textId="065F668E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Divide the sample </w:t>
      </w:r>
      <w:r w:rsidR="007D6348">
        <w:rPr>
          <w:rFonts w:asciiTheme="minorBidi" w:hAnsiTheme="minorBidi"/>
          <w:lang w:bidi="he-IL"/>
        </w:rPr>
        <w:t xml:space="preserve">into four groups </w:t>
      </w:r>
      <w:r w:rsidRPr="004504DF">
        <w:rPr>
          <w:rFonts w:asciiTheme="minorBidi" w:hAnsiTheme="minorBidi"/>
          <w:lang w:bidi="he-IL"/>
        </w:rPr>
        <w:t xml:space="preserve">by </w:t>
      </w:r>
      <w:r w:rsidR="007D6348">
        <w:rPr>
          <w:rFonts w:asciiTheme="minorBidi" w:hAnsiTheme="minorBidi"/>
          <w:lang w:bidi="he-IL"/>
        </w:rPr>
        <w:t xml:space="preserve">the </w:t>
      </w:r>
      <w:r w:rsidRPr="004504DF">
        <w:rPr>
          <w:rFonts w:asciiTheme="minorBidi" w:hAnsiTheme="minorBidi"/>
          <w:lang w:bidi="he-IL"/>
        </w:rPr>
        <w:t>three quartiles of x1 (25, 50, 75%. You can use the “quantile” function). Samples below percentile 25% (including) will be rated as “a”, between 25%-50% will be rated as “b”, and so forth. Save the group in a new column in your data frame.</w:t>
      </w:r>
    </w:p>
    <w:p w14:paraId="3B39E973" w14:textId="77777777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Conduct a One-way ANOVA on the groups created in question 3, with y as the DV. Report the results. </w:t>
      </w:r>
    </w:p>
    <w:p w14:paraId="37BDB0BA" w14:textId="14EDF8CE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Plot a scatter plot (points) of x1 against y, and another scatter plot of the </w:t>
      </w:r>
      <w:r w:rsidR="007D6348" w:rsidRPr="004504DF">
        <w:rPr>
          <w:rFonts w:asciiTheme="minorBidi" w:hAnsiTheme="minorBidi"/>
          <w:lang w:bidi="he-IL"/>
        </w:rPr>
        <w:t>qua</w:t>
      </w:r>
      <w:r w:rsidR="007D6348">
        <w:rPr>
          <w:rFonts w:asciiTheme="minorBidi" w:hAnsiTheme="minorBidi"/>
          <w:lang w:bidi="he-IL"/>
        </w:rPr>
        <w:t>r</w:t>
      </w:r>
      <w:r w:rsidR="007D6348" w:rsidRPr="004504DF">
        <w:rPr>
          <w:rFonts w:asciiTheme="minorBidi" w:hAnsiTheme="minorBidi"/>
          <w:lang w:bidi="he-IL"/>
        </w:rPr>
        <w:t xml:space="preserve">tile </w:t>
      </w:r>
      <w:r w:rsidRPr="004504DF">
        <w:rPr>
          <w:rFonts w:asciiTheme="minorBidi" w:hAnsiTheme="minorBidi"/>
          <w:lang w:bidi="he-IL"/>
        </w:rPr>
        <w:t>groups against y.</w:t>
      </w:r>
    </w:p>
    <w:p w14:paraId="0331A225" w14:textId="77777777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Based on your results, how does splitting the data into groups affects the power of your study, compared to using the continuous measure?</w:t>
      </w:r>
    </w:p>
    <w:p w14:paraId="22261F5D" w14:textId="1AAAB82A" w:rsidR="00201EF1" w:rsidRPr="004504DF" w:rsidRDefault="007D6348" w:rsidP="007D634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>
        <w:rPr>
          <w:rFonts w:asciiTheme="minorBidi" w:hAnsiTheme="minorBidi"/>
          <w:lang w:bidi="he-IL"/>
        </w:rPr>
        <w:t>Discuss - w</w:t>
      </w:r>
      <w:r w:rsidRPr="004504DF">
        <w:rPr>
          <w:rFonts w:asciiTheme="minorBidi" w:hAnsiTheme="minorBidi"/>
          <w:lang w:bidi="he-IL"/>
        </w:rPr>
        <w:t xml:space="preserve">ill </w:t>
      </w:r>
      <w:r w:rsidR="00201EF1" w:rsidRPr="004504DF">
        <w:rPr>
          <w:rFonts w:asciiTheme="minorBidi" w:hAnsiTheme="minorBidi"/>
          <w:lang w:bidi="he-IL"/>
        </w:rPr>
        <w:t xml:space="preserve">this result generalize, in the sense we can always count on your answer to the previous question? </w:t>
      </w:r>
      <w:r>
        <w:rPr>
          <w:rFonts w:asciiTheme="minorBidi" w:hAnsiTheme="minorBidi"/>
          <w:lang w:bidi="he-IL"/>
        </w:rPr>
        <w:t xml:space="preserve">Do you think it reflects a general trend in splitting a continuous variable into groups? </w:t>
      </w:r>
      <w:r w:rsidR="00201EF1" w:rsidRPr="004504DF">
        <w:rPr>
          <w:rFonts w:asciiTheme="minorBidi" w:hAnsiTheme="minorBidi"/>
          <w:lang w:bidi="he-IL"/>
        </w:rPr>
        <w:t>Suggest a way to check this.</w:t>
      </w:r>
    </w:p>
    <w:p w14:paraId="15810616" w14:textId="1A673094" w:rsidR="00201EF1" w:rsidRPr="004504DF" w:rsidRDefault="00201EF1" w:rsidP="009A670B">
      <w:pPr>
        <w:pStyle w:val="ListParagraph"/>
        <w:numPr>
          <w:ilvl w:val="0"/>
          <w:numId w:val="1"/>
        </w:numPr>
        <w:spacing w:line="276" w:lineRule="auto"/>
        <w:rPr>
          <w:rStyle w:val="CommentReference"/>
          <w:rFonts w:asciiTheme="minorBidi" w:hAnsiTheme="minorBidi"/>
          <w:sz w:val="22"/>
          <w:szCs w:val="22"/>
          <w:lang w:bidi="he-IL"/>
        </w:rPr>
      </w:pPr>
      <w:r w:rsidRPr="004504DF">
        <w:rPr>
          <w:rFonts w:asciiTheme="minorBidi" w:hAnsiTheme="minorBidi"/>
          <w:lang w:bidi="he-IL"/>
        </w:rPr>
        <w:t>Change the function so it only returns x1, x2, without y. What would be the expected value of the correlation? Briefly explain why.</w:t>
      </w:r>
    </w:p>
    <w:p w14:paraId="3A44B219" w14:textId="23F52E43" w:rsidR="00E10300" w:rsidRPr="004504DF" w:rsidRDefault="00A97AD0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Sample</w:t>
      </w:r>
      <w:r w:rsidR="00201EF1" w:rsidRPr="004504DF">
        <w:rPr>
          <w:rFonts w:asciiTheme="minorBidi" w:hAnsiTheme="minorBidi"/>
          <w:lang w:bidi="he-IL"/>
        </w:rPr>
        <w:t xml:space="preserve"> the data with x1</w:t>
      </w:r>
      <w:r w:rsidRPr="004504DF">
        <w:rPr>
          <w:rFonts w:asciiTheme="minorBidi" w:hAnsiTheme="minorBidi"/>
          <w:lang w:bidi="he-IL"/>
        </w:rPr>
        <w:t xml:space="preserve"> and </w:t>
      </w:r>
      <w:r w:rsidR="00201EF1" w:rsidRPr="004504DF">
        <w:rPr>
          <w:rFonts w:asciiTheme="minorBidi" w:hAnsiTheme="minorBidi"/>
          <w:lang w:bidi="he-IL"/>
        </w:rPr>
        <w:t>x2</w:t>
      </w:r>
      <w:r w:rsidRPr="004504DF">
        <w:rPr>
          <w:rFonts w:asciiTheme="minorBidi" w:hAnsiTheme="minorBidi"/>
          <w:lang w:bidi="he-IL"/>
        </w:rPr>
        <w:t xml:space="preserve"> (what you had at the end of question 8)</w:t>
      </w:r>
      <w:r w:rsidR="00A57911">
        <w:rPr>
          <w:rFonts w:asciiTheme="minorBidi" w:hAnsiTheme="minorBidi"/>
          <w:lang w:bidi="he-IL"/>
        </w:rPr>
        <w:t>, with the same seed from before</w:t>
      </w:r>
      <w:r w:rsidR="00201EF1" w:rsidRPr="004504DF">
        <w:rPr>
          <w:rFonts w:asciiTheme="minorBidi" w:hAnsiTheme="minorBidi"/>
          <w:lang w:bidi="he-IL"/>
        </w:rPr>
        <w:t xml:space="preserve">. </w:t>
      </w:r>
      <w:r w:rsidR="008F77DC" w:rsidRPr="004504DF">
        <w:rPr>
          <w:rFonts w:asciiTheme="minorBidi" w:hAnsiTheme="minorBidi"/>
          <w:lang w:bidi="he-IL"/>
        </w:rPr>
        <w:t>Perform the following operations</w:t>
      </w:r>
      <w:r w:rsidRPr="004504DF">
        <w:rPr>
          <w:rFonts w:asciiTheme="minorBidi" w:hAnsiTheme="minorBidi"/>
          <w:lang w:bidi="he-IL"/>
        </w:rPr>
        <w:t xml:space="preserve"> (those are QPRs! Do not do this on your real-life data)</w:t>
      </w:r>
      <w:r w:rsidR="001A01E6">
        <w:rPr>
          <w:rFonts w:asciiTheme="minorBidi" w:hAnsiTheme="minorBidi"/>
          <w:lang w:bidi="he-IL"/>
        </w:rPr>
        <w:t xml:space="preserve"> on the original data</w:t>
      </w:r>
      <w:r w:rsidR="008F77DC" w:rsidRPr="004504DF">
        <w:rPr>
          <w:rFonts w:asciiTheme="minorBidi" w:hAnsiTheme="minorBidi"/>
          <w:lang w:bidi="he-IL"/>
        </w:rPr>
        <w:t xml:space="preserve">, and save the p-value from a </w:t>
      </w:r>
      <w:r w:rsidRPr="004504DF">
        <w:rPr>
          <w:rFonts w:asciiTheme="minorBidi" w:hAnsiTheme="minorBidi"/>
          <w:lang w:bidi="he-IL"/>
        </w:rPr>
        <w:t>1-tailed correlation test each time</w:t>
      </w:r>
      <w:r w:rsidR="003F478F">
        <w:rPr>
          <w:rFonts w:asciiTheme="minorBidi" w:hAnsiTheme="minorBidi"/>
          <w:lang w:bidi="he-IL"/>
        </w:rPr>
        <w:t xml:space="preserve"> (you can use the argument “alternative=’greater’ ” in the cor.test function)</w:t>
      </w:r>
      <w:r w:rsidR="00D44E52" w:rsidRPr="004504DF">
        <w:rPr>
          <w:rFonts w:asciiTheme="minorBidi" w:hAnsiTheme="minorBidi"/>
          <w:lang w:bidi="he-IL"/>
        </w:rPr>
        <w:t>:</w:t>
      </w:r>
    </w:p>
    <w:p w14:paraId="3DDB0B19" w14:textId="28A3829A" w:rsidR="003F478F" w:rsidRDefault="003F478F" w:rsidP="009A670B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he-IL"/>
        </w:rPr>
      </w:pPr>
      <w:r>
        <w:rPr>
          <w:rFonts w:asciiTheme="minorBidi" w:hAnsiTheme="minorBidi"/>
          <w:lang w:bidi="he-IL"/>
        </w:rPr>
        <w:t>No changes are made</w:t>
      </w:r>
    </w:p>
    <w:p w14:paraId="55124325" w14:textId="59C3049B" w:rsidR="00201EF1" w:rsidRPr="004504DF" w:rsidRDefault="00201EF1" w:rsidP="009A670B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Remove outlier</w:t>
      </w:r>
      <w:r w:rsidR="00A97AD0" w:rsidRPr="004504DF">
        <w:rPr>
          <w:rFonts w:asciiTheme="minorBidi" w:hAnsiTheme="minorBidi"/>
          <w:lang w:bidi="he-IL"/>
        </w:rPr>
        <w:t xml:space="preserve"> pair</w:t>
      </w:r>
      <w:r w:rsidRPr="004504DF">
        <w:rPr>
          <w:rFonts w:asciiTheme="minorBidi" w:hAnsiTheme="minorBidi"/>
          <w:lang w:bidi="he-IL"/>
        </w:rPr>
        <w:t>s which are</w:t>
      </w:r>
      <w:r w:rsidR="003F478F">
        <w:rPr>
          <w:rFonts w:asciiTheme="minorBidi" w:hAnsiTheme="minorBidi"/>
          <w:lang w:bidi="he-IL"/>
        </w:rPr>
        <w:t xml:space="preserve"> more than</w:t>
      </w:r>
      <w:r w:rsidRPr="004504DF">
        <w:rPr>
          <w:rFonts w:asciiTheme="minorBidi" w:hAnsiTheme="minorBidi"/>
          <w:lang w:bidi="he-IL"/>
        </w:rPr>
        <w:t xml:space="preserve"> 1.5 SDs from the mean of x</w:t>
      </w:r>
      <w:r w:rsidR="003F478F">
        <w:rPr>
          <w:rFonts w:asciiTheme="minorBidi" w:hAnsiTheme="minorBidi"/>
          <w:lang w:bidi="he-IL"/>
        </w:rPr>
        <w:t>1</w:t>
      </w:r>
    </w:p>
    <w:p w14:paraId="38A6D409" w14:textId="15182152" w:rsidR="00201EF1" w:rsidRPr="004504DF" w:rsidRDefault="00201EF1" w:rsidP="009A670B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Remove outlier</w:t>
      </w:r>
      <w:r w:rsidR="00A97AD0" w:rsidRPr="004504DF">
        <w:rPr>
          <w:rFonts w:asciiTheme="minorBidi" w:hAnsiTheme="minorBidi"/>
          <w:lang w:bidi="he-IL"/>
        </w:rPr>
        <w:t xml:space="preserve"> pair</w:t>
      </w:r>
      <w:r w:rsidRPr="004504DF">
        <w:rPr>
          <w:rFonts w:asciiTheme="minorBidi" w:hAnsiTheme="minorBidi"/>
          <w:lang w:bidi="he-IL"/>
        </w:rPr>
        <w:t>s which are</w:t>
      </w:r>
      <w:r w:rsidR="003F478F">
        <w:rPr>
          <w:rFonts w:asciiTheme="minorBidi" w:hAnsiTheme="minorBidi"/>
          <w:lang w:bidi="he-IL"/>
        </w:rPr>
        <w:t xml:space="preserve"> more than</w:t>
      </w:r>
      <w:r w:rsidRPr="004504DF">
        <w:rPr>
          <w:rFonts w:asciiTheme="minorBidi" w:hAnsiTheme="minorBidi"/>
          <w:lang w:bidi="he-IL"/>
        </w:rPr>
        <w:t xml:space="preserve"> 1.5 SDs from the mean of </w:t>
      </w:r>
      <w:r w:rsidR="003F478F">
        <w:rPr>
          <w:rFonts w:asciiTheme="minorBidi" w:hAnsiTheme="minorBidi"/>
          <w:lang w:bidi="he-IL"/>
        </w:rPr>
        <w:t>x2</w:t>
      </w:r>
    </w:p>
    <w:p w14:paraId="41336D29" w14:textId="71C024D5" w:rsidR="00201EF1" w:rsidRPr="004504DF" w:rsidRDefault="00201EF1" w:rsidP="009A670B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Remove outlier</w:t>
      </w:r>
      <w:r w:rsidR="00A97AD0" w:rsidRPr="004504DF">
        <w:rPr>
          <w:rFonts w:asciiTheme="minorBidi" w:hAnsiTheme="minorBidi"/>
          <w:lang w:bidi="he-IL"/>
        </w:rPr>
        <w:t xml:space="preserve"> pair</w:t>
      </w:r>
      <w:r w:rsidRPr="004504DF">
        <w:rPr>
          <w:rFonts w:asciiTheme="minorBidi" w:hAnsiTheme="minorBidi"/>
          <w:lang w:bidi="he-IL"/>
        </w:rPr>
        <w:t>s which are</w:t>
      </w:r>
      <w:r w:rsidR="003F478F">
        <w:rPr>
          <w:rFonts w:asciiTheme="minorBidi" w:hAnsiTheme="minorBidi"/>
          <w:lang w:bidi="he-IL"/>
        </w:rPr>
        <w:t xml:space="preserve"> more than</w:t>
      </w:r>
      <w:r w:rsidRPr="004504DF">
        <w:rPr>
          <w:rFonts w:asciiTheme="minorBidi" w:hAnsiTheme="minorBidi"/>
          <w:lang w:bidi="he-IL"/>
        </w:rPr>
        <w:t xml:space="preserve"> </w:t>
      </w:r>
      <w:r w:rsidR="00B24FB3">
        <w:rPr>
          <w:rFonts w:asciiTheme="minorBidi" w:hAnsiTheme="minorBidi"/>
          <w:lang w:bidi="he-IL"/>
        </w:rPr>
        <w:t>2.5</w:t>
      </w:r>
      <w:r w:rsidRPr="004504DF">
        <w:rPr>
          <w:rFonts w:asciiTheme="minorBidi" w:hAnsiTheme="minorBidi"/>
          <w:lang w:bidi="he-IL"/>
        </w:rPr>
        <w:t xml:space="preserve"> SDs from the mean of x</w:t>
      </w:r>
      <w:r w:rsidR="003F478F">
        <w:rPr>
          <w:rFonts w:asciiTheme="minorBidi" w:hAnsiTheme="minorBidi"/>
          <w:lang w:bidi="he-IL"/>
        </w:rPr>
        <w:t>1</w:t>
      </w:r>
    </w:p>
    <w:p w14:paraId="6CEF9EED" w14:textId="192C151C" w:rsidR="00201EF1" w:rsidRPr="004504DF" w:rsidRDefault="00201EF1" w:rsidP="009A670B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Remove outlier</w:t>
      </w:r>
      <w:r w:rsidR="00A97AD0" w:rsidRPr="004504DF">
        <w:rPr>
          <w:rFonts w:asciiTheme="minorBidi" w:hAnsiTheme="minorBidi"/>
          <w:lang w:bidi="he-IL"/>
        </w:rPr>
        <w:t xml:space="preserve"> pair</w:t>
      </w:r>
      <w:r w:rsidRPr="004504DF">
        <w:rPr>
          <w:rFonts w:asciiTheme="minorBidi" w:hAnsiTheme="minorBidi"/>
          <w:lang w:bidi="he-IL"/>
        </w:rPr>
        <w:t>s which are</w:t>
      </w:r>
      <w:r w:rsidR="003F478F">
        <w:rPr>
          <w:rFonts w:asciiTheme="minorBidi" w:hAnsiTheme="minorBidi"/>
          <w:lang w:bidi="he-IL"/>
        </w:rPr>
        <w:t xml:space="preserve"> more than</w:t>
      </w:r>
      <w:r w:rsidRPr="004504DF">
        <w:rPr>
          <w:rFonts w:asciiTheme="minorBidi" w:hAnsiTheme="minorBidi"/>
          <w:lang w:bidi="he-IL"/>
        </w:rPr>
        <w:t xml:space="preserve"> </w:t>
      </w:r>
      <w:r w:rsidR="00B24FB3">
        <w:rPr>
          <w:rFonts w:asciiTheme="minorBidi" w:hAnsiTheme="minorBidi"/>
          <w:lang w:bidi="he-IL"/>
        </w:rPr>
        <w:t>2.5</w:t>
      </w:r>
      <w:r w:rsidRPr="004504DF">
        <w:rPr>
          <w:rFonts w:asciiTheme="minorBidi" w:hAnsiTheme="minorBidi"/>
          <w:lang w:bidi="he-IL"/>
        </w:rPr>
        <w:t xml:space="preserve"> SDs from the mean of </w:t>
      </w:r>
      <w:r w:rsidR="003F478F">
        <w:rPr>
          <w:rFonts w:asciiTheme="minorBidi" w:hAnsiTheme="minorBidi"/>
          <w:lang w:bidi="he-IL"/>
        </w:rPr>
        <w:t>x2</w:t>
      </w:r>
    </w:p>
    <w:p w14:paraId="49F4D5D1" w14:textId="0FFC9456" w:rsidR="00E10300" w:rsidRPr="004504DF" w:rsidRDefault="00E10300" w:rsidP="009A670B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Remove the</w:t>
      </w:r>
      <w:r w:rsidR="00A97AD0" w:rsidRPr="004504DF">
        <w:rPr>
          <w:rFonts w:asciiTheme="minorBidi" w:hAnsiTheme="minorBidi"/>
          <w:lang w:bidi="he-IL"/>
        </w:rPr>
        <w:t xml:space="preserve"> pairs</w:t>
      </w:r>
      <w:r w:rsidRPr="004504DF">
        <w:rPr>
          <w:rFonts w:asciiTheme="minorBidi" w:hAnsiTheme="minorBidi"/>
          <w:lang w:bidi="he-IL"/>
        </w:rPr>
        <w:t xml:space="preserve"> highest and lowest value from </w:t>
      </w:r>
      <w:r w:rsidR="00A97AD0" w:rsidRPr="004504DF">
        <w:rPr>
          <w:rFonts w:asciiTheme="minorBidi" w:hAnsiTheme="minorBidi"/>
          <w:lang w:bidi="he-IL"/>
        </w:rPr>
        <w:t>x</w:t>
      </w:r>
      <w:r w:rsidR="001A01E6">
        <w:rPr>
          <w:rFonts w:asciiTheme="minorBidi" w:hAnsiTheme="minorBidi"/>
          <w:lang w:bidi="he-IL"/>
        </w:rPr>
        <w:t>1</w:t>
      </w:r>
      <w:r w:rsidR="00A97AD0" w:rsidRPr="004504DF">
        <w:rPr>
          <w:rFonts w:asciiTheme="minorBidi" w:hAnsiTheme="minorBidi"/>
          <w:lang w:bidi="he-IL"/>
        </w:rPr>
        <w:t xml:space="preserve"> </w:t>
      </w:r>
      <w:r w:rsidRPr="004504DF">
        <w:rPr>
          <w:rFonts w:asciiTheme="minorBidi" w:hAnsiTheme="minorBidi"/>
          <w:lang w:bidi="he-IL"/>
        </w:rPr>
        <w:t xml:space="preserve">(hint: </w:t>
      </w:r>
      <w:r w:rsidR="00B24FB3">
        <w:rPr>
          <w:rFonts w:asciiTheme="minorBidi" w:hAnsiTheme="minorBidi"/>
          <w:lang w:bidi="he-IL"/>
        </w:rPr>
        <w:t>subset for anything except the maximum &amp; minimum value</w:t>
      </w:r>
      <w:r w:rsidRPr="004504DF">
        <w:rPr>
          <w:rFonts w:asciiTheme="minorBidi" w:hAnsiTheme="minorBidi"/>
          <w:lang w:bidi="he-IL"/>
        </w:rPr>
        <w:t>)</w:t>
      </w:r>
    </w:p>
    <w:p w14:paraId="695CAEF0" w14:textId="4DA022E0" w:rsidR="008F77DC" w:rsidRPr="004504DF" w:rsidRDefault="00E10300" w:rsidP="009A670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Which was the lowest p-value? What is the problem with choosing it as the p-value reflecting the result?</w:t>
      </w:r>
    </w:p>
    <w:p w14:paraId="18E54B4C" w14:textId="0099E117" w:rsidR="00D92B6F" w:rsidRPr="007D6348" w:rsidRDefault="00E10300" w:rsidP="007D634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he-IL"/>
        </w:rPr>
      </w:pPr>
      <w:r w:rsidRPr="007D6348">
        <w:rPr>
          <w:rFonts w:asciiTheme="minorBidi" w:hAnsiTheme="minorBidi"/>
          <w:lang w:bidi="he-IL"/>
        </w:rPr>
        <w:t xml:space="preserve">Repeat </w:t>
      </w:r>
      <w:r w:rsidR="007D6348" w:rsidRPr="007D6348">
        <w:rPr>
          <w:rFonts w:asciiTheme="minorBidi" w:hAnsiTheme="minorBidi"/>
          <w:lang w:bidi="he-IL"/>
        </w:rPr>
        <w:t>question 9</w:t>
      </w:r>
      <w:r w:rsidR="008F77DC" w:rsidRPr="007D6348">
        <w:rPr>
          <w:rFonts w:asciiTheme="minorBidi" w:hAnsiTheme="minorBidi"/>
          <w:lang w:bidi="he-IL"/>
        </w:rPr>
        <w:t xml:space="preserve"> </w:t>
      </w:r>
      <w:r w:rsidR="007D6348" w:rsidRPr="007D6348">
        <w:rPr>
          <w:rFonts w:asciiTheme="minorBidi" w:hAnsiTheme="minorBidi"/>
          <w:lang w:bidi="he-IL"/>
        </w:rPr>
        <w:t xml:space="preserve">above for </w:t>
      </w:r>
      <w:r w:rsidR="008F77DC" w:rsidRPr="007D6348">
        <w:rPr>
          <w:rFonts w:asciiTheme="minorBidi" w:hAnsiTheme="minorBidi"/>
          <w:lang w:bidi="he-IL"/>
        </w:rPr>
        <w:t>2</w:t>
      </w:r>
      <w:r w:rsidRPr="007D6348">
        <w:rPr>
          <w:rFonts w:asciiTheme="minorBidi" w:hAnsiTheme="minorBidi"/>
          <w:lang w:bidi="he-IL"/>
        </w:rPr>
        <w:t xml:space="preserve">,000 </w:t>
      </w:r>
      <w:r w:rsidR="007D6348" w:rsidRPr="007D6348">
        <w:rPr>
          <w:rFonts w:asciiTheme="minorBidi" w:hAnsiTheme="minorBidi"/>
          <w:lang w:bidi="he-IL"/>
        </w:rPr>
        <w:t>iterations</w:t>
      </w:r>
      <w:r w:rsidR="00B24FB3">
        <w:rPr>
          <w:rFonts w:asciiTheme="minorBidi" w:hAnsiTheme="minorBidi"/>
          <w:lang w:bidi="he-IL"/>
        </w:rPr>
        <w:t xml:space="preserve"> (without </w:t>
      </w:r>
      <w:r w:rsidR="00FE7465">
        <w:rPr>
          <w:rFonts w:asciiTheme="minorBidi" w:hAnsiTheme="minorBidi"/>
          <w:lang w:bidi="he-IL"/>
        </w:rPr>
        <w:t xml:space="preserve">a </w:t>
      </w:r>
      <w:r w:rsidR="00B24FB3">
        <w:rPr>
          <w:rFonts w:asciiTheme="minorBidi" w:hAnsiTheme="minorBidi"/>
          <w:lang w:bidi="he-IL"/>
        </w:rPr>
        <w:t>constant seed)</w:t>
      </w:r>
      <w:r w:rsidR="008F77DC" w:rsidRPr="007D6348">
        <w:rPr>
          <w:rFonts w:asciiTheme="minorBidi" w:hAnsiTheme="minorBidi"/>
          <w:lang w:bidi="he-IL"/>
        </w:rPr>
        <w:t>, saving the lowest p-value each time.</w:t>
      </w:r>
      <w:r w:rsidR="007D6348">
        <w:rPr>
          <w:rFonts w:asciiTheme="minorBidi" w:hAnsiTheme="minorBidi"/>
          <w:lang w:bidi="he-IL"/>
        </w:rPr>
        <w:t xml:space="preserve"> </w:t>
      </w:r>
      <w:r w:rsidR="00197D7A">
        <w:rPr>
          <w:rFonts w:asciiTheme="minorBidi" w:hAnsiTheme="minorBidi"/>
          <w:lang w:bidi="he-IL"/>
        </w:rPr>
        <w:t>What</w:t>
      </w:r>
      <w:r w:rsidRPr="007D6348">
        <w:rPr>
          <w:rFonts w:asciiTheme="minorBidi" w:hAnsiTheme="minorBidi"/>
          <w:lang w:bidi="he-IL"/>
        </w:rPr>
        <w:t xml:space="preserve"> are the chances that relying on the above QPRs will result in a type I error in your sample?</w:t>
      </w:r>
      <w:r w:rsidR="0053023A" w:rsidRPr="007D6348">
        <w:rPr>
          <w:rFonts w:asciiTheme="minorBidi" w:hAnsiTheme="minorBidi"/>
          <w:lang w:bidi="he-IL"/>
        </w:rPr>
        <w:t xml:space="preserve"> </w:t>
      </w:r>
      <w:r w:rsidR="00197D7A">
        <w:rPr>
          <w:rFonts w:asciiTheme="minorBidi" w:hAnsiTheme="minorBidi"/>
          <w:lang w:bidi="he-IL"/>
        </w:rPr>
        <w:t>Explain why briefly.</w:t>
      </w:r>
    </w:p>
    <w:p w14:paraId="12923404" w14:textId="4E1FD1B4" w:rsidR="00E10300" w:rsidRPr="004504DF" w:rsidRDefault="00D92B6F" w:rsidP="009A670B">
      <w:pPr>
        <w:spacing w:line="276" w:lineRule="auto"/>
        <w:rPr>
          <w:rFonts w:asciiTheme="minorBidi" w:hAnsiTheme="minorBidi"/>
          <w:rtl/>
          <w:lang w:bidi="he-IL"/>
        </w:rPr>
      </w:pPr>
      <w:r w:rsidRPr="004504DF">
        <w:rPr>
          <w:rFonts w:asciiTheme="minorBidi" w:hAnsiTheme="minorBidi"/>
          <w:lang w:bidi="he-IL"/>
        </w:rPr>
        <w:br w:type="page"/>
      </w:r>
    </w:p>
    <w:p w14:paraId="2D45A529" w14:textId="0BDD07E6" w:rsidR="008F77DC" w:rsidRPr="004504DF" w:rsidRDefault="008F77DC" w:rsidP="009A670B">
      <w:pPr>
        <w:spacing w:line="276" w:lineRule="auto"/>
        <w:rPr>
          <w:rFonts w:asciiTheme="minorBidi" w:hAnsiTheme="minorBidi"/>
          <w:b/>
          <w:bCs/>
          <w:u w:val="single"/>
          <w:lang w:bidi="he-IL"/>
        </w:rPr>
      </w:pPr>
      <w:r w:rsidRPr="004504DF">
        <w:rPr>
          <w:rFonts w:asciiTheme="minorBidi" w:hAnsiTheme="minorBidi"/>
          <w:b/>
          <w:bCs/>
          <w:u w:val="single"/>
          <w:lang w:bidi="he-IL"/>
        </w:rPr>
        <w:lastRenderedPageBreak/>
        <w:t xml:space="preserve">Part </w:t>
      </w:r>
      <w:r w:rsidRPr="004504DF">
        <w:rPr>
          <w:rFonts w:asciiTheme="minorBidi" w:hAnsiTheme="minorBidi"/>
          <w:b/>
          <w:bCs/>
          <w:u w:val="single"/>
          <w:rtl/>
          <w:lang w:bidi="he-IL"/>
        </w:rPr>
        <w:t>2</w:t>
      </w:r>
    </w:p>
    <w:p w14:paraId="2504EAA9" w14:textId="77777777" w:rsidR="00D92B6F" w:rsidRPr="004504DF" w:rsidRDefault="008F77DC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Load</w:t>
      </w:r>
      <w:r w:rsidR="00D92B6F" w:rsidRPr="004504DF">
        <w:rPr>
          <w:rFonts w:asciiTheme="minorBidi" w:hAnsiTheme="minorBidi"/>
          <w:lang w:bidi="he-IL"/>
        </w:rPr>
        <w:t xml:space="preserve"> the</w:t>
      </w:r>
      <w:r w:rsidRPr="004504DF">
        <w:rPr>
          <w:rFonts w:asciiTheme="minorBidi" w:hAnsiTheme="minorBidi"/>
          <w:lang w:bidi="he-IL"/>
        </w:rPr>
        <w:t xml:space="preserve"> data</w:t>
      </w:r>
      <w:r w:rsidR="00D92B6F" w:rsidRPr="004504DF">
        <w:rPr>
          <w:rFonts w:asciiTheme="minorBidi" w:hAnsiTheme="minorBidi"/>
          <w:lang w:bidi="he-IL"/>
        </w:rPr>
        <w:t xml:space="preserve"> “Expt1_OverallRecognition.csv”. The data is already cleaned and ready for testing. The data is taken from the study:</w:t>
      </w:r>
    </w:p>
    <w:p w14:paraId="63DDDFD9" w14:textId="1619EE7A" w:rsidR="008F77DC" w:rsidRPr="004504DF" w:rsidRDefault="00D92B6F" w:rsidP="009A670B">
      <w:pPr>
        <w:pStyle w:val="ListParagraph"/>
        <w:spacing w:line="276" w:lineRule="auto"/>
        <w:ind w:left="1080"/>
        <w:rPr>
          <w:rFonts w:asciiTheme="minorBidi" w:hAnsiTheme="minorBidi"/>
          <w:color w:val="222222"/>
          <w:shd w:val="clear" w:color="auto" w:fill="FFFFFF"/>
        </w:rPr>
      </w:pPr>
      <w:r w:rsidRPr="004504DF">
        <w:rPr>
          <w:rFonts w:asciiTheme="minorBidi" w:hAnsiTheme="minorBidi"/>
          <w:sz w:val="24"/>
          <w:szCs w:val="24"/>
          <w:lang w:bidi="he-IL"/>
        </w:rPr>
        <w:br/>
      </w:r>
      <w:r w:rsidRPr="004504DF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Denis, D., Sanders, K. E., Kensinger, E. A., &amp; Payne, J. D. (2022). Sleep preferentially consolidates negative aspects of human memory: Well-powered evidence from two large online experiments. </w:t>
      </w:r>
      <w:r w:rsidRPr="004504DF">
        <w:rPr>
          <w:rFonts w:asciiTheme="minorBidi" w:hAnsiTheme="minorBidi"/>
          <w:i/>
          <w:iCs/>
          <w:color w:val="222222"/>
          <w:sz w:val="18"/>
          <w:szCs w:val="18"/>
          <w:shd w:val="clear" w:color="auto" w:fill="FFFFFF"/>
        </w:rPr>
        <w:t>Proceedings of the National Academy of Sciences</w:t>
      </w:r>
      <w:r w:rsidRPr="004504DF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, </w:t>
      </w:r>
      <w:r w:rsidRPr="004504DF">
        <w:rPr>
          <w:rFonts w:asciiTheme="minorBidi" w:hAnsiTheme="minorBidi"/>
          <w:i/>
          <w:iCs/>
          <w:color w:val="222222"/>
          <w:sz w:val="18"/>
          <w:szCs w:val="18"/>
          <w:shd w:val="clear" w:color="auto" w:fill="FFFFFF"/>
        </w:rPr>
        <w:t>119</w:t>
      </w:r>
      <w:r w:rsidRPr="004504DF">
        <w:rPr>
          <w:rFonts w:asciiTheme="minorBidi" w:hAnsiTheme="minorBidi"/>
          <w:color w:val="222222"/>
          <w:sz w:val="18"/>
          <w:szCs w:val="18"/>
          <w:shd w:val="clear" w:color="auto" w:fill="FFFFFF"/>
        </w:rPr>
        <w:t>(44), e2202657119.</w:t>
      </w:r>
      <w:r w:rsidRPr="004504D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br/>
      </w:r>
      <w:r w:rsidRPr="004504DF">
        <w:rPr>
          <w:rFonts w:asciiTheme="minorBidi" w:hAnsiTheme="minorBidi"/>
          <w:color w:val="222222"/>
          <w:sz w:val="20"/>
          <w:szCs w:val="20"/>
          <w:shd w:val="clear" w:color="auto" w:fill="FFFFFF"/>
        </w:rPr>
        <w:br/>
      </w:r>
      <w:r w:rsidRPr="004504DF">
        <w:rPr>
          <w:rFonts w:asciiTheme="minorBidi" w:hAnsiTheme="minorBidi"/>
          <w:color w:val="222222"/>
          <w:shd w:val="clear" w:color="auto" w:fill="FFFFFF"/>
        </w:rPr>
        <w:t xml:space="preserve">The study </w:t>
      </w:r>
      <w:r w:rsidR="007D6348">
        <w:rPr>
          <w:rFonts w:asciiTheme="minorBidi" w:hAnsiTheme="minorBidi"/>
          <w:color w:val="222222"/>
          <w:shd w:val="clear" w:color="auto" w:fill="FFFFFF"/>
        </w:rPr>
        <w:t>presented</w:t>
      </w:r>
      <w:r w:rsidR="007D6348" w:rsidRPr="004504D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C90872" w:rsidRPr="004504DF">
        <w:rPr>
          <w:rFonts w:asciiTheme="minorBidi" w:hAnsiTheme="minorBidi"/>
          <w:color w:val="222222"/>
          <w:shd w:val="clear" w:color="auto" w:fill="FFFFFF"/>
        </w:rPr>
        <w:t>2 groups of subjects with stimuli and tested their memory later. One group slept during this period (overnight), while the other stayed awake (during the day).</w:t>
      </w:r>
    </w:p>
    <w:p w14:paraId="4DBD46C7" w14:textId="7BDE7FCE" w:rsidR="00C90872" w:rsidRPr="004504DF" w:rsidRDefault="00C90872" w:rsidP="009A670B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There were </w:t>
      </w:r>
      <w:r w:rsidR="003E1B81" w:rsidRPr="004504DF">
        <w:rPr>
          <w:rFonts w:asciiTheme="minorBidi" w:hAnsiTheme="minorBidi"/>
          <w:lang w:bidi="he-IL"/>
        </w:rPr>
        <w:t>3</w:t>
      </w:r>
      <w:r w:rsidRPr="004504DF">
        <w:rPr>
          <w:rFonts w:asciiTheme="minorBidi" w:hAnsiTheme="minorBidi"/>
          <w:lang w:bidi="he-IL"/>
        </w:rPr>
        <w:t xml:space="preserve"> factors</w:t>
      </w:r>
      <w:r w:rsidR="007D6348">
        <w:rPr>
          <w:rFonts w:asciiTheme="minorBidi" w:hAnsiTheme="minorBidi"/>
          <w:lang w:bidi="he-IL"/>
        </w:rPr>
        <w:t xml:space="preserve"> serving as individual variables </w:t>
      </w:r>
      <w:r w:rsidRPr="004504DF">
        <w:rPr>
          <w:rFonts w:asciiTheme="minorBidi" w:hAnsiTheme="minorBidi"/>
          <w:lang w:bidi="he-IL"/>
        </w:rPr>
        <w:t xml:space="preserve">(type of stimuli: object/background, </w:t>
      </w:r>
      <w:r w:rsidR="007D6348">
        <w:rPr>
          <w:rFonts w:asciiTheme="minorBidi" w:hAnsiTheme="minorBidi"/>
          <w:lang w:bidi="he-IL"/>
        </w:rPr>
        <w:t xml:space="preserve">valence: </w:t>
      </w:r>
      <w:r w:rsidRPr="004504DF">
        <w:rPr>
          <w:rFonts w:asciiTheme="minorBidi" w:hAnsiTheme="minorBidi"/>
          <w:lang w:bidi="he-IL"/>
        </w:rPr>
        <w:t>negative/neutral</w:t>
      </w:r>
      <w:r w:rsidR="003E1B81" w:rsidRPr="004504DF">
        <w:rPr>
          <w:rFonts w:asciiTheme="minorBidi" w:hAnsiTheme="minorBidi"/>
          <w:lang w:bidi="he-IL"/>
        </w:rPr>
        <w:t xml:space="preserve">, </w:t>
      </w:r>
      <w:r w:rsidRPr="004504DF">
        <w:rPr>
          <w:rFonts w:asciiTheme="minorBidi" w:hAnsiTheme="minorBidi"/>
          <w:lang w:bidi="he-IL"/>
        </w:rPr>
        <w:t xml:space="preserve">and </w:t>
      </w:r>
      <w:r w:rsidR="003E1B81" w:rsidRPr="004504DF">
        <w:rPr>
          <w:rFonts w:asciiTheme="minorBidi" w:hAnsiTheme="minorBidi"/>
          <w:lang w:bidi="he-IL"/>
        </w:rPr>
        <w:t xml:space="preserve">group: </w:t>
      </w:r>
      <w:r w:rsidRPr="004504DF">
        <w:rPr>
          <w:rFonts w:asciiTheme="minorBidi" w:hAnsiTheme="minorBidi"/>
          <w:lang w:bidi="he-IL"/>
        </w:rPr>
        <w:t>sleep/wake).</w:t>
      </w:r>
      <w:r w:rsidR="005A7B8A" w:rsidRPr="004504DF">
        <w:rPr>
          <w:rFonts w:asciiTheme="minorBidi" w:hAnsiTheme="minorBidi"/>
          <w:lang w:bidi="he-IL"/>
        </w:rPr>
        <w:t xml:space="preserve"> We will not analyze the background images</w:t>
      </w:r>
      <w:r w:rsidR="004F54A0" w:rsidRPr="004504DF">
        <w:rPr>
          <w:rFonts w:asciiTheme="minorBidi" w:hAnsiTheme="minorBidi"/>
          <w:lang w:bidi="he-IL"/>
        </w:rPr>
        <w:t xml:space="preserve"> </w:t>
      </w:r>
      <w:r w:rsidR="00243F12" w:rsidRPr="004504DF">
        <w:rPr>
          <w:rFonts w:asciiTheme="minorBidi" w:hAnsiTheme="minorBidi"/>
          <w:lang w:bidi="he-IL"/>
        </w:rPr>
        <w:t xml:space="preserve">(omitted from dataset) </w:t>
      </w:r>
      <w:r w:rsidR="004F54A0" w:rsidRPr="004504DF">
        <w:rPr>
          <w:rFonts w:asciiTheme="minorBidi" w:hAnsiTheme="minorBidi"/>
          <w:lang w:bidi="he-IL"/>
        </w:rPr>
        <w:t>and address only the neutral/negative and sleep/wake factors</w:t>
      </w:r>
      <w:r w:rsidR="005A7B8A" w:rsidRPr="004504DF">
        <w:rPr>
          <w:rFonts w:asciiTheme="minorBidi" w:hAnsiTheme="minorBidi"/>
          <w:lang w:bidi="he-IL"/>
        </w:rPr>
        <w:t>.</w:t>
      </w:r>
    </w:p>
    <w:p w14:paraId="176D3C72" w14:textId="2AF235E2" w:rsidR="00243F12" w:rsidRPr="004504DF" w:rsidRDefault="003E1B81" w:rsidP="009A670B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Each subject has </w:t>
      </w:r>
      <w:r w:rsidR="00243F12" w:rsidRPr="004504DF">
        <w:rPr>
          <w:rFonts w:asciiTheme="minorBidi" w:hAnsiTheme="minorBidi"/>
          <w:lang w:bidi="he-IL"/>
        </w:rPr>
        <w:t>2</w:t>
      </w:r>
      <w:r w:rsidRPr="004504DF">
        <w:rPr>
          <w:rFonts w:asciiTheme="minorBidi" w:hAnsiTheme="minorBidi"/>
          <w:lang w:bidi="he-IL"/>
        </w:rPr>
        <w:t xml:space="preserve"> rows – one for each stimulus type – and was assigned to one group (sleep/wake)</w:t>
      </w:r>
      <w:r w:rsidR="004F54A0" w:rsidRPr="004504DF">
        <w:rPr>
          <w:rFonts w:asciiTheme="minorBidi" w:hAnsiTheme="minorBidi"/>
          <w:lang w:bidi="he-IL"/>
        </w:rPr>
        <w:t>.</w:t>
      </w:r>
    </w:p>
    <w:p w14:paraId="280E6584" w14:textId="77777777" w:rsidR="00243F12" w:rsidRPr="004504DF" w:rsidRDefault="00243F12" w:rsidP="00243F12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Relevant columns are:</w:t>
      </w:r>
    </w:p>
    <w:p w14:paraId="3747E9A1" w14:textId="4E524A5F" w:rsidR="00243F12" w:rsidRPr="004504DF" w:rsidRDefault="00243F12" w:rsidP="00243F12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- </w:t>
      </w:r>
      <w:r w:rsidRPr="00EE0A5D">
        <w:rPr>
          <w:rFonts w:asciiTheme="minorBidi" w:hAnsiTheme="minorBidi"/>
          <w:i/>
          <w:iCs/>
          <w:lang w:bidi="he-IL"/>
        </w:rPr>
        <w:t xml:space="preserve">delay_cond </w:t>
      </w:r>
      <w:r w:rsidRPr="004504DF">
        <w:rPr>
          <w:rFonts w:asciiTheme="minorBidi" w:hAnsiTheme="minorBidi"/>
          <w:lang w:bidi="he-IL"/>
        </w:rPr>
        <w:t>– whether</w:t>
      </w:r>
      <w:r w:rsidR="007D6348">
        <w:rPr>
          <w:rFonts w:asciiTheme="minorBidi" w:hAnsiTheme="minorBidi"/>
          <w:lang w:bidi="he-IL"/>
        </w:rPr>
        <w:t xml:space="preserve"> the</w:t>
      </w:r>
      <w:r w:rsidRPr="004504DF">
        <w:rPr>
          <w:rFonts w:asciiTheme="minorBidi" w:hAnsiTheme="minorBidi"/>
          <w:lang w:bidi="he-IL"/>
        </w:rPr>
        <w:t xml:space="preserve"> subject </w:t>
      </w:r>
      <w:r w:rsidR="007D6348">
        <w:rPr>
          <w:rFonts w:asciiTheme="minorBidi" w:hAnsiTheme="minorBidi"/>
          <w:lang w:bidi="he-IL"/>
        </w:rPr>
        <w:t xml:space="preserve">slept </w:t>
      </w:r>
      <w:r w:rsidRPr="004504DF">
        <w:rPr>
          <w:rFonts w:asciiTheme="minorBidi" w:hAnsiTheme="minorBidi"/>
          <w:lang w:bidi="he-IL"/>
        </w:rPr>
        <w:t>between the encoding and retrieval sessions</w:t>
      </w:r>
    </w:p>
    <w:p w14:paraId="6DDE9D1B" w14:textId="4EDCA7DA" w:rsidR="00243F12" w:rsidRPr="004504DF" w:rsidRDefault="00243F12" w:rsidP="00243F12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- </w:t>
      </w:r>
      <w:r w:rsidRPr="00EE0A5D">
        <w:rPr>
          <w:rFonts w:asciiTheme="minorBidi" w:hAnsiTheme="minorBidi"/>
          <w:i/>
          <w:iCs/>
          <w:lang w:bidi="he-IL"/>
        </w:rPr>
        <w:t>valence</w:t>
      </w:r>
      <w:r w:rsidRPr="004504DF">
        <w:rPr>
          <w:rFonts w:asciiTheme="minorBidi" w:hAnsiTheme="minorBidi"/>
          <w:lang w:bidi="he-IL"/>
        </w:rPr>
        <w:t xml:space="preserve"> – </w:t>
      </w:r>
      <w:r w:rsidR="007D6348">
        <w:rPr>
          <w:rFonts w:asciiTheme="minorBidi" w:hAnsiTheme="minorBidi"/>
          <w:lang w:bidi="he-IL"/>
        </w:rPr>
        <w:t>“</w:t>
      </w:r>
      <w:r w:rsidRPr="004504DF">
        <w:rPr>
          <w:rFonts w:asciiTheme="minorBidi" w:hAnsiTheme="minorBidi"/>
          <w:lang w:bidi="he-IL"/>
        </w:rPr>
        <w:t>ne</w:t>
      </w:r>
      <w:r w:rsidR="00F72584">
        <w:rPr>
          <w:rFonts w:asciiTheme="minorBidi" w:hAnsiTheme="minorBidi"/>
          <w:lang w:bidi="he-IL"/>
        </w:rPr>
        <w:t>g</w:t>
      </w:r>
      <w:r w:rsidR="007D6348">
        <w:rPr>
          <w:rFonts w:asciiTheme="minorBidi" w:hAnsiTheme="minorBidi"/>
          <w:lang w:bidi="he-IL"/>
        </w:rPr>
        <w:t>”</w:t>
      </w:r>
      <w:r w:rsidRPr="004504DF">
        <w:rPr>
          <w:rFonts w:asciiTheme="minorBidi" w:hAnsiTheme="minorBidi"/>
          <w:lang w:bidi="he-IL"/>
        </w:rPr>
        <w:t xml:space="preserve"> for negative, “neu” for neutral stimuli</w:t>
      </w:r>
    </w:p>
    <w:p w14:paraId="311824D3" w14:textId="20443E6C" w:rsidR="008B5734" w:rsidRPr="004504DF" w:rsidRDefault="008B5734" w:rsidP="00243F12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- </w:t>
      </w:r>
      <w:r w:rsidRPr="00EE0A5D">
        <w:rPr>
          <w:rFonts w:asciiTheme="minorBidi" w:hAnsiTheme="minorBidi"/>
          <w:i/>
          <w:iCs/>
          <w:lang w:bidi="he-IL"/>
        </w:rPr>
        <w:t>id</w:t>
      </w:r>
      <w:r w:rsidRPr="004504DF">
        <w:rPr>
          <w:rFonts w:asciiTheme="minorBidi" w:hAnsiTheme="minorBidi"/>
          <w:lang w:bidi="he-IL"/>
        </w:rPr>
        <w:t xml:space="preserve"> - subject identity</w:t>
      </w:r>
    </w:p>
    <w:p w14:paraId="751B77C5" w14:textId="44D9BCD6" w:rsidR="008B5734" w:rsidRPr="004504DF" w:rsidRDefault="008B5734" w:rsidP="008B5734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- </w:t>
      </w:r>
      <w:r w:rsidRPr="00EE0A5D">
        <w:rPr>
          <w:rFonts w:asciiTheme="minorBidi" w:hAnsiTheme="minorBidi"/>
          <w:i/>
          <w:iCs/>
          <w:lang w:bidi="he-IL"/>
        </w:rPr>
        <w:t>value</w:t>
      </w:r>
      <w:r w:rsidRPr="004504DF">
        <w:rPr>
          <w:rFonts w:asciiTheme="minorBidi" w:hAnsiTheme="minorBidi"/>
          <w:lang w:bidi="he-IL"/>
        </w:rPr>
        <w:t xml:space="preserve"> – calculated memory score (the DV)</w:t>
      </w:r>
    </w:p>
    <w:p w14:paraId="5CD3590A" w14:textId="24D65611" w:rsidR="005844A2" w:rsidRPr="004504DF" w:rsidRDefault="004F54A0" w:rsidP="00243F12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br/>
        <w:t xml:space="preserve">The hypothesis was </w:t>
      </w:r>
      <w:r w:rsidR="007D6348">
        <w:rPr>
          <w:rFonts w:asciiTheme="minorBidi" w:hAnsiTheme="minorBidi"/>
          <w:lang w:bidi="he-IL"/>
        </w:rPr>
        <w:t xml:space="preserve">that </w:t>
      </w:r>
      <w:r w:rsidRPr="004504DF">
        <w:rPr>
          <w:rFonts w:asciiTheme="minorBidi" w:hAnsiTheme="minorBidi"/>
          <w:lang w:bidi="he-IL"/>
        </w:rPr>
        <w:t>sleep would enhanc</w:t>
      </w:r>
      <w:r w:rsidR="00554326" w:rsidRPr="004504DF">
        <w:rPr>
          <w:rFonts w:asciiTheme="minorBidi" w:hAnsiTheme="minorBidi"/>
          <w:lang w:bidi="he-IL"/>
        </w:rPr>
        <w:t>e</w:t>
      </w:r>
      <w:r w:rsidRPr="004504DF">
        <w:rPr>
          <w:rFonts w:asciiTheme="minorBidi" w:hAnsiTheme="minorBidi"/>
          <w:lang w:bidi="he-IL"/>
        </w:rPr>
        <w:t xml:space="preserve"> memory for negative</w:t>
      </w:r>
      <w:r w:rsidR="007D6348">
        <w:rPr>
          <w:rFonts w:asciiTheme="minorBidi" w:hAnsiTheme="minorBidi"/>
          <w:lang w:bidi="he-IL"/>
        </w:rPr>
        <w:t xml:space="preserve"> stimuli</w:t>
      </w:r>
      <w:r w:rsidR="00554326" w:rsidRPr="004504DF">
        <w:rPr>
          <w:rFonts w:asciiTheme="minorBidi" w:hAnsiTheme="minorBidi"/>
          <w:lang w:bidi="he-IL"/>
        </w:rPr>
        <w:t xml:space="preserve"> more than it would for neutral</w:t>
      </w:r>
      <w:r w:rsidR="007D6348">
        <w:rPr>
          <w:rFonts w:asciiTheme="minorBidi" w:hAnsiTheme="minorBidi"/>
          <w:lang w:bidi="he-IL"/>
        </w:rPr>
        <w:t xml:space="preserve"> stimuli</w:t>
      </w:r>
      <w:r w:rsidR="00F72584">
        <w:rPr>
          <w:rFonts w:asciiTheme="minorBidi" w:hAnsiTheme="minorBidi"/>
          <w:lang w:bidi="he-IL"/>
        </w:rPr>
        <w:t>. This means that the difference between the sleep and wake group was hypothesized to be positive</w:t>
      </w:r>
      <w:r w:rsidR="00E2172B">
        <w:rPr>
          <w:rFonts w:asciiTheme="minorBidi" w:hAnsiTheme="minorBidi"/>
          <w:lang w:bidi="he-IL"/>
        </w:rPr>
        <w:t xml:space="preserve"> (higher memory for sleep group)</w:t>
      </w:r>
      <w:r w:rsidR="00F72584">
        <w:rPr>
          <w:rFonts w:asciiTheme="minorBidi" w:hAnsiTheme="minorBidi"/>
          <w:lang w:bidi="he-IL"/>
        </w:rPr>
        <w:t xml:space="preserve"> and bigger for negative stimuli, compared to neutral stimuli.</w:t>
      </w:r>
    </w:p>
    <w:p w14:paraId="641CB383" w14:textId="77777777" w:rsidR="005844A2" w:rsidRPr="004504DF" w:rsidRDefault="005844A2" w:rsidP="00243F12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</w:p>
    <w:p w14:paraId="51E16C63" w14:textId="5EDA0806" w:rsidR="008F77DC" w:rsidRPr="004504DF" w:rsidRDefault="008F77DC" w:rsidP="005844A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Run </w:t>
      </w:r>
      <w:r w:rsidR="004F54A0" w:rsidRPr="004504DF">
        <w:rPr>
          <w:rFonts w:asciiTheme="minorBidi" w:hAnsiTheme="minorBidi"/>
          <w:lang w:bidi="he-IL"/>
        </w:rPr>
        <w:t xml:space="preserve">the relevant ANOVA to test the hypothesis </w:t>
      </w:r>
      <w:r w:rsidR="004C0B70" w:rsidRPr="004504DF">
        <w:rPr>
          <w:rFonts w:asciiTheme="minorBidi" w:hAnsiTheme="minorBidi"/>
          <w:lang w:bidi="he-IL"/>
        </w:rPr>
        <w:t>and report the results</w:t>
      </w:r>
      <w:r w:rsidR="000A66DE" w:rsidRPr="004504DF">
        <w:rPr>
          <w:rFonts w:asciiTheme="minorBidi" w:hAnsiTheme="minorBidi"/>
          <w:lang w:bidi="he-IL"/>
        </w:rPr>
        <w:t>, including the relevant effect size for the effect.</w:t>
      </w:r>
    </w:p>
    <w:p w14:paraId="5BAC1DB9" w14:textId="219549C9" w:rsidR="004C0B70" w:rsidRPr="004504DF" w:rsidRDefault="004C0B70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What was the noise factor</w:t>
      </w:r>
      <w:r w:rsidR="00862B4A" w:rsidRPr="004504DF">
        <w:rPr>
          <w:rFonts w:asciiTheme="minorBidi" w:hAnsiTheme="minorBidi"/>
          <w:lang w:bidi="he-IL"/>
        </w:rPr>
        <w:t xml:space="preserve"> (the denominator in the F test</w:t>
      </w:r>
      <w:r w:rsidR="007D6348">
        <w:rPr>
          <w:rFonts w:asciiTheme="minorBidi" w:hAnsiTheme="minorBidi"/>
          <w:lang w:bidi="he-IL"/>
        </w:rPr>
        <w:t>, MS representing the error</w:t>
      </w:r>
      <w:r w:rsidR="00862B4A" w:rsidRPr="004504DF">
        <w:rPr>
          <w:rFonts w:asciiTheme="minorBidi" w:hAnsiTheme="minorBidi"/>
          <w:lang w:bidi="he-IL"/>
        </w:rPr>
        <w:t>)</w:t>
      </w:r>
      <w:r w:rsidRPr="004504DF">
        <w:rPr>
          <w:rFonts w:asciiTheme="minorBidi" w:hAnsiTheme="minorBidi"/>
          <w:lang w:bidi="he-IL"/>
        </w:rPr>
        <w:t xml:space="preserve"> used for each of the </w:t>
      </w:r>
      <w:r w:rsidR="001C416B">
        <w:rPr>
          <w:rFonts w:asciiTheme="minorBidi" w:hAnsiTheme="minorBidi"/>
          <w:lang w:bidi="he-IL"/>
        </w:rPr>
        <w:t>three</w:t>
      </w:r>
      <w:r w:rsidRPr="004504DF">
        <w:rPr>
          <w:rFonts w:asciiTheme="minorBidi" w:hAnsiTheme="minorBidi"/>
          <w:lang w:bidi="he-IL"/>
        </w:rPr>
        <w:t xml:space="preserve"> </w:t>
      </w:r>
      <w:r w:rsidR="00E2172B">
        <w:rPr>
          <w:rFonts w:asciiTheme="minorBidi" w:hAnsiTheme="minorBidi"/>
          <w:lang w:bidi="he-IL"/>
        </w:rPr>
        <w:t xml:space="preserve">calculated </w:t>
      </w:r>
      <w:r w:rsidRPr="004504DF">
        <w:rPr>
          <w:rFonts w:asciiTheme="minorBidi" w:hAnsiTheme="minorBidi"/>
          <w:lang w:bidi="he-IL"/>
        </w:rPr>
        <w:t>effects an</w:t>
      </w:r>
      <w:r w:rsidR="00E2172B">
        <w:rPr>
          <w:rFonts w:asciiTheme="minorBidi" w:hAnsiTheme="minorBidi"/>
          <w:lang w:bidi="he-IL"/>
        </w:rPr>
        <w:t>d</w:t>
      </w:r>
      <w:r w:rsidRPr="004504DF">
        <w:rPr>
          <w:rFonts w:asciiTheme="minorBidi" w:hAnsiTheme="minorBidi"/>
          <w:lang w:bidi="he-IL"/>
        </w:rPr>
        <w:t xml:space="preserve"> why was it chosen?</w:t>
      </w:r>
    </w:p>
    <w:p w14:paraId="5007E2A9" w14:textId="455DA035" w:rsidR="008F77DC" w:rsidRPr="004504DF" w:rsidRDefault="008F77DC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Conduct</w:t>
      </w:r>
      <w:r w:rsidR="006F124D" w:rsidRPr="004504DF">
        <w:rPr>
          <w:rFonts w:asciiTheme="minorBidi" w:hAnsiTheme="minorBidi"/>
          <w:lang w:bidi="he-IL"/>
        </w:rPr>
        <w:t xml:space="preserve"> the</w:t>
      </w:r>
      <w:r w:rsidRPr="004504DF">
        <w:rPr>
          <w:rFonts w:asciiTheme="minorBidi" w:hAnsiTheme="minorBidi"/>
          <w:lang w:bidi="he-IL"/>
        </w:rPr>
        <w:t xml:space="preserve"> relevant planned contrasts</w:t>
      </w:r>
      <w:r w:rsidR="006F124D" w:rsidRPr="004504DF">
        <w:rPr>
          <w:rFonts w:asciiTheme="minorBidi" w:hAnsiTheme="minorBidi"/>
          <w:lang w:bidi="he-IL"/>
        </w:rPr>
        <w:t xml:space="preserve"> to test for the specific hypothesized differences.</w:t>
      </w:r>
    </w:p>
    <w:p w14:paraId="598F5F49" w14:textId="077DB996" w:rsidR="008F77DC" w:rsidRPr="004504DF" w:rsidRDefault="006F124D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Assume there was no a-priori hypothesis, and the study was exploratory. Run (</w:t>
      </w:r>
      <w:r w:rsidR="00E2172B">
        <w:rPr>
          <w:rFonts w:asciiTheme="minorBidi" w:hAnsiTheme="minorBidi"/>
          <w:lang w:bidi="he-IL"/>
        </w:rPr>
        <w:t>4</w:t>
      </w:r>
      <w:r w:rsidRPr="004504DF">
        <w:rPr>
          <w:rFonts w:asciiTheme="minorBidi" w:hAnsiTheme="minorBidi"/>
          <w:lang w:bidi="he-IL"/>
        </w:rPr>
        <w:t>) but with Tukey correction.</w:t>
      </w:r>
    </w:p>
    <w:p w14:paraId="6C4750F4" w14:textId="78B0CCC6" w:rsidR="008F77DC" w:rsidRPr="004504DF" w:rsidRDefault="008F77DC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Discuss </w:t>
      </w:r>
      <w:r w:rsidR="005C77F1" w:rsidRPr="004504DF">
        <w:rPr>
          <w:rFonts w:asciiTheme="minorBidi" w:hAnsiTheme="minorBidi"/>
          <w:lang w:bidi="he-IL"/>
        </w:rPr>
        <w:t xml:space="preserve">the </w:t>
      </w:r>
      <w:r w:rsidRPr="004504DF">
        <w:rPr>
          <w:rFonts w:asciiTheme="minorBidi" w:hAnsiTheme="minorBidi"/>
          <w:lang w:bidi="he-IL"/>
        </w:rPr>
        <w:t xml:space="preserve">differences between </w:t>
      </w:r>
      <w:r w:rsidR="007D6348">
        <w:rPr>
          <w:rFonts w:asciiTheme="minorBidi" w:hAnsiTheme="minorBidi"/>
          <w:lang w:bidi="he-IL"/>
        </w:rPr>
        <w:t xml:space="preserve">the results of the </w:t>
      </w:r>
      <w:r w:rsidRPr="004504DF">
        <w:rPr>
          <w:rFonts w:asciiTheme="minorBidi" w:hAnsiTheme="minorBidi"/>
          <w:lang w:bidi="he-IL"/>
        </w:rPr>
        <w:t>post hoc and planned</w:t>
      </w:r>
      <w:r w:rsidR="005C77F1" w:rsidRPr="004504DF">
        <w:rPr>
          <w:rFonts w:asciiTheme="minorBidi" w:hAnsiTheme="minorBidi"/>
          <w:lang w:bidi="he-IL"/>
        </w:rPr>
        <w:t xml:space="preserve"> analysis. What were the differences between the two kinds of tests? (</w:t>
      </w:r>
      <w:r w:rsidR="000833A6" w:rsidRPr="004504DF">
        <w:rPr>
          <w:rFonts w:asciiTheme="minorBidi" w:hAnsiTheme="minorBidi"/>
          <w:lang w:bidi="he-IL"/>
        </w:rPr>
        <w:t>Up</w:t>
      </w:r>
      <w:r w:rsidR="005C77F1" w:rsidRPr="004504DF">
        <w:rPr>
          <w:rFonts w:asciiTheme="minorBidi" w:hAnsiTheme="minorBidi"/>
          <w:lang w:bidi="he-IL"/>
        </w:rPr>
        <w:t xml:space="preserve"> to 50 words)</w:t>
      </w:r>
    </w:p>
    <w:p w14:paraId="06F98DE4" w14:textId="7AB09211" w:rsidR="008F77DC" w:rsidRPr="004504DF" w:rsidRDefault="008F77DC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 xml:space="preserve">Plot </w:t>
      </w:r>
      <w:r w:rsidR="00CE73E8" w:rsidRPr="004504DF">
        <w:rPr>
          <w:rFonts w:asciiTheme="minorBidi" w:hAnsiTheme="minorBidi"/>
          <w:lang w:bidi="he-IL"/>
        </w:rPr>
        <w:t>a</w:t>
      </w:r>
      <w:r w:rsidR="00D11ECE">
        <w:rPr>
          <w:rFonts w:asciiTheme="minorBidi" w:hAnsiTheme="minorBidi"/>
          <w:lang w:bidi="he-IL"/>
        </w:rPr>
        <w:t>n</w:t>
      </w:r>
      <w:r w:rsidR="000833A6">
        <w:rPr>
          <w:rFonts w:asciiTheme="minorBidi" w:hAnsiTheme="minorBidi"/>
          <w:lang w:bidi="he-IL"/>
        </w:rPr>
        <w:t xml:space="preserve"> informative</w:t>
      </w:r>
      <w:r w:rsidR="00CE73E8" w:rsidRPr="004504DF">
        <w:rPr>
          <w:rFonts w:asciiTheme="minorBidi" w:hAnsiTheme="minorBidi"/>
          <w:lang w:bidi="he-IL"/>
        </w:rPr>
        <w:t xml:space="preserve"> graph that shows the result</w:t>
      </w:r>
      <w:r w:rsidR="000833A6">
        <w:rPr>
          <w:rFonts w:asciiTheme="minorBidi" w:hAnsiTheme="minorBidi"/>
          <w:lang w:bidi="he-IL"/>
        </w:rPr>
        <w:t>.</w:t>
      </w:r>
    </w:p>
    <w:p w14:paraId="03C8843F" w14:textId="5AAD2D52" w:rsidR="004C0B70" w:rsidRPr="004504DF" w:rsidRDefault="004C0B70" w:rsidP="009A670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  <w:lang w:bidi="he-IL"/>
        </w:rPr>
      </w:pPr>
      <w:r w:rsidRPr="004504DF">
        <w:rPr>
          <w:rFonts w:asciiTheme="minorBidi" w:hAnsiTheme="minorBidi"/>
          <w:lang w:bidi="he-IL"/>
        </w:rPr>
        <w:t>Explain the results in simple terms</w:t>
      </w:r>
      <w:r w:rsidR="00CE73E8" w:rsidRPr="004504DF">
        <w:rPr>
          <w:rFonts w:asciiTheme="minorBidi" w:hAnsiTheme="minorBidi"/>
          <w:lang w:bidi="he-IL"/>
        </w:rPr>
        <w:t>.</w:t>
      </w:r>
    </w:p>
    <w:p w14:paraId="40B07CEE" w14:textId="77777777" w:rsidR="00516EF4" w:rsidRPr="004504DF" w:rsidRDefault="00516EF4" w:rsidP="009A670B">
      <w:pPr>
        <w:pStyle w:val="ListParagraph"/>
        <w:spacing w:line="276" w:lineRule="auto"/>
        <w:ind w:left="1080"/>
        <w:rPr>
          <w:rFonts w:asciiTheme="minorBidi" w:hAnsiTheme="minorBidi"/>
          <w:lang w:bidi="he-IL"/>
        </w:rPr>
      </w:pPr>
    </w:p>
    <w:sectPr w:rsidR="00516EF4" w:rsidRPr="0045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3ED"/>
    <w:multiLevelType w:val="hybridMultilevel"/>
    <w:tmpl w:val="FF34122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80F11"/>
    <w:multiLevelType w:val="hybridMultilevel"/>
    <w:tmpl w:val="4DDC60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F04B0"/>
    <w:multiLevelType w:val="hybridMultilevel"/>
    <w:tmpl w:val="EC9808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559799">
    <w:abstractNumId w:val="1"/>
  </w:num>
  <w:num w:numId="2" w16cid:durableId="272790737">
    <w:abstractNumId w:val="2"/>
  </w:num>
  <w:num w:numId="3" w16cid:durableId="208588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Q1NzAwMjWwNDBR0lEKTi0uzszPAykwrAUAcTgT7iwAAAA="/>
  </w:docVars>
  <w:rsids>
    <w:rsidRoot w:val="006001B6"/>
    <w:rsid w:val="00022810"/>
    <w:rsid w:val="00042A69"/>
    <w:rsid w:val="0004435C"/>
    <w:rsid w:val="000833A6"/>
    <w:rsid w:val="000A00F0"/>
    <w:rsid w:val="000A66DE"/>
    <w:rsid w:val="000D3D7A"/>
    <w:rsid w:val="001065F7"/>
    <w:rsid w:val="00114724"/>
    <w:rsid w:val="00197D7A"/>
    <w:rsid w:val="001A01E6"/>
    <w:rsid w:val="001C416B"/>
    <w:rsid w:val="001D7C27"/>
    <w:rsid w:val="00201EF1"/>
    <w:rsid w:val="00242574"/>
    <w:rsid w:val="00243F12"/>
    <w:rsid w:val="002E6B40"/>
    <w:rsid w:val="002F095A"/>
    <w:rsid w:val="00324088"/>
    <w:rsid w:val="003E1B81"/>
    <w:rsid w:val="003F478F"/>
    <w:rsid w:val="004504DF"/>
    <w:rsid w:val="004C0B70"/>
    <w:rsid w:val="004F4AFF"/>
    <w:rsid w:val="004F54A0"/>
    <w:rsid w:val="00516EF4"/>
    <w:rsid w:val="0053023A"/>
    <w:rsid w:val="00531B57"/>
    <w:rsid w:val="00554326"/>
    <w:rsid w:val="00584113"/>
    <w:rsid w:val="005844A2"/>
    <w:rsid w:val="005853D7"/>
    <w:rsid w:val="005A7B8A"/>
    <w:rsid w:val="005C77F1"/>
    <w:rsid w:val="006001B6"/>
    <w:rsid w:val="006C2963"/>
    <w:rsid w:val="006F124D"/>
    <w:rsid w:val="007B2F12"/>
    <w:rsid w:val="007D6348"/>
    <w:rsid w:val="00820649"/>
    <w:rsid w:val="00822D42"/>
    <w:rsid w:val="00846AD5"/>
    <w:rsid w:val="00862B4A"/>
    <w:rsid w:val="00896389"/>
    <w:rsid w:val="008B5734"/>
    <w:rsid w:val="008D303B"/>
    <w:rsid w:val="008F77DC"/>
    <w:rsid w:val="00993D6C"/>
    <w:rsid w:val="00997B9B"/>
    <w:rsid w:val="009A670B"/>
    <w:rsid w:val="00A206EF"/>
    <w:rsid w:val="00A22A36"/>
    <w:rsid w:val="00A57911"/>
    <w:rsid w:val="00A75C2F"/>
    <w:rsid w:val="00A97AD0"/>
    <w:rsid w:val="00AF0559"/>
    <w:rsid w:val="00B24FB3"/>
    <w:rsid w:val="00B50DB7"/>
    <w:rsid w:val="00B51FDE"/>
    <w:rsid w:val="00B744CC"/>
    <w:rsid w:val="00B82BDA"/>
    <w:rsid w:val="00BD4DAC"/>
    <w:rsid w:val="00C90872"/>
    <w:rsid w:val="00CC1758"/>
    <w:rsid w:val="00CE436C"/>
    <w:rsid w:val="00CE73E8"/>
    <w:rsid w:val="00D11ECE"/>
    <w:rsid w:val="00D17180"/>
    <w:rsid w:val="00D44E52"/>
    <w:rsid w:val="00D73982"/>
    <w:rsid w:val="00D90B8D"/>
    <w:rsid w:val="00D92B6F"/>
    <w:rsid w:val="00E024B4"/>
    <w:rsid w:val="00E10300"/>
    <w:rsid w:val="00E2172B"/>
    <w:rsid w:val="00EE0A5D"/>
    <w:rsid w:val="00F101F3"/>
    <w:rsid w:val="00F72584"/>
    <w:rsid w:val="00FC5D1C"/>
    <w:rsid w:val="00FD57DD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B9FD"/>
  <w15:chartTrackingRefBased/>
  <w15:docId w15:val="{B9F2126F-53A7-40C5-849A-33151D43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0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11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0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Chen</dc:creator>
  <cp:keywords/>
  <dc:description/>
  <cp:lastModifiedBy>Gal Chen</cp:lastModifiedBy>
  <cp:revision>24</cp:revision>
  <dcterms:created xsi:type="dcterms:W3CDTF">2022-11-29T11:49:00Z</dcterms:created>
  <dcterms:modified xsi:type="dcterms:W3CDTF">2022-12-01T16:14:00Z</dcterms:modified>
</cp:coreProperties>
</file>