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>שם: מילי</w:t>
      </w:r>
    </w:p>
    <w:p>
      <w:r>
        <w:t>תעודת זהות: 208830422</w:t>
      </w:r>
    </w:p>
    <w:p>
      <w:r>
        <w:t>סכום: 10 שח</w:t>
      </w:r>
    </w:p>
    <w:p>
      <w:r>
        <w:t>תאריך: 2024-02-02 14:27:11</w:t>
      </w:r>
    </w:p>
    <w:p>
      <w:r>
        <w:drawing>
          <wp:inline xmlns:a="http://schemas.openxmlformats.org/drawingml/2006/main" xmlns:pic="http://schemas.openxmlformats.org/drawingml/2006/picture">
            <wp:extent cx="9525000" cy="381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25000" cy="381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